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HAnsi" w:hAnsi="Times New Roman" w:cs="Times New Roman"/>
          <w:b w:val="0"/>
          <w:bCs w:val="0"/>
          <w:color w:val="auto"/>
          <w:sz w:val="22"/>
          <w:szCs w:val="22"/>
        </w:rPr>
        <w:id w:val="785567"/>
        <w:docPartObj>
          <w:docPartGallery w:val="Table of Contents"/>
          <w:docPartUnique/>
        </w:docPartObj>
      </w:sdtPr>
      <w:sdtContent>
        <w:p w:rsidR="007A10CA" w:rsidRPr="00431D03" w:rsidRDefault="007A10CA" w:rsidP="00A04349">
          <w:pPr>
            <w:pStyle w:val="af2"/>
            <w:spacing w:before="120" w:after="120"/>
            <w:jc w:val="center"/>
            <w:rPr>
              <w:rFonts w:ascii="Times New Roman" w:hAnsi="Times New Roman" w:cs="Times New Roman"/>
              <w:color w:val="auto"/>
            </w:rPr>
          </w:pPr>
          <w:r w:rsidRPr="00431D03">
            <w:rPr>
              <w:rFonts w:ascii="Times New Roman" w:hAnsi="Times New Roman" w:cs="Times New Roman"/>
              <w:color w:val="auto"/>
            </w:rPr>
            <w:t>Оглавление</w:t>
          </w:r>
        </w:p>
        <w:p w:rsidR="00431D03" w:rsidRPr="00A04349" w:rsidRDefault="00CA412D" w:rsidP="00431D03">
          <w:pPr>
            <w:pStyle w:val="11"/>
            <w:tabs>
              <w:tab w:val="right" w:leader="dot" w:pos="9344"/>
            </w:tabs>
            <w:spacing w:before="120" w:after="120"/>
            <w:rPr>
              <w:rFonts w:ascii="Times New Roman" w:eastAsiaTheme="minorEastAsia" w:hAnsi="Times New Roman" w:cs="Times New Roman"/>
              <w:noProof/>
              <w:sz w:val="28"/>
              <w:szCs w:val="28"/>
              <w:lang w:eastAsia="ru-RU"/>
            </w:rPr>
          </w:pPr>
          <w:r w:rsidRPr="00431D03">
            <w:rPr>
              <w:rFonts w:ascii="Times New Roman" w:hAnsi="Times New Roman" w:cs="Times New Roman"/>
              <w:sz w:val="28"/>
              <w:szCs w:val="28"/>
            </w:rPr>
            <w:fldChar w:fldCharType="begin"/>
          </w:r>
          <w:r w:rsidR="007A10CA" w:rsidRPr="00431D03">
            <w:rPr>
              <w:rFonts w:ascii="Times New Roman" w:hAnsi="Times New Roman" w:cs="Times New Roman"/>
              <w:sz w:val="28"/>
              <w:szCs w:val="28"/>
            </w:rPr>
            <w:instrText xml:space="preserve"> TOC \o "1-3" \h \z \u </w:instrText>
          </w:r>
          <w:r w:rsidRPr="00431D03">
            <w:rPr>
              <w:rFonts w:ascii="Times New Roman" w:hAnsi="Times New Roman" w:cs="Times New Roman"/>
              <w:sz w:val="28"/>
              <w:szCs w:val="28"/>
            </w:rPr>
            <w:fldChar w:fldCharType="separate"/>
          </w:r>
          <w:hyperlink w:anchor="_Toc509557074" w:history="1">
            <w:r w:rsidR="00431D03" w:rsidRPr="00A04349">
              <w:rPr>
                <w:rStyle w:val="aa"/>
                <w:rFonts w:ascii="Times New Roman" w:hAnsi="Times New Roman" w:cs="Times New Roman"/>
                <w:b/>
                <w:noProof/>
                <w:color w:val="auto"/>
                <w:sz w:val="28"/>
                <w:szCs w:val="28"/>
              </w:rPr>
              <w:t>Бюджет</w:t>
            </w:r>
            <w:r w:rsidR="00431D03" w:rsidRPr="00A04349">
              <w:rPr>
                <w:rFonts w:ascii="Times New Roman" w:hAnsi="Times New Roman" w:cs="Times New Roman"/>
                <w:noProof/>
                <w:webHidden/>
                <w:sz w:val="28"/>
                <w:szCs w:val="28"/>
              </w:rPr>
              <w:tab/>
            </w:r>
            <w:r w:rsidRPr="00A04349">
              <w:rPr>
                <w:rFonts w:ascii="Times New Roman" w:hAnsi="Times New Roman" w:cs="Times New Roman"/>
                <w:noProof/>
                <w:webHidden/>
                <w:sz w:val="28"/>
                <w:szCs w:val="28"/>
              </w:rPr>
              <w:fldChar w:fldCharType="begin"/>
            </w:r>
            <w:r w:rsidR="00431D03" w:rsidRPr="00A04349">
              <w:rPr>
                <w:rFonts w:ascii="Times New Roman" w:hAnsi="Times New Roman" w:cs="Times New Roman"/>
                <w:noProof/>
                <w:webHidden/>
                <w:sz w:val="28"/>
                <w:szCs w:val="28"/>
              </w:rPr>
              <w:instrText xml:space="preserve"> PAGEREF _Toc509557074 \h </w:instrText>
            </w:r>
            <w:r w:rsidRPr="00A04349">
              <w:rPr>
                <w:rFonts w:ascii="Times New Roman" w:hAnsi="Times New Roman" w:cs="Times New Roman"/>
                <w:noProof/>
                <w:webHidden/>
                <w:sz w:val="28"/>
                <w:szCs w:val="28"/>
              </w:rPr>
            </w:r>
            <w:r w:rsidRPr="00A04349">
              <w:rPr>
                <w:rFonts w:ascii="Times New Roman" w:hAnsi="Times New Roman" w:cs="Times New Roman"/>
                <w:noProof/>
                <w:webHidden/>
                <w:sz w:val="28"/>
                <w:szCs w:val="28"/>
              </w:rPr>
              <w:fldChar w:fldCharType="separate"/>
            </w:r>
            <w:r w:rsidR="00664062">
              <w:rPr>
                <w:rFonts w:ascii="Times New Roman" w:hAnsi="Times New Roman" w:cs="Times New Roman"/>
                <w:noProof/>
                <w:webHidden/>
                <w:sz w:val="28"/>
                <w:szCs w:val="28"/>
              </w:rPr>
              <w:t>2</w:t>
            </w:r>
            <w:r w:rsidRPr="00A04349">
              <w:rPr>
                <w:rFonts w:ascii="Times New Roman" w:hAnsi="Times New Roman" w:cs="Times New Roman"/>
                <w:noProof/>
                <w:webHidden/>
                <w:sz w:val="28"/>
                <w:szCs w:val="28"/>
              </w:rPr>
              <w:fldChar w:fldCharType="end"/>
            </w:r>
          </w:hyperlink>
        </w:p>
        <w:p w:rsidR="00431D03" w:rsidRPr="00A04349" w:rsidRDefault="00CA412D" w:rsidP="00431D03">
          <w:pPr>
            <w:pStyle w:val="11"/>
            <w:tabs>
              <w:tab w:val="right" w:leader="dot" w:pos="9344"/>
            </w:tabs>
            <w:spacing w:before="120" w:after="120"/>
            <w:rPr>
              <w:rFonts w:ascii="Times New Roman" w:eastAsiaTheme="minorEastAsia" w:hAnsi="Times New Roman" w:cs="Times New Roman"/>
              <w:noProof/>
              <w:sz w:val="28"/>
              <w:szCs w:val="28"/>
              <w:lang w:eastAsia="ru-RU"/>
            </w:rPr>
          </w:pPr>
          <w:hyperlink w:anchor="_Toc509557075" w:history="1">
            <w:r w:rsidR="00431D03" w:rsidRPr="00A04349">
              <w:rPr>
                <w:rStyle w:val="aa"/>
                <w:rFonts w:ascii="Times New Roman" w:hAnsi="Times New Roman" w:cs="Times New Roman"/>
                <w:b/>
                <w:noProof/>
                <w:color w:val="auto"/>
                <w:sz w:val="28"/>
                <w:szCs w:val="28"/>
              </w:rPr>
              <w:t>Промышленность</w:t>
            </w:r>
            <w:r w:rsidR="00431D03" w:rsidRPr="00A04349">
              <w:rPr>
                <w:rFonts w:ascii="Times New Roman" w:hAnsi="Times New Roman" w:cs="Times New Roman"/>
                <w:noProof/>
                <w:webHidden/>
                <w:sz w:val="28"/>
                <w:szCs w:val="28"/>
              </w:rPr>
              <w:tab/>
            </w:r>
            <w:r w:rsidRPr="00A04349">
              <w:rPr>
                <w:rFonts w:ascii="Times New Roman" w:hAnsi="Times New Roman" w:cs="Times New Roman"/>
                <w:noProof/>
                <w:webHidden/>
                <w:sz w:val="28"/>
                <w:szCs w:val="28"/>
              </w:rPr>
              <w:fldChar w:fldCharType="begin"/>
            </w:r>
            <w:r w:rsidR="00431D03" w:rsidRPr="00A04349">
              <w:rPr>
                <w:rFonts w:ascii="Times New Roman" w:hAnsi="Times New Roman" w:cs="Times New Roman"/>
                <w:noProof/>
                <w:webHidden/>
                <w:sz w:val="28"/>
                <w:szCs w:val="28"/>
              </w:rPr>
              <w:instrText xml:space="preserve"> PAGEREF _Toc509557075 \h </w:instrText>
            </w:r>
            <w:r w:rsidRPr="00A04349">
              <w:rPr>
                <w:rFonts w:ascii="Times New Roman" w:hAnsi="Times New Roman" w:cs="Times New Roman"/>
                <w:noProof/>
                <w:webHidden/>
                <w:sz w:val="28"/>
                <w:szCs w:val="28"/>
              </w:rPr>
            </w:r>
            <w:r w:rsidRPr="00A04349">
              <w:rPr>
                <w:rFonts w:ascii="Times New Roman" w:hAnsi="Times New Roman" w:cs="Times New Roman"/>
                <w:noProof/>
                <w:webHidden/>
                <w:sz w:val="28"/>
                <w:szCs w:val="28"/>
              </w:rPr>
              <w:fldChar w:fldCharType="separate"/>
            </w:r>
            <w:r w:rsidR="00664062">
              <w:rPr>
                <w:rFonts w:ascii="Times New Roman" w:hAnsi="Times New Roman" w:cs="Times New Roman"/>
                <w:noProof/>
                <w:webHidden/>
                <w:sz w:val="28"/>
                <w:szCs w:val="28"/>
              </w:rPr>
              <w:t>10</w:t>
            </w:r>
            <w:r w:rsidRPr="00A04349">
              <w:rPr>
                <w:rFonts w:ascii="Times New Roman" w:hAnsi="Times New Roman" w:cs="Times New Roman"/>
                <w:noProof/>
                <w:webHidden/>
                <w:sz w:val="28"/>
                <w:szCs w:val="28"/>
              </w:rPr>
              <w:fldChar w:fldCharType="end"/>
            </w:r>
          </w:hyperlink>
        </w:p>
        <w:p w:rsidR="00431D03" w:rsidRPr="00A04349" w:rsidRDefault="00CA412D" w:rsidP="00431D03">
          <w:pPr>
            <w:pStyle w:val="11"/>
            <w:tabs>
              <w:tab w:val="right" w:leader="dot" w:pos="9344"/>
            </w:tabs>
            <w:spacing w:before="120" w:after="120"/>
            <w:rPr>
              <w:rFonts w:ascii="Times New Roman" w:eastAsiaTheme="minorEastAsia" w:hAnsi="Times New Roman" w:cs="Times New Roman"/>
              <w:noProof/>
              <w:sz w:val="28"/>
              <w:szCs w:val="28"/>
              <w:lang w:eastAsia="ru-RU"/>
            </w:rPr>
          </w:pPr>
          <w:hyperlink w:anchor="_Toc509557076" w:history="1">
            <w:r w:rsidR="00431D03" w:rsidRPr="00A04349">
              <w:rPr>
                <w:rStyle w:val="aa"/>
                <w:rFonts w:ascii="Times New Roman" w:hAnsi="Times New Roman" w:cs="Times New Roman"/>
                <w:b/>
                <w:noProof/>
                <w:color w:val="auto"/>
                <w:sz w:val="28"/>
                <w:szCs w:val="28"/>
              </w:rPr>
              <w:t>Сельское хозяйство</w:t>
            </w:r>
            <w:r w:rsidR="00431D03" w:rsidRPr="00A04349">
              <w:rPr>
                <w:rFonts w:ascii="Times New Roman" w:hAnsi="Times New Roman" w:cs="Times New Roman"/>
                <w:noProof/>
                <w:webHidden/>
                <w:sz w:val="28"/>
                <w:szCs w:val="28"/>
              </w:rPr>
              <w:tab/>
            </w:r>
            <w:r w:rsidRPr="00A04349">
              <w:rPr>
                <w:rFonts w:ascii="Times New Roman" w:hAnsi="Times New Roman" w:cs="Times New Roman"/>
                <w:noProof/>
                <w:webHidden/>
                <w:sz w:val="28"/>
                <w:szCs w:val="28"/>
              </w:rPr>
              <w:fldChar w:fldCharType="begin"/>
            </w:r>
            <w:r w:rsidR="00431D03" w:rsidRPr="00A04349">
              <w:rPr>
                <w:rFonts w:ascii="Times New Roman" w:hAnsi="Times New Roman" w:cs="Times New Roman"/>
                <w:noProof/>
                <w:webHidden/>
                <w:sz w:val="28"/>
                <w:szCs w:val="28"/>
              </w:rPr>
              <w:instrText xml:space="preserve"> PAGEREF _Toc509557076 \h </w:instrText>
            </w:r>
            <w:r w:rsidRPr="00A04349">
              <w:rPr>
                <w:rFonts w:ascii="Times New Roman" w:hAnsi="Times New Roman" w:cs="Times New Roman"/>
                <w:noProof/>
                <w:webHidden/>
                <w:sz w:val="28"/>
                <w:szCs w:val="28"/>
              </w:rPr>
            </w:r>
            <w:r w:rsidRPr="00A04349">
              <w:rPr>
                <w:rFonts w:ascii="Times New Roman" w:hAnsi="Times New Roman" w:cs="Times New Roman"/>
                <w:noProof/>
                <w:webHidden/>
                <w:sz w:val="28"/>
                <w:szCs w:val="28"/>
              </w:rPr>
              <w:fldChar w:fldCharType="separate"/>
            </w:r>
            <w:r w:rsidR="00664062">
              <w:rPr>
                <w:rFonts w:ascii="Times New Roman" w:hAnsi="Times New Roman" w:cs="Times New Roman"/>
                <w:noProof/>
                <w:webHidden/>
                <w:sz w:val="28"/>
                <w:szCs w:val="28"/>
              </w:rPr>
              <w:t>12</w:t>
            </w:r>
            <w:r w:rsidRPr="00A04349">
              <w:rPr>
                <w:rFonts w:ascii="Times New Roman" w:hAnsi="Times New Roman" w:cs="Times New Roman"/>
                <w:noProof/>
                <w:webHidden/>
                <w:sz w:val="28"/>
                <w:szCs w:val="28"/>
              </w:rPr>
              <w:fldChar w:fldCharType="end"/>
            </w:r>
          </w:hyperlink>
        </w:p>
        <w:p w:rsidR="00431D03" w:rsidRPr="00A04349" w:rsidRDefault="00CA412D" w:rsidP="00431D03">
          <w:pPr>
            <w:pStyle w:val="11"/>
            <w:tabs>
              <w:tab w:val="right" w:leader="dot" w:pos="9344"/>
            </w:tabs>
            <w:spacing w:before="120" w:after="120"/>
            <w:rPr>
              <w:rFonts w:ascii="Times New Roman" w:eastAsiaTheme="minorEastAsia" w:hAnsi="Times New Roman" w:cs="Times New Roman"/>
              <w:noProof/>
              <w:sz w:val="28"/>
              <w:szCs w:val="28"/>
              <w:lang w:eastAsia="ru-RU"/>
            </w:rPr>
          </w:pPr>
          <w:hyperlink w:anchor="_Toc509557077" w:history="1">
            <w:r w:rsidR="00431D03" w:rsidRPr="00A04349">
              <w:rPr>
                <w:rStyle w:val="aa"/>
                <w:rFonts w:ascii="Times New Roman" w:hAnsi="Times New Roman" w:cs="Times New Roman"/>
                <w:b/>
                <w:noProof/>
                <w:color w:val="auto"/>
                <w:sz w:val="28"/>
                <w:szCs w:val="28"/>
              </w:rPr>
              <w:t>Охрана окружающей среды</w:t>
            </w:r>
            <w:r w:rsidR="00431D03" w:rsidRPr="00A04349">
              <w:rPr>
                <w:rFonts w:ascii="Times New Roman" w:hAnsi="Times New Roman" w:cs="Times New Roman"/>
                <w:noProof/>
                <w:webHidden/>
                <w:sz w:val="28"/>
                <w:szCs w:val="28"/>
              </w:rPr>
              <w:tab/>
            </w:r>
            <w:r w:rsidRPr="00A04349">
              <w:rPr>
                <w:rFonts w:ascii="Times New Roman" w:hAnsi="Times New Roman" w:cs="Times New Roman"/>
                <w:noProof/>
                <w:webHidden/>
                <w:sz w:val="28"/>
                <w:szCs w:val="28"/>
              </w:rPr>
              <w:fldChar w:fldCharType="begin"/>
            </w:r>
            <w:r w:rsidR="00431D03" w:rsidRPr="00A04349">
              <w:rPr>
                <w:rFonts w:ascii="Times New Roman" w:hAnsi="Times New Roman" w:cs="Times New Roman"/>
                <w:noProof/>
                <w:webHidden/>
                <w:sz w:val="28"/>
                <w:szCs w:val="28"/>
              </w:rPr>
              <w:instrText xml:space="preserve"> PAGEREF _Toc509557077 \h </w:instrText>
            </w:r>
            <w:r w:rsidRPr="00A04349">
              <w:rPr>
                <w:rFonts w:ascii="Times New Roman" w:hAnsi="Times New Roman" w:cs="Times New Roman"/>
                <w:noProof/>
                <w:webHidden/>
                <w:sz w:val="28"/>
                <w:szCs w:val="28"/>
              </w:rPr>
            </w:r>
            <w:r w:rsidRPr="00A04349">
              <w:rPr>
                <w:rFonts w:ascii="Times New Roman" w:hAnsi="Times New Roman" w:cs="Times New Roman"/>
                <w:noProof/>
                <w:webHidden/>
                <w:sz w:val="28"/>
                <w:szCs w:val="28"/>
              </w:rPr>
              <w:fldChar w:fldCharType="separate"/>
            </w:r>
            <w:r w:rsidR="00664062">
              <w:rPr>
                <w:rFonts w:ascii="Times New Roman" w:hAnsi="Times New Roman" w:cs="Times New Roman"/>
                <w:noProof/>
                <w:webHidden/>
                <w:sz w:val="28"/>
                <w:szCs w:val="28"/>
              </w:rPr>
              <w:t>15</w:t>
            </w:r>
            <w:r w:rsidRPr="00A04349">
              <w:rPr>
                <w:rFonts w:ascii="Times New Roman" w:hAnsi="Times New Roman" w:cs="Times New Roman"/>
                <w:noProof/>
                <w:webHidden/>
                <w:sz w:val="28"/>
                <w:szCs w:val="28"/>
              </w:rPr>
              <w:fldChar w:fldCharType="end"/>
            </w:r>
          </w:hyperlink>
        </w:p>
        <w:p w:rsidR="00431D03" w:rsidRPr="00A04349" w:rsidRDefault="00CA412D" w:rsidP="00431D03">
          <w:pPr>
            <w:pStyle w:val="11"/>
            <w:tabs>
              <w:tab w:val="right" w:leader="dot" w:pos="9344"/>
            </w:tabs>
            <w:spacing w:before="120" w:after="120"/>
            <w:rPr>
              <w:rFonts w:ascii="Times New Roman" w:eastAsiaTheme="minorEastAsia" w:hAnsi="Times New Roman" w:cs="Times New Roman"/>
              <w:noProof/>
              <w:sz w:val="28"/>
              <w:szCs w:val="28"/>
              <w:lang w:eastAsia="ru-RU"/>
            </w:rPr>
          </w:pPr>
          <w:hyperlink w:anchor="_Toc509557078" w:history="1">
            <w:r w:rsidR="00431D03" w:rsidRPr="00A04349">
              <w:rPr>
                <w:rStyle w:val="aa"/>
                <w:rFonts w:ascii="Times New Roman" w:eastAsia="Times New Roman" w:hAnsi="Times New Roman" w:cs="Times New Roman"/>
                <w:b/>
                <w:noProof/>
                <w:color w:val="auto"/>
                <w:sz w:val="28"/>
                <w:szCs w:val="28"/>
                <w:lang w:eastAsia="ru-RU"/>
              </w:rPr>
              <w:t>Инвестиционная деятельность</w:t>
            </w:r>
            <w:r w:rsidR="00431D03" w:rsidRPr="00A04349">
              <w:rPr>
                <w:rFonts w:ascii="Times New Roman" w:hAnsi="Times New Roman" w:cs="Times New Roman"/>
                <w:noProof/>
                <w:webHidden/>
                <w:sz w:val="28"/>
                <w:szCs w:val="28"/>
              </w:rPr>
              <w:tab/>
            </w:r>
            <w:r w:rsidRPr="00A04349">
              <w:rPr>
                <w:rFonts w:ascii="Times New Roman" w:hAnsi="Times New Roman" w:cs="Times New Roman"/>
                <w:noProof/>
                <w:webHidden/>
                <w:sz w:val="28"/>
                <w:szCs w:val="28"/>
              </w:rPr>
              <w:fldChar w:fldCharType="begin"/>
            </w:r>
            <w:r w:rsidR="00431D03" w:rsidRPr="00A04349">
              <w:rPr>
                <w:rFonts w:ascii="Times New Roman" w:hAnsi="Times New Roman" w:cs="Times New Roman"/>
                <w:noProof/>
                <w:webHidden/>
                <w:sz w:val="28"/>
                <w:szCs w:val="28"/>
              </w:rPr>
              <w:instrText xml:space="preserve"> PAGEREF _Toc509557078 \h </w:instrText>
            </w:r>
            <w:r w:rsidRPr="00A04349">
              <w:rPr>
                <w:rFonts w:ascii="Times New Roman" w:hAnsi="Times New Roman" w:cs="Times New Roman"/>
                <w:noProof/>
                <w:webHidden/>
                <w:sz w:val="28"/>
                <w:szCs w:val="28"/>
              </w:rPr>
            </w:r>
            <w:r w:rsidRPr="00A04349">
              <w:rPr>
                <w:rFonts w:ascii="Times New Roman" w:hAnsi="Times New Roman" w:cs="Times New Roman"/>
                <w:noProof/>
                <w:webHidden/>
                <w:sz w:val="28"/>
                <w:szCs w:val="28"/>
              </w:rPr>
              <w:fldChar w:fldCharType="separate"/>
            </w:r>
            <w:r w:rsidR="00664062">
              <w:rPr>
                <w:rFonts w:ascii="Times New Roman" w:hAnsi="Times New Roman" w:cs="Times New Roman"/>
                <w:noProof/>
                <w:webHidden/>
                <w:sz w:val="28"/>
                <w:szCs w:val="28"/>
              </w:rPr>
              <w:t>17</w:t>
            </w:r>
            <w:r w:rsidRPr="00A04349">
              <w:rPr>
                <w:rFonts w:ascii="Times New Roman" w:hAnsi="Times New Roman" w:cs="Times New Roman"/>
                <w:noProof/>
                <w:webHidden/>
                <w:sz w:val="28"/>
                <w:szCs w:val="28"/>
              </w:rPr>
              <w:fldChar w:fldCharType="end"/>
            </w:r>
          </w:hyperlink>
        </w:p>
        <w:p w:rsidR="00431D03" w:rsidRPr="00A04349" w:rsidRDefault="00CA412D" w:rsidP="00431D03">
          <w:pPr>
            <w:pStyle w:val="11"/>
            <w:tabs>
              <w:tab w:val="right" w:leader="dot" w:pos="9344"/>
            </w:tabs>
            <w:spacing w:before="120" w:after="120"/>
            <w:rPr>
              <w:rFonts w:ascii="Times New Roman" w:eastAsiaTheme="minorEastAsia" w:hAnsi="Times New Roman" w:cs="Times New Roman"/>
              <w:noProof/>
              <w:sz w:val="28"/>
              <w:szCs w:val="28"/>
              <w:lang w:eastAsia="ru-RU"/>
            </w:rPr>
          </w:pPr>
          <w:hyperlink w:anchor="_Toc509557079" w:history="1">
            <w:r w:rsidR="00431D03" w:rsidRPr="00A04349">
              <w:rPr>
                <w:rStyle w:val="aa"/>
                <w:rFonts w:ascii="Times New Roman" w:eastAsia="Times New Roman" w:hAnsi="Times New Roman" w:cs="Times New Roman"/>
                <w:b/>
                <w:noProof/>
                <w:color w:val="auto"/>
                <w:sz w:val="28"/>
                <w:szCs w:val="28"/>
                <w:lang w:eastAsia="ru-RU"/>
              </w:rPr>
              <w:t>Строительство</w:t>
            </w:r>
            <w:r w:rsidR="00431D03" w:rsidRPr="00A04349">
              <w:rPr>
                <w:rFonts w:ascii="Times New Roman" w:hAnsi="Times New Roman" w:cs="Times New Roman"/>
                <w:noProof/>
                <w:webHidden/>
                <w:sz w:val="28"/>
                <w:szCs w:val="28"/>
              </w:rPr>
              <w:tab/>
            </w:r>
            <w:r w:rsidRPr="00A04349">
              <w:rPr>
                <w:rFonts w:ascii="Times New Roman" w:hAnsi="Times New Roman" w:cs="Times New Roman"/>
                <w:noProof/>
                <w:webHidden/>
                <w:sz w:val="28"/>
                <w:szCs w:val="28"/>
              </w:rPr>
              <w:fldChar w:fldCharType="begin"/>
            </w:r>
            <w:r w:rsidR="00431D03" w:rsidRPr="00A04349">
              <w:rPr>
                <w:rFonts w:ascii="Times New Roman" w:hAnsi="Times New Roman" w:cs="Times New Roman"/>
                <w:noProof/>
                <w:webHidden/>
                <w:sz w:val="28"/>
                <w:szCs w:val="28"/>
              </w:rPr>
              <w:instrText xml:space="preserve"> PAGEREF _Toc509557079 \h </w:instrText>
            </w:r>
            <w:r w:rsidRPr="00A04349">
              <w:rPr>
                <w:rFonts w:ascii="Times New Roman" w:hAnsi="Times New Roman" w:cs="Times New Roman"/>
                <w:noProof/>
                <w:webHidden/>
                <w:sz w:val="28"/>
                <w:szCs w:val="28"/>
              </w:rPr>
            </w:r>
            <w:r w:rsidRPr="00A04349">
              <w:rPr>
                <w:rFonts w:ascii="Times New Roman" w:hAnsi="Times New Roman" w:cs="Times New Roman"/>
                <w:noProof/>
                <w:webHidden/>
                <w:sz w:val="28"/>
                <w:szCs w:val="28"/>
              </w:rPr>
              <w:fldChar w:fldCharType="separate"/>
            </w:r>
            <w:r w:rsidR="00664062">
              <w:rPr>
                <w:rFonts w:ascii="Times New Roman" w:hAnsi="Times New Roman" w:cs="Times New Roman"/>
                <w:noProof/>
                <w:webHidden/>
                <w:sz w:val="28"/>
                <w:szCs w:val="28"/>
              </w:rPr>
              <w:t>19</w:t>
            </w:r>
            <w:r w:rsidRPr="00A04349">
              <w:rPr>
                <w:rFonts w:ascii="Times New Roman" w:hAnsi="Times New Roman" w:cs="Times New Roman"/>
                <w:noProof/>
                <w:webHidden/>
                <w:sz w:val="28"/>
                <w:szCs w:val="28"/>
              </w:rPr>
              <w:fldChar w:fldCharType="end"/>
            </w:r>
          </w:hyperlink>
        </w:p>
        <w:p w:rsidR="00431D03" w:rsidRPr="00A04349" w:rsidRDefault="00CA412D" w:rsidP="00431D03">
          <w:pPr>
            <w:pStyle w:val="11"/>
            <w:tabs>
              <w:tab w:val="right" w:leader="dot" w:pos="9344"/>
            </w:tabs>
            <w:spacing w:before="120" w:after="120"/>
            <w:rPr>
              <w:rFonts w:ascii="Times New Roman" w:eastAsiaTheme="minorEastAsia" w:hAnsi="Times New Roman" w:cs="Times New Roman"/>
              <w:noProof/>
              <w:sz w:val="28"/>
              <w:szCs w:val="28"/>
              <w:lang w:eastAsia="ru-RU"/>
            </w:rPr>
          </w:pPr>
          <w:hyperlink w:anchor="_Toc509557080" w:history="1">
            <w:r w:rsidR="00431D03" w:rsidRPr="00A04349">
              <w:rPr>
                <w:rStyle w:val="aa"/>
                <w:rFonts w:ascii="Times New Roman" w:hAnsi="Times New Roman" w:cs="Times New Roman"/>
                <w:b/>
                <w:noProof/>
                <w:color w:val="auto"/>
                <w:sz w:val="28"/>
                <w:szCs w:val="28"/>
              </w:rPr>
              <w:t>Жилищно-коммунальное хозяйство и транспорт</w:t>
            </w:r>
            <w:r w:rsidR="00431D03" w:rsidRPr="00A04349">
              <w:rPr>
                <w:rFonts w:ascii="Times New Roman" w:hAnsi="Times New Roman" w:cs="Times New Roman"/>
                <w:noProof/>
                <w:webHidden/>
                <w:sz w:val="28"/>
                <w:szCs w:val="28"/>
              </w:rPr>
              <w:tab/>
            </w:r>
            <w:r w:rsidRPr="00A04349">
              <w:rPr>
                <w:rFonts w:ascii="Times New Roman" w:hAnsi="Times New Roman" w:cs="Times New Roman"/>
                <w:noProof/>
                <w:webHidden/>
                <w:sz w:val="28"/>
                <w:szCs w:val="28"/>
              </w:rPr>
              <w:fldChar w:fldCharType="begin"/>
            </w:r>
            <w:r w:rsidR="00431D03" w:rsidRPr="00A04349">
              <w:rPr>
                <w:rFonts w:ascii="Times New Roman" w:hAnsi="Times New Roman" w:cs="Times New Roman"/>
                <w:noProof/>
                <w:webHidden/>
                <w:sz w:val="28"/>
                <w:szCs w:val="28"/>
              </w:rPr>
              <w:instrText xml:space="preserve"> PAGEREF _Toc509557080 \h </w:instrText>
            </w:r>
            <w:r w:rsidRPr="00A04349">
              <w:rPr>
                <w:rFonts w:ascii="Times New Roman" w:hAnsi="Times New Roman" w:cs="Times New Roman"/>
                <w:noProof/>
                <w:webHidden/>
                <w:sz w:val="28"/>
                <w:szCs w:val="28"/>
              </w:rPr>
            </w:r>
            <w:r w:rsidRPr="00A04349">
              <w:rPr>
                <w:rFonts w:ascii="Times New Roman" w:hAnsi="Times New Roman" w:cs="Times New Roman"/>
                <w:noProof/>
                <w:webHidden/>
                <w:sz w:val="28"/>
                <w:szCs w:val="28"/>
              </w:rPr>
              <w:fldChar w:fldCharType="separate"/>
            </w:r>
            <w:r w:rsidR="00664062">
              <w:rPr>
                <w:rFonts w:ascii="Times New Roman" w:hAnsi="Times New Roman" w:cs="Times New Roman"/>
                <w:noProof/>
                <w:webHidden/>
                <w:sz w:val="28"/>
                <w:szCs w:val="28"/>
              </w:rPr>
              <w:t>21</w:t>
            </w:r>
            <w:r w:rsidRPr="00A04349">
              <w:rPr>
                <w:rFonts w:ascii="Times New Roman" w:hAnsi="Times New Roman" w:cs="Times New Roman"/>
                <w:noProof/>
                <w:webHidden/>
                <w:sz w:val="28"/>
                <w:szCs w:val="28"/>
              </w:rPr>
              <w:fldChar w:fldCharType="end"/>
            </w:r>
          </w:hyperlink>
        </w:p>
        <w:p w:rsidR="00431D03" w:rsidRPr="00A04349" w:rsidRDefault="00CA412D" w:rsidP="00431D03">
          <w:pPr>
            <w:pStyle w:val="11"/>
            <w:tabs>
              <w:tab w:val="right" w:leader="dot" w:pos="9344"/>
            </w:tabs>
            <w:spacing w:before="120" w:after="120"/>
            <w:rPr>
              <w:rFonts w:ascii="Times New Roman" w:eastAsiaTheme="minorEastAsia" w:hAnsi="Times New Roman" w:cs="Times New Roman"/>
              <w:noProof/>
              <w:sz w:val="28"/>
              <w:szCs w:val="28"/>
              <w:lang w:eastAsia="ru-RU"/>
            </w:rPr>
          </w:pPr>
          <w:hyperlink w:anchor="_Toc509557081" w:history="1">
            <w:r w:rsidR="00431D03" w:rsidRPr="00A04349">
              <w:rPr>
                <w:rStyle w:val="aa"/>
                <w:rFonts w:ascii="Times New Roman" w:hAnsi="Times New Roman" w:cs="Times New Roman"/>
                <w:b/>
                <w:noProof/>
                <w:color w:val="auto"/>
                <w:sz w:val="28"/>
                <w:szCs w:val="28"/>
              </w:rPr>
              <w:t>Малое и среднее предпринимательство</w:t>
            </w:r>
            <w:r w:rsidR="00431D03" w:rsidRPr="00A04349">
              <w:rPr>
                <w:rFonts w:ascii="Times New Roman" w:hAnsi="Times New Roman" w:cs="Times New Roman"/>
                <w:noProof/>
                <w:webHidden/>
                <w:sz w:val="28"/>
                <w:szCs w:val="28"/>
              </w:rPr>
              <w:tab/>
            </w:r>
            <w:r w:rsidRPr="00A04349">
              <w:rPr>
                <w:rFonts w:ascii="Times New Roman" w:hAnsi="Times New Roman" w:cs="Times New Roman"/>
                <w:noProof/>
                <w:webHidden/>
                <w:sz w:val="28"/>
                <w:szCs w:val="28"/>
              </w:rPr>
              <w:fldChar w:fldCharType="begin"/>
            </w:r>
            <w:r w:rsidR="00431D03" w:rsidRPr="00A04349">
              <w:rPr>
                <w:rFonts w:ascii="Times New Roman" w:hAnsi="Times New Roman" w:cs="Times New Roman"/>
                <w:noProof/>
                <w:webHidden/>
                <w:sz w:val="28"/>
                <w:szCs w:val="28"/>
              </w:rPr>
              <w:instrText xml:space="preserve"> PAGEREF _Toc509557081 \h </w:instrText>
            </w:r>
            <w:r w:rsidRPr="00A04349">
              <w:rPr>
                <w:rFonts w:ascii="Times New Roman" w:hAnsi="Times New Roman" w:cs="Times New Roman"/>
                <w:noProof/>
                <w:webHidden/>
                <w:sz w:val="28"/>
                <w:szCs w:val="28"/>
              </w:rPr>
            </w:r>
            <w:r w:rsidRPr="00A04349">
              <w:rPr>
                <w:rFonts w:ascii="Times New Roman" w:hAnsi="Times New Roman" w:cs="Times New Roman"/>
                <w:noProof/>
                <w:webHidden/>
                <w:sz w:val="28"/>
                <w:szCs w:val="28"/>
              </w:rPr>
              <w:fldChar w:fldCharType="separate"/>
            </w:r>
            <w:r w:rsidR="00664062">
              <w:rPr>
                <w:rFonts w:ascii="Times New Roman" w:hAnsi="Times New Roman" w:cs="Times New Roman"/>
                <w:noProof/>
                <w:webHidden/>
                <w:sz w:val="28"/>
                <w:szCs w:val="28"/>
              </w:rPr>
              <w:t>25</w:t>
            </w:r>
            <w:r w:rsidRPr="00A04349">
              <w:rPr>
                <w:rFonts w:ascii="Times New Roman" w:hAnsi="Times New Roman" w:cs="Times New Roman"/>
                <w:noProof/>
                <w:webHidden/>
                <w:sz w:val="28"/>
                <w:szCs w:val="28"/>
              </w:rPr>
              <w:fldChar w:fldCharType="end"/>
            </w:r>
          </w:hyperlink>
        </w:p>
        <w:p w:rsidR="00431D03" w:rsidRPr="00A04349" w:rsidRDefault="00CA412D" w:rsidP="00431D03">
          <w:pPr>
            <w:pStyle w:val="11"/>
            <w:tabs>
              <w:tab w:val="right" w:leader="dot" w:pos="9344"/>
            </w:tabs>
            <w:spacing w:before="120" w:after="120"/>
            <w:rPr>
              <w:rFonts w:ascii="Times New Roman" w:eastAsiaTheme="minorEastAsia" w:hAnsi="Times New Roman" w:cs="Times New Roman"/>
              <w:noProof/>
              <w:sz w:val="28"/>
              <w:szCs w:val="28"/>
              <w:lang w:eastAsia="ru-RU"/>
            </w:rPr>
          </w:pPr>
          <w:hyperlink w:anchor="_Toc509557082" w:history="1">
            <w:r w:rsidR="00431D03" w:rsidRPr="00A04349">
              <w:rPr>
                <w:rStyle w:val="aa"/>
                <w:rFonts w:ascii="Times New Roman" w:hAnsi="Times New Roman" w:cs="Times New Roman"/>
                <w:b/>
                <w:noProof/>
                <w:color w:val="auto"/>
                <w:sz w:val="28"/>
                <w:szCs w:val="28"/>
              </w:rPr>
              <w:t>Социальная сфера</w:t>
            </w:r>
            <w:r w:rsidR="00431D03" w:rsidRPr="00A04349">
              <w:rPr>
                <w:rFonts w:ascii="Times New Roman" w:hAnsi="Times New Roman" w:cs="Times New Roman"/>
                <w:noProof/>
                <w:webHidden/>
                <w:sz w:val="28"/>
                <w:szCs w:val="28"/>
              </w:rPr>
              <w:tab/>
            </w:r>
            <w:r w:rsidRPr="00A04349">
              <w:rPr>
                <w:rFonts w:ascii="Times New Roman" w:hAnsi="Times New Roman" w:cs="Times New Roman"/>
                <w:noProof/>
                <w:webHidden/>
                <w:sz w:val="28"/>
                <w:szCs w:val="28"/>
              </w:rPr>
              <w:fldChar w:fldCharType="begin"/>
            </w:r>
            <w:r w:rsidR="00431D03" w:rsidRPr="00A04349">
              <w:rPr>
                <w:rFonts w:ascii="Times New Roman" w:hAnsi="Times New Roman" w:cs="Times New Roman"/>
                <w:noProof/>
                <w:webHidden/>
                <w:sz w:val="28"/>
                <w:szCs w:val="28"/>
              </w:rPr>
              <w:instrText xml:space="preserve"> PAGEREF _Toc509557082 \h </w:instrText>
            </w:r>
            <w:r w:rsidRPr="00A04349">
              <w:rPr>
                <w:rFonts w:ascii="Times New Roman" w:hAnsi="Times New Roman" w:cs="Times New Roman"/>
                <w:noProof/>
                <w:webHidden/>
                <w:sz w:val="28"/>
                <w:szCs w:val="28"/>
              </w:rPr>
            </w:r>
            <w:r w:rsidRPr="00A04349">
              <w:rPr>
                <w:rFonts w:ascii="Times New Roman" w:hAnsi="Times New Roman" w:cs="Times New Roman"/>
                <w:noProof/>
                <w:webHidden/>
                <w:sz w:val="28"/>
                <w:szCs w:val="28"/>
              </w:rPr>
              <w:fldChar w:fldCharType="separate"/>
            </w:r>
            <w:r w:rsidR="00664062">
              <w:rPr>
                <w:rFonts w:ascii="Times New Roman" w:hAnsi="Times New Roman" w:cs="Times New Roman"/>
                <w:noProof/>
                <w:webHidden/>
                <w:sz w:val="28"/>
                <w:szCs w:val="28"/>
              </w:rPr>
              <w:t>28</w:t>
            </w:r>
            <w:r w:rsidRPr="00A04349">
              <w:rPr>
                <w:rFonts w:ascii="Times New Roman" w:hAnsi="Times New Roman" w:cs="Times New Roman"/>
                <w:noProof/>
                <w:webHidden/>
                <w:sz w:val="28"/>
                <w:szCs w:val="28"/>
              </w:rPr>
              <w:fldChar w:fldCharType="end"/>
            </w:r>
          </w:hyperlink>
        </w:p>
        <w:p w:rsidR="00431D03" w:rsidRPr="00A04349" w:rsidRDefault="00CA412D" w:rsidP="00431D03">
          <w:pPr>
            <w:pStyle w:val="25"/>
            <w:tabs>
              <w:tab w:val="right" w:leader="dot" w:pos="9344"/>
            </w:tabs>
            <w:spacing w:before="120" w:after="120"/>
            <w:ind w:left="567"/>
            <w:rPr>
              <w:rFonts w:ascii="Times New Roman" w:eastAsiaTheme="minorEastAsia" w:hAnsi="Times New Roman" w:cs="Times New Roman"/>
              <w:noProof/>
              <w:sz w:val="28"/>
              <w:szCs w:val="28"/>
              <w:lang w:eastAsia="ru-RU"/>
            </w:rPr>
          </w:pPr>
          <w:hyperlink w:anchor="_Toc509557083" w:history="1">
            <w:r w:rsidR="00431D03" w:rsidRPr="00A04349">
              <w:rPr>
                <w:rStyle w:val="aa"/>
                <w:rFonts w:ascii="Times New Roman" w:hAnsi="Times New Roman" w:cs="Times New Roman"/>
                <w:noProof/>
                <w:color w:val="auto"/>
                <w:sz w:val="28"/>
                <w:szCs w:val="28"/>
              </w:rPr>
              <w:t>Культура</w:t>
            </w:r>
            <w:r w:rsidR="00431D03" w:rsidRPr="00A04349">
              <w:rPr>
                <w:rFonts w:ascii="Times New Roman" w:hAnsi="Times New Roman" w:cs="Times New Roman"/>
                <w:noProof/>
                <w:webHidden/>
                <w:sz w:val="28"/>
                <w:szCs w:val="28"/>
              </w:rPr>
              <w:tab/>
            </w:r>
            <w:r w:rsidRPr="00A04349">
              <w:rPr>
                <w:rFonts w:ascii="Times New Roman" w:hAnsi="Times New Roman" w:cs="Times New Roman"/>
                <w:noProof/>
                <w:webHidden/>
                <w:sz w:val="28"/>
                <w:szCs w:val="28"/>
              </w:rPr>
              <w:fldChar w:fldCharType="begin"/>
            </w:r>
            <w:r w:rsidR="00431D03" w:rsidRPr="00A04349">
              <w:rPr>
                <w:rFonts w:ascii="Times New Roman" w:hAnsi="Times New Roman" w:cs="Times New Roman"/>
                <w:noProof/>
                <w:webHidden/>
                <w:sz w:val="28"/>
                <w:szCs w:val="28"/>
              </w:rPr>
              <w:instrText xml:space="preserve"> PAGEREF _Toc509557083 \h </w:instrText>
            </w:r>
            <w:r w:rsidRPr="00A04349">
              <w:rPr>
                <w:rFonts w:ascii="Times New Roman" w:hAnsi="Times New Roman" w:cs="Times New Roman"/>
                <w:noProof/>
                <w:webHidden/>
                <w:sz w:val="28"/>
                <w:szCs w:val="28"/>
              </w:rPr>
            </w:r>
            <w:r w:rsidRPr="00A04349">
              <w:rPr>
                <w:rFonts w:ascii="Times New Roman" w:hAnsi="Times New Roman" w:cs="Times New Roman"/>
                <w:noProof/>
                <w:webHidden/>
                <w:sz w:val="28"/>
                <w:szCs w:val="28"/>
              </w:rPr>
              <w:fldChar w:fldCharType="separate"/>
            </w:r>
            <w:r w:rsidR="00664062">
              <w:rPr>
                <w:rFonts w:ascii="Times New Roman" w:hAnsi="Times New Roman" w:cs="Times New Roman"/>
                <w:noProof/>
                <w:webHidden/>
                <w:sz w:val="28"/>
                <w:szCs w:val="28"/>
              </w:rPr>
              <w:t>28</w:t>
            </w:r>
            <w:r w:rsidRPr="00A04349">
              <w:rPr>
                <w:rFonts w:ascii="Times New Roman" w:hAnsi="Times New Roman" w:cs="Times New Roman"/>
                <w:noProof/>
                <w:webHidden/>
                <w:sz w:val="28"/>
                <w:szCs w:val="28"/>
              </w:rPr>
              <w:fldChar w:fldCharType="end"/>
            </w:r>
          </w:hyperlink>
        </w:p>
        <w:p w:rsidR="00431D03" w:rsidRPr="00A04349" w:rsidRDefault="00CA412D" w:rsidP="00431D03">
          <w:pPr>
            <w:pStyle w:val="25"/>
            <w:tabs>
              <w:tab w:val="right" w:leader="dot" w:pos="9344"/>
            </w:tabs>
            <w:spacing w:before="120" w:after="120"/>
            <w:ind w:left="567"/>
            <w:rPr>
              <w:rFonts w:ascii="Times New Roman" w:eastAsiaTheme="minorEastAsia" w:hAnsi="Times New Roman" w:cs="Times New Roman"/>
              <w:noProof/>
              <w:sz w:val="28"/>
              <w:szCs w:val="28"/>
              <w:lang w:eastAsia="ru-RU"/>
            </w:rPr>
          </w:pPr>
          <w:hyperlink w:anchor="_Toc509557084" w:history="1">
            <w:r w:rsidR="00431D03" w:rsidRPr="00A04349">
              <w:rPr>
                <w:rStyle w:val="aa"/>
                <w:rFonts w:ascii="Times New Roman" w:eastAsia="Calibri" w:hAnsi="Times New Roman" w:cs="Times New Roman"/>
                <w:noProof/>
                <w:color w:val="auto"/>
                <w:sz w:val="28"/>
                <w:szCs w:val="28"/>
              </w:rPr>
              <w:t>Физическая культура и спорт</w:t>
            </w:r>
            <w:r w:rsidR="00431D03" w:rsidRPr="00A04349">
              <w:rPr>
                <w:rFonts w:ascii="Times New Roman" w:hAnsi="Times New Roman" w:cs="Times New Roman"/>
                <w:noProof/>
                <w:webHidden/>
                <w:sz w:val="28"/>
                <w:szCs w:val="28"/>
              </w:rPr>
              <w:tab/>
            </w:r>
            <w:r w:rsidRPr="00A04349">
              <w:rPr>
                <w:rFonts w:ascii="Times New Roman" w:hAnsi="Times New Roman" w:cs="Times New Roman"/>
                <w:noProof/>
                <w:webHidden/>
                <w:sz w:val="28"/>
                <w:szCs w:val="28"/>
              </w:rPr>
              <w:fldChar w:fldCharType="begin"/>
            </w:r>
            <w:r w:rsidR="00431D03" w:rsidRPr="00A04349">
              <w:rPr>
                <w:rFonts w:ascii="Times New Roman" w:hAnsi="Times New Roman" w:cs="Times New Roman"/>
                <w:noProof/>
                <w:webHidden/>
                <w:sz w:val="28"/>
                <w:szCs w:val="28"/>
              </w:rPr>
              <w:instrText xml:space="preserve"> PAGEREF _Toc509557084 \h </w:instrText>
            </w:r>
            <w:r w:rsidRPr="00A04349">
              <w:rPr>
                <w:rFonts w:ascii="Times New Roman" w:hAnsi="Times New Roman" w:cs="Times New Roman"/>
                <w:noProof/>
                <w:webHidden/>
                <w:sz w:val="28"/>
                <w:szCs w:val="28"/>
              </w:rPr>
            </w:r>
            <w:r w:rsidRPr="00A04349">
              <w:rPr>
                <w:rFonts w:ascii="Times New Roman" w:hAnsi="Times New Roman" w:cs="Times New Roman"/>
                <w:noProof/>
                <w:webHidden/>
                <w:sz w:val="28"/>
                <w:szCs w:val="28"/>
              </w:rPr>
              <w:fldChar w:fldCharType="separate"/>
            </w:r>
            <w:r w:rsidR="00664062">
              <w:rPr>
                <w:rFonts w:ascii="Times New Roman" w:hAnsi="Times New Roman" w:cs="Times New Roman"/>
                <w:noProof/>
                <w:webHidden/>
                <w:sz w:val="28"/>
                <w:szCs w:val="28"/>
              </w:rPr>
              <w:t>30</w:t>
            </w:r>
            <w:r w:rsidRPr="00A04349">
              <w:rPr>
                <w:rFonts w:ascii="Times New Roman" w:hAnsi="Times New Roman" w:cs="Times New Roman"/>
                <w:noProof/>
                <w:webHidden/>
                <w:sz w:val="28"/>
                <w:szCs w:val="28"/>
              </w:rPr>
              <w:fldChar w:fldCharType="end"/>
            </w:r>
          </w:hyperlink>
        </w:p>
        <w:p w:rsidR="00431D03" w:rsidRPr="00A04349" w:rsidRDefault="00CA412D" w:rsidP="00431D03">
          <w:pPr>
            <w:pStyle w:val="25"/>
            <w:tabs>
              <w:tab w:val="right" w:leader="dot" w:pos="9344"/>
            </w:tabs>
            <w:spacing w:before="120" w:after="120"/>
            <w:ind w:left="567"/>
            <w:rPr>
              <w:rFonts w:ascii="Times New Roman" w:eastAsiaTheme="minorEastAsia" w:hAnsi="Times New Roman" w:cs="Times New Roman"/>
              <w:noProof/>
              <w:sz w:val="28"/>
              <w:szCs w:val="28"/>
              <w:lang w:eastAsia="ru-RU"/>
            </w:rPr>
          </w:pPr>
          <w:hyperlink w:anchor="_Toc509557085" w:history="1">
            <w:r w:rsidR="00431D03" w:rsidRPr="00A04349">
              <w:rPr>
                <w:rStyle w:val="aa"/>
                <w:rFonts w:ascii="Times New Roman" w:hAnsi="Times New Roman" w:cs="Times New Roman"/>
                <w:noProof/>
                <w:color w:val="auto"/>
                <w:sz w:val="28"/>
                <w:szCs w:val="28"/>
              </w:rPr>
              <w:t>Образование.</w:t>
            </w:r>
            <w:r w:rsidR="00431D03" w:rsidRPr="00A04349">
              <w:rPr>
                <w:rFonts w:ascii="Times New Roman" w:hAnsi="Times New Roman" w:cs="Times New Roman"/>
                <w:noProof/>
                <w:webHidden/>
                <w:sz w:val="28"/>
                <w:szCs w:val="28"/>
              </w:rPr>
              <w:tab/>
            </w:r>
            <w:r w:rsidRPr="00A04349">
              <w:rPr>
                <w:rFonts w:ascii="Times New Roman" w:hAnsi="Times New Roman" w:cs="Times New Roman"/>
                <w:noProof/>
                <w:webHidden/>
                <w:sz w:val="28"/>
                <w:szCs w:val="28"/>
              </w:rPr>
              <w:fldChar w:fldCharType="begin"/>
            </w:r>
            <w:r w:rsidR="00431D03" w:rsidRPr="00A04349">
              <w:rPr>
                <w:rFonts w:ascii="Times New Roman" w:hAnsi="Times New Roman" w:cs="Times New Roman"/>
                <w:noProof/>
                <w:webHidden/>
                <w:sz w:val="28"/>
                <w:szCs w:val="28"/>
              </w:rPr>
              <w:instrText xml:space="preserve"> PAGEREF _Toc509557085 \h </w:instrText>
            </w:r>
            <w:r w:rsidRPr="00A04349">
              <w:rPr>
                <w:rFonts w:ascii="Times New Roman" w:hAnsi="Times New Roman" w:cs="Times New Roman"/>
                <w:noProof/>
                <w:webHidden/>
                <w:sz w:val="28"/>
                <w:szCs w:val="28"/>
              </w:rPr>
            </w:r>
            <w:r w:rsidRPr="00A04349">
              <w:rPr>
                <w:rFonts w:ascii="Times New Roman" w:hAnsi="Times New Roman" w:cs="Times New Roman"/>
                <w:noProof/>
                <w:webHidden/>
                <w:sz w:val="28"/>
                <w:szCs w:val="28"/>
              </w:rPr>
              <w:fldChar w:fldCharType="separate"/>
            </w:r>
            <w:r w:rsidR="00664062">
              <w:rPr>
                <w:rFonts w:ascii="Times New Roman" w:hAnsi="Times New Roman" w:cs="Times New Roman"/>
                <w:noProof/>
                <w:webHidden/>
                <w:sz w:val="28"/>
                <w:szCs w:val="28"/>
              </w:rPr>
              <w:t>31</w:t>
            </w:r>
            <w:r w:rsidRPr="00A04349">
              <w:rPr>
                <w:rFonts w:ascii="Times New Roman" w:hAnsi="Times New Roman" w:cs="Times New Roman"/>
                <w:noProof/>
                <w:webHidden/>
                <w:sz w:val="28"/>
                <w:szCs w:val="28"/>
              </w:rPr>
              <w:fldChar w:fldCharType="end"/>
            </w:r>
          </w:hyperlink>
        </w:p>
        <w:p w:rsidR="00431D03" w:rsidRPr="00A04349" w:rsidRDefault="00CA412D" w:rsidP="00431D03">
          <w:pPr>
            <w:pStyle w:val="33"/>
            <w:rPr>
              <w:rFonts w:ascii="Times New Roman" w:eastAsiaTheme="minorEastAsia" w:hAnsi="Times New Roman" w:cs="Times New Roman"/>
              <w:noProof/>
              <w:sz w:val="28"/>
              <w:szCs w:val="28"/>
              <w:lang w:eastAsia="ru-RU"/>
            </w:rPr>
          </w:pPr>
          <w:hyperlink w:anchor="_Toc509557086" w:history="1">
            <w:r w:rsidR="00431D03" w:rsidRPr="00A04349">
              <w:rPr>
                <w:rStyle w:val="aa"/>
                <w:rFonts w:ascii="Times New Roman" w:hAnsi="Times New Roman" w:cs="Times New Roman"/>
                <w:noProof/>
                <w:color w:val="auto"/>
                <w:sz w:val="28"/>
                <w:szCs w:val="28"/>
              </w:rPr>
              <w:t>Дошкольное образование</w:t>
            </w:r>
            <w:r w:rsidR="00431D03" w:rsidRPr="00A04349">
              <w:rPr>
                <w:rFonts w:ascii="Times New Roman" w:hAnsi="Times New Roman" w:cs="Times New Roman"/>
                <w:noProof/>
                <w:webHidden/>
                <w:sz w:val="28"/>
                <w:szCs w:val="28"/>
              </w:rPr>
              <w:tab/>
            </w:r>
            <w:r w:rsidRPr="00A04349">
              <w:rPr>
                <w:rFonts w:ascii="Times New Roman" w:hAnsi="Times New Roman" w:cs="Times New Roman"/>
                <w:noProof/>
                <w:webHidden/>
                <w:sz w:val="28"/>
                <w:szCs w:val="28"/>
              </w:rPr>
              <w:fldChar w:fldCharType="begin"/>
            </w:r>
            <w:r w:rsidR="00431D03" w:rsidRPr="00A04349">
              <w:rPr>
                <w:rFonts w:ascii="Times New Roman" w:hAnsi="Times New Roman" w:cs="Times New Roman"/>
                <w:noProof/>
                <w:webHidden/>
                <w:sz w:val="28"/>
                <w:szCs w:val="28"/>
              </w:rPr>
              <w:instrText xml:space="preserve"> PAGEREF _Toc509557086 \h </w:instrText>
            </w:r>
            <w:r w:rsidRPr="00A04349">
              <w:rPr>
                <w:rFonts w:ascii="Times New Roman" w:hAnsi="Times New Roman" w:cs="Times New Roman"/>
                <w:noProof/>
                <w:webHidden/>
                <w:sz w:val="28"/>
                <w:szCs w:val="28"/>
              </w:rPr>
            </w:r>
            <w:r w:rsidRPr="00A04349">
              <w:rPr>
                <w:rFonts w:ascii="Times New Roman" w:hAnsi="Times New Roman" w:cs="Times New Roman"/>
                <w:noProof/>
                <w:webHidden/>
                <w:sz w:val="28"/>
                <w:szCs w:val="28"/>
              </w:rPr>
              <w:fldChar w:fldCharType="separate"/>
            </w:r>
            <w:r w:rsidR="00664062">
              <w:rPr>
                <w:rFonts w:ascii="Times New Roman" w:hAnsi="Times New Roman" w:cs="Times New Roman"/>
                <w:noProof/>
                <w:webHidden/>
                <w:sz w:val="28"/>
                <w:szCs w:val="28"/>
              </w:rPr>
              <w:t>31</w:t>
            </w:r>
            <w:r w:rsidRPr="00A04349">
              <w:rPr>
                <w:rFonts w:ascii="Times New Roman" w:hAnsi="Times New Roman" w:cs="Times New Roman"/>
                <w:noProof/>
                <w:webHidden/>
                <w:sz w:val="28"/>
                <w:szCs w:val="28"/>
              </w:rPr>
              <w:fldChar w:fldCharType="end"/>
            </w:r>
          </w:hyperlink>
        </w:p>
        <w:p w:rsidR="00431D03" w:rsidRPr="00A04349" w:rsidRDefault="00CA412D" w:rsidP="00431D03">
          <w:pPr>
            <w:pStyle w:val="33"/>
            <w:rPr>
              <w:rFonts w:ascii="Times New Roman" w:eastAsiaTheme="minorEastAsia" w:hAnsi="Times New Roman" w:cs="Times New Roman"/>
              <w:noProof/>
              <w:sz w:val="28"/>
              <w:szCs w:val="28"/>
              <w:lang w:eastAsia="ru-RU"/>
            </w:rPr>
          </w:pPr>
          <w:hyperlink w:anchor="_Toc509557087" w:history="1">
            <w:r w:rsidR="00431D03" w:rsidRPr="00A04349">
              <w:rPr>
                <w:rStyle w:val="aa"/>
                <w:rFonts w:ascii="Times New Roman" w:hAnsi="Times New Roman" w:cs="Times New Roman"/>
                <w:noProof/>
                <w:color w:val="auto"/>
                <w:sz w:val="28"/>
                <w:szCs w:val="28"/>
              </w:rPr>
              <w:t>Общее образование</w:t>
            </w:r>
            <w:r w:rsidR="00431D03" w:rsidRPr="00A04349">
              <w:rPr>
                <w:rFonts w:ascii="Times New Roman" w:hAnsi="Times New Roman" w:cs="Times New Roman"/>
                <w:noProof/>
                <w:webHidden/>
                <w:sz w:val="28"/>
                <w:szCs w:val="28"/>
              </w:rPr>
              <w:tab/>
            </w:r>
            <w:r w:rsidRPr="00A04349">
              <w:rPr>
                <w:rFonts w:ascii="Times New Roman" w:hAnsi="Times New Roman" w:cs="Times New Roman"/>
                <w:noProof/>
                <w:webHidden/>
                <w:sz w:val="28"/>
                <w:szCs w:val="28"/>
              </w:rPr>
              <w:fldChar w:fldCharType="begin"/>
            </w:r>
            <w:r w:rsidR="00431D03" w:rsidRPr="00A04349">
              <w:rPr>
                <w:rFonts w:ascii="Times New Roman" w:hAnsi="Times New Roman" w:cs="Times New Roman"/>
                <w:noProof/>
                <w:webHidden/>
                <w:sz w:val="28"/>
                <w:szCs w:val="28"/>
              </w:rPr>
              <w:instrText xml:space="preserve"> PAGEREF _Toc509557087 \h </w:instrText>
            </w:r>
            <w:r w:rsidRPr="00A04349">
              <w:rPr>
                <w:rFonts w:ascii="Times New Roman" w:hAnsi="Times New Roman" w:cs="Times New Roman"/>
                <w:noProof/>
                <w:webHidden/>
                <w:sz w:val="28"/>
                <w:szCs w:val="28"/>
              </w:rPr>
            </w:r>
            <w:r w:rsidRPr="00A04349">
              <w:rPr>
                <w:rFonts w:ascii="Times New Roman" w:hAnsi="Times New Roman" w:cs="Times New Roman"/>
                <w:noProof/>
                <w:webHidden/>
                <w:sz w:val="28"/>
                <w:szCs w:val="28"/>
              </w:rPr>
              <w:fldChar w:fldCharType="separate"/>
            </w:r>
            <w:r w:rsidR="00664062">
              <w:rPr>
                <w:rFonts w:ascii="Times New Roman" w:hAnsi="Times New Roman" w:cs="Times New Roman"/>
                <w:noProof/>
                <w:webHidden/>
                <w:sz w:val="28"/>
                <w:szCs w:val="28"/>
              </w:rPr>
              <w:t>32</w:t>
            </w:r>
            <w:r w:rsidRPr="00A04349">
              <w:rPr>
                <w:rFonts w:ascii="Times New Roman" w:hAnsi="Times New Roman" w:cs="Times New Roman"/>
                <w:noProof/>
                <w:webHidden/>
                <w:sz w:val="28"/>
                <w:szCs w:val="28"/>
              </w:rPr>
              <w:fldChar w:fldCharType="end"/>
            </w:r>
          </w:hyperlink>
        </w:p>
        <w:p w:rsidR="00431D03" w:rsidRPr="00A04349" w:rsidRDefault="00CA412D" w:rsidP="00431D03">
          <w:pPr>
            <w:pStyle w:val="33"/>
            <w:rPr>
              <w:rFonts w:ascii="Times New Roman" w:eastAsiaTheme="minorEastAsia" w:hAnsi="Times New Roman" w:cs="Times New Roman"/>
              <w:noProof/>
              <w:sz w:val="28"/>
              <w:szCs w:val="28"/>
              <w:lang w:eastAsia="ru-RU"/>
            </w:rPr>
          </w:pPr>
          <w:hyperlink w:anchor="_Toc509557088" w:history="1">
            <w:r w:rsidR="00431D03" w:rsidRPr="00A04349">
              <w:rPr>
                <w:rStyle w:val="aa"/>
                <w:rFonts w:ascii="Times New Roman" w:hAnsi="Times New Roman" w:cs="Times New Roman"/>
                <w:noProof/>
                <w:color w:val="auto"/>
                <w:sz w:val="28"/>
                <w:szCs w:val="28"/>
              </w:rPr>
              <w:t>Дополнительное образование</w:t>
            </w:r>
            <w:r w:rsidR="00431D03" w:rsidRPr="00A04349">
              <w:rPr>
                <w:rFonts w:ascii="Times New Roman" w:hAnsi="Times New Roman" w:cs="Times New Roman"/>
                <w:noProof/>
                <w:webHidden/>
                <w:sz w:val="28"/>
                <w:szCs w:val="28"/>
              </w:rPr>
              <w:tab/>
            </w:r>
            <w:r w:rsidRPr="00A04349">
              <w:rPr>
                <w:rFonts w:ascii="Times New Roman" w:hAnsi="Times New Roman" w:cs="Times New Roman"/>
                <w:noProof/>
                <w:webHidden/>
                <w:sz w:val="28"/>
                <w:szCs w:val="28"/>
              </w:rPr>
              <w:fldChar w:fldCharType="begin"/>
            </w:r>
            <w:r w:rsidR="00431D03" w:rsidRPr="00A04349">
              <w:rPr>
                <w:rFonts w:ascii="Times New Roman" w:hAnsi="Times New Roman" w:cs="Times New Roman"/>
                <w:noProof/>
                <w:webHidden/>
                <w:sz w:val="28"/>
                <w:szCs w:val="28"/>
              </w:rPr>
              <w:instrText xml:space="preserve"> PAGEREF _Toc509557088 \h </w:instrText>
            </w:r>
            <w:r w:rsidRPr="00A04349">
              <w:rPr>
                <w:rFonts w:ascii="Times New Roman" w:hAnsi="Times New Roman" w:cs="Times New Roman"/>
                <w:noProof/>
                <w:webHidden/>
                <w:sz w:val="28"/>
                <w:szCs w:val="28"/>
              </w:rPr>
            </w:r>
            <w:r w:rsidRPr="00A04349">
              <w:rPr>
                <w:rFonts w:ascii="Times New Roman" w:hAnsi="Times New Roman" w:cs="Times New Roman"/>
                <w:noProof/>
                <w:webHidden/>
                <w:sz w:val="28"/>
                <w:szCs w:val="28"/>
              </w:rPr>
              <w:fldChar w:fldCharType="separate"/>
            </w:r>
            <w:r w:rsidR="00664062">
              <w:rPr>
                <w:rFonts w:ascii="Times New Roman" w:hAnsi="Times New Roman" w:cs="Times New Roman"/>
                <w:noProof/>
                <w:webHidden/>
                <w:sz w:val="28"/>
                <w:szCs w:val="28"/>
              </w:rPr>
              <w:t>34</w:t>
            </w:r>
            <w:r w:rsidRPr="00A04349">
              <w:rPr>
                <w:rFonts w:ascii="Times New Roman" w:hAnsi="Times New Roman" w:cs="Times New Roman"/>
                <w:noProof/>
                <w:webHidden/>
                <w:sz w:val="28"/>
                <w:szCs w:val="28"/>
              </w:rPr>
              <w:fldChar w:fldCharType="end"/>
            </w:r>
          </w:hyperlink>
        </w:p>
        <w:p w:rsidR="00431D03" w:rsidRPr="00A04349" w:rsidRDefault="00CA412D" w:rsidP="00431D03">
          <w:pPr>
            <w:pStyle w:val="11"/>
            <w:tabs>
              <w:tab w:val="right" w:leader="dot" w:pos="9344"/>
            </w:tabs>
            <w:spacing w:before="120" w:after="120"/>
            <w:rPr>
              <w:rFonts w:ascii="Times New Roman" w:eastAsiaTheme="minorEastAsia" w:hAnsi="Times New Roman" w:cs="Times New Roman"/>
              <w:noProof/>
              <w:sz w:val="28"/>
              <w:szCs w:val="28"/>
              <w:lang w:eastAsia="ru-RU"/>
            </w:rPr>
          </w:pPr>
          <w:hyperlink w:anchor="_Toc509557089" w:history="1">
            <w:r w:rsidR="00431D03" w:rsidRPr="00A04349">
              <w:rPr>
                <w:rStyle w:val="aa"/>
                <w:rFonts w:ascii="Times New Roman" w:eastAsia="Times New Roman" w:hAnsi="Times New Roman" w:cs="Times New Roman"/>
                <w:b/>
                <w:noProof/>
                <w:color w:val="auto"/>
                <w:sz w:val="28"/>
                <w:szCs w:val="28"/>
              </w:rPr>
              <w:t>Опека и попечительство над несовершеннолетними</w:t>
            </w:r>
            <w:r w:rsidR="00431D03" w:rsidRPr="00A04349">
              <w:rPr>
                <w:rFonts w:ascii="Times New Roman" w:hAnsi="Times New Roman" w:cs="Times New Roman"/>
                <w:noProof/>
                <w:webHidden/>
                <w:sz w:val="28"/>
                <w:szCs w:val="28"/>
              </w:rPr>
              <w:tab/>
            </w:r>
            <w:r w:rsidRPr="00A04349">
              <w:rPr>
                <w:rFonts w:ascii="Times New Roman" w:hAnsi="Times New Roman" w:cs="Times New Roman"/>
                <w:noProof/>
                <w:webHidden/>
                <w:sz w:val="28"/>
                <w:szCs w:val="28"/>
              </w:rPr>
              <w:fldChar w:fldCharType="begin"/>
            </w:r>
            <w:r w:rsidR="00431D03" w:rsidRPr="00A04349">
              <w:rPr>
                <w:rFonts w:ascii="Times New Roman" w:hAnsi="Times New Roman" w:cs="Times New Roman"/>
                <w:noProof/>
                <w:webHidden/>
                <w:sz w:val="28"/>
                <w:szCs w:val="28"/>
              </w:rPr>
              <w:instrText xml:space="preserve"> PAGEREF _Toc509557089 \h </w:instrText>
            </w:r>
            <w:r w:rsidRPr="00A04349">
              <w:rPr>
                <w:rFonts w:ascii="Times New Roman" w:hAnsi="Times New Roman" w:cs="Times New Roman"/>
                <w:noProof/>
                <w:webHidden/>
                <w:sz w:val="28"/>
                <w:szCs w:val="28"/>
              </w:rPr>
            </w:r>
            <w:r w:rsidRPr="00A04349">
              <w:rPr>
                <w:rFonts w:ascii="Times New Roman" w:hAnsi="Times New Roman" w:cs="Times New Roman"/>
                <w:noProof/>
                <w:webHidden/>
                <w:sz w:val="28"/>
                <w:szCs w:val="28"/>
              </w:rPr>
              <w:fldChar w:fldCharType="separate"/>
            </w:r>
            <w:r w:rsidR="00664062">
              <w:rPr>
                <w:rFonts w:ascii="Times New Roman" w:hAnsi="Times New Roman" w:cs="Times New Roman"/>
                <w:noProof/>
                <w:webHidden/>
                <w:sz w:val="28"/>
                <w:szCs w:val="28"/>
              </w:rPr>
              <w:t>36</w:t>
            </w:r>
            <w:r w:rsidRPr="00A04349">
              <w:rPr>
                <w:rFonts w:ascii="Times New Roman" w:hAnsi="Times New Roman" w:cs="Times New Roman"/>
                <w:noProof/>
                <w:webHidden/>
                <w:sz w:val="28"/>
                <w:szCs w:val="28"/>
              </w:rPr>
              <w:fldChar w:fldCharType="end"/>
            </w:r>
          </w:hyperlink>
        </w:p>
        <w:p w:rsidR="00431D03" w:rsidRPr="00A04349" w:rsidRDefault="00CA412D" w:rsidP="00431D03">
          <w:pPr>
            <w:pStyle w:val="11"/>
            <w:tabs>
              <w:tab w:val="right" w:leader="dot" w:pos="9344"/>
            </w:tabs>
            <w:spacing w:before="120" w:after="120"/>
            <w:rPr>
              <w:rFonts w:ascii="Times New Roman" w:eastAsiaTheme="minorEastAsia" w:hAnsi="Times New Roman" w:cs="Times New Roman"/>
              <w:noProof/>
              <w:sz w:val="28"/>
              <w:szCs w:val="28"/>
              <w:lang w:eastAsia="ru-RU"/>
            </w:rPr>
          </w:pPr>
          <w:hyperlink w:anchor="_Toc509557090" w:history="1">
            <w:r w:rsidR="00431D03" w:rsidRPr="00A04349">
              <w:rPr>
                <w:rStyle w:val="aa"/>
                <w:rFonts w:ascii="Times New Roman" w:hAnsi="Times New Roman" w:cs="Times New Roman"/>
                <w:b/>
                <w:noProof/>
                <w:color w:val="auto"/>
                <w:sz w:val="28"/>
                <w:szCs w:val="28"/>
              </w:rPr>
              <w:t>Управление муниципальным имуществом</w:t>
            </w:r>
            <w:r w:rsidR="00431D03" w:rsidRPr="00A04349">
              <w:rPr>
                <w:rFonts w:ascii="Times New Roman" w:hAnsi="Times New Roman" w:cs="Times New Roman"/>
                <w:noProof/>
                <w:webHidden/>
                <w:sz w:val="28"/>
                <w:szCs w:val="28"/>
              </w:rPr>
              <w:tab/>
            </w:r>
            <w:r w:rsidRPr="00A04349">
              <w:rPr>
                <w:rFonts w:ascii="Times New Roman" w:hAnsi="Times New Roman" w:cs="Times New Roman"/>
                <w:noProof/>
                <w:webHidden/>
                <w:sz w:val="28"/>
                <w:szCs w:val="28"/>
              </w:rPr>
              <w:fldChar w:fldCharType="begin"/>
            </w:r>
            <w:r w:rsidR="00431D03" w:rsidRPr="00A04349">
              <w:rPr>
                <w:rFonts w:ascii="Times New Roman" w:hAnsi="Times New Roman" w:cs="Times New Roman"/>
                <w:noProof/>
                <w:webHidden/>
                <w:sz w:val="28"/>
                <w:szCs w:val="28"/>
              </w:rPr>
              <w:instrText xml:space="preserve"> PAGEREF _Toc509557090 \h </w:instrText>
            </w:r>
            <w:r w:rsidRPr="00A04349">
              <w:rPr>
                <w:rFonts w:ascii="Times New Roman" w:hAnsi="Times New Roman" w:cs="Times New Roman"/>
                <w:noProof/>
                <w:webHidden/>
                <w:sz w:val="28"/>
                <w:szCs w:val="28"/>
              </w:rPr>
            </w:r>
            <w:r w:rsidRPr="00A04349">
              <w:rPr>
                <w:rFonts w:ascii="Times New Roman" w:hAnsi="Times New Roman" w:cs="Times New Roman"/>
                <w:noProof/>
                <w:webHidden/>
                <w:sz w:val="28"/>
                <w:szCs w:val="28"/>
              </w:rPr>
              <w:fldChar w:fldCharType="separate"/>
            </w:r>
            <w:r w:rsidR="00664062">
              <w:rPr>
                <w:rFonts w:ascii="Times New Roman" w:hAnsi="Times New Roman" w:cs="Times New Roman"/>
                <w:noProof/>
                <w:webHidden/>
                <w:sz w:val="28"/>
                <w:szCs w:val="28"/>
              </w:rPr>
              <w:t>37</w:t>
            </w:r>
            <w:r w:rsidRPr="00A04349">
              <w:rPr>
                <w:rFonts w:ascii="Times New Roman" w:hAnsi="Times New Roman" w:cs="Times New Roman"/>
                <w:noProof/>
                <w:webHidden/>
                <w:sz w:val="28"/>
                <w:szCs w:val="28"/>
              </w:rPr>
              <w:fldChar w:fldCharType="end"/>
            </w:r>
          </w:hyperlink>
        </w:p>
        <w:p w:rsidR="00431D03" w:rsidRPr="00431D03" w:rsidRDefault="00CA412D" w:rsidP="00431D03">
          <w:pPr>
            <w:pStyle w:val="25"/>
            <w:tabs>
              <w:tab w:val="right" w:leader="dot" w:pos="9344"/>
            </w:tabs>
            <w:spacing w:before="120" w:after="120"/>
            <w:ind w:left="567"/>
            <w:rPr>
              <w:rFonts w:ascii="Times New Roman" w:eastAsiaTheme="minorEastAsia" w:hAnsi="Times New Roman" w:cs="Times New Roman"/>
              <w:noProof/>
              <w:sz w:val="28"/>
              <w:szCs w:val="28"/>
              <w:lang w:eastAsia="ru-RU"/>
            </w:rPr>
          </w:pPr>
          <w:hyperlink w:anchor="_Toc509557091" w:history="1">
            <w:r w:rsidR="00431D03" w:rsidRPr="00A04349">
              <w:rPr>
                <w:rStyle w:val="aa"/>
                <w:rFonts w:ascii="Times New Roman" w:hAnsi="Times New Roman" w:cs="Times New Roman"/>
                <w:noProof/>
                <w:color w:val="auto"/>
                <w:sz w:val="28"/>
                <w:szCs w:val="28"/>
              </w:rPr>
              <w:t>Управление земельными участками</w:t>
            </w:r>
            <w:r w:rsidR="00431D03" w:rsidRPr="00A04349">
              <w:rPr>
                <w:rFonts w:ascii="Times New Roman" w:hAnsi="Times New Roman" w:cs="Times New Roman"/>
                <w:noProof/>
                <w:webHidden/>
                <w:sz w:val="28"/>
                <w:szCs w:val="28"/>
              </w:rPr>
              <w:tab/>
            </w:r>
            <w:r w:rsidRPr="00A04349">
              <w:rPr>
                <w:rFonts w:ascii="Times New Roman" w:hAnsi="Times New Roman" w:cs="Times New Roman"/>
                <w:noProof/>
                <w:webHidden/>
                <w:sz w:val="28"/>
                <w:szCs w:val="28"/>
              </w:rPr>
              <w:fldChar w:fldCharType="begin"/>
            </w:r>
            <w:r w:rsidR="00431D03" w:rsidRPr="00A04349">
              <w:rPr>
                <w:rFonts w:ascii="Times New Roman" w:hAnsi="Times New Roman" w:cs="Times New Roman"/>
                <w:noProof/>
                <w:webHidden/>
                <w:sz w:val="28"/>
                <w:szCs w:val="28"/>
              </w:rPr>
              <w:instrText xml:space="preserve"> PAGEREF _Toc509557091 \h </w:instrText>
            </w:r>
            <w:r w:rsidRPr="00A04349">
              <w:rPr>
                <w:rFonts w:ascii="Times New Roman" w:hAnsi="Times New Roman" w:cs="Times New Roman"/>
                <w:noProof/>
                <w:webHidden/>
                <w:sz w:val="28"/>
                <w:szCs w:val="28"/>
              </w:rPr>
            </w:r>
            <w:r w:rsidRPr="00A04349">
              <w:rPr>
                <w:rFonts w:ascii="Times New Roman" w:hAnsi="Times New Roman" w:cs="Times New Roman"/>
                <w:noProof/>
                <w:webHidden/>
                <w:sz w:val="28"/>
                <w:szCs w:val="28"/>
              </w:rPr>
              <w:fldChar w:fldCharType="separate"/>
            </w:r>
            <w:r w:rsidR="00664062">
              <w:rPr>
                <w:rFonts w:ascii="Times New Roman" w:hAnsi="Times New Roman" w:cs="Times New Roman"/>
                <w:noProof/>
                <w:webHidden/>
                <w:sz w:val="28"/>
                <w:szCs w:val="28"/>
              </w:rPr>
              <w:t>39</w:t>
            </w:r>
            <w:r w:rsidRPr="00A04349">
              <w:rPr>
                <w:rFonts w:ascii="Times New Roman" w:hAnsi="Times New Roman" w:cs="Times New Roman"/>
                <w:noProof/>
                <w:webHidden/>
                <w:sz w:val="28"/>
                <w:szCs w:val="28"/>
              </w:rPr>
              <w:fldChar w:fldCharType="end"/>
            </w:r>
          </w:hyperlink>
        </w:p>
        <w:p w:rsidR="00431D03" w:rsidRPr="00431D03" w:rsidRDefault="00CA412D" w:rsidP="00431D03">
          <w:pPr>
            <w:pStyle w:val="11"/>
            <w:tabs>
              <w:tab w:val="right" w:leader="dot" w:pos="9344"/>
            </w:tabs>
            <w:spacing w:before="120" w:after="120"/>
            <w:jc w:val="both"/>
            <w:rPr>
              <w:rFonts w:ascii="Times New Roman" w:eastAsiaTheme="minorEastAsia" w:hAnsi="Times New Roman" w:cs="Times New Roman"/>
              <w:noProof/>
              <w:sz w:val="28"/>
              <w:szCs w:val="28"/>
              <w:lang w:eastAsia="ru-RU"/>
            </w:rPr>
          </w:pPr>
          <w:hyperlink w:anchor="_Toc509557092" w:history="1">
            <w:r w:rsidR="00431D03" w:rsidRPr="00431D03">
              <w:rPr>
                <w:rStyle w:val="aa"/>
                <w:rFonts w:ascii="Times New Roman" w:hAnsi="Times New Roman" w:cs="Times New Roman"/>
                <w:b/>
                <w:noProof/>
                <w:color w:val="auto"/>
                <w:sz w:val="28"/>
                <w:szCs w:val="28"/>
              </w:rPr>
              <w:t>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   участие в предупреждении и ликвидации последствий чрезвычайных ситуаций на территории муниципального района, участие в профилактике терроризма и экстремизма, а также в минимизации его последствий</w:t>
            </w:r>
            <w:r w:rsidR="00431D03" w:rsidRPr="00431D03">
              <w:rPr>
                <w:rFonts w:ascii="Times New Roman" w:hAnsi="Times New Roman" w:cs="Times New Roman"/>
                <w:noProof/>
                <w:webHidden/>
                <w:sz w:val="28"/>
                <w:szCs w:val="28"/>
              </w:rPr>
              <w:tab/>
            </w:r>
            <w:r w:rsidRPr="00431D03">
              <w:rPr>
                <w:rFonts w:ascii="Times New Roman" w:hAnsi="Times New Roman" w:cs="Times New Roman"/>
                <w:noProof/>
                <w:webHidden/>
                <w:sz w:val="28"/>
                <w:szCs w:val="28"/>
              </w:rPr>
              <w:fldChar w:fldCharType="begin"/>
            </w:r>
            <w:r w:rsidR="00431D03" w:rsidRPr="00431D03">
              <w:rPr>
                <w:rFonts w:ascii="Times New Roman" w:hAnsi="Times New Roman" w:cs="Times New Roman"/>
                <w:noProof/>
                <w:webHidden/>
                <w:sz w:val="28"/>
                <w:szCs w:val="28"/>
              </w:rPr>
              <w:instrText xml:space="preserve"> PAGEREF _Toc509557092 \h </w:instrText>
            </w:r>
            <w:r w:rsidRPr="00431D03">
              <w:rPr>
                <w:rFonts w:ascii="Times New Roman" w:hAnsi="Times New Roman" w:cs="Times New Roman"/>
                <w:noProof/>
                <w:webHidden/>
                <w:sz w:val="28"/>
                <w:szCs w:val="28"/>
              </w:rPr>
            </w:r>
            <w:r w:rsidRPr="00431D03">
              <w:rPr>
                <w:rFonts w:ascii="Times New Roman" w:hAnsi="Times New Roman" w:cs="Times New Roman"/>
                <w:noProof/>
                <w:webHidden/>
                <w:sz w:val="28"/>
                <w:szCs w:val="28"/>
              </w:rPr>
              <w:fldChar w:fldCharType="separate"/>
            </w:r>
            <w:r w:rsidR="00664062">
              <w:rPr>
                <w:rFonts w:ascii="Times New Roman" w:hAnsi="Times New Roman" w:cs="Times New Roman"/>
                <w:noProof/>
                <w:webHidden/>
                <w:sz w:val="28"/>
                <w:szCs w:val="28"/>
              </w:rPr>
              <w:t>40</w:t>
            </w:r>
            <w:r w:rsidRPr="00431D03">
              <w:rPr>
                <w:rFonts w:ascii="Times New Roman" w:hAnsi="Times New Roman" w:cs="Times New Roman"/>
                <w:noProof/>
                <w:webHidden/>
                <w:sz w:val="28"/>
                <w:szCs w:val="28"/>
              </w:rPr>
              <w:fldChar w:fldCharType="end"/>
            </w:r>
          </w:hyperlink>
        </w:p>
        <w:p w:rsidR="00431D03" w:rsidRPr="00431D03" w:rsidRDefault="00CA412D" w:rsidP="00431D03">
          <w:pPr>
            <w:pStyle w:val="11"/>
            <w:tabs>
              <w:tab w:val="right" w:leader="dot" w:pos="9344"/>
            </w:tabs>
            <w:spacing w:before="120" w:after="120"/>
            <w:rPr>
              <w:rFonts w:ascii="Times New Roman" w:eastAsiaTheme="minorEastAsia" w:hAnsi="Times New Roman" w:cs="Times New Roman"/>
              <w:noProof/>
              <w:sz w:val="28"/>
              <w:szCs w:val="28"/>
              <w:lang w:eastAsia="ru-RU"/>
            </w:rPr>
          </w:pPr>
          <w:hyperlink w:anchor="_Toc509557093" w:history="1">
            <w:r w:rsidR="00431D03" w:rsidRPr="00431D03">
              <w:rPr>
                <w:rStyle w:val="aa"/>
                <w:rFonts w:ascii="Times New Roman" w:hAnsi="Times New Roman" w:cs="Times New Roman"/>
                <w:b/>
                <w:noProof/>
                <w:color w:val="auto"/>
                <w:sz w:val="28"/>
                <w:szCs w:val="28"/>
              </w:rPr>
              <w:t>Общие вопросы</w:t>
            </w:r>
            <w:r w:rsidR="00431D03" w:rsidRPr="00431D03">
              <w:rPr>
                <w:rFonts w:ascii="Times New Roman" w:hAnsi="Times New Roman" w:cs="Times New Roman"/>
                <w:noProof/>
                <w:webHidden/>
                <w:sz w:val="28"/>
                <w:szCs w:val="28"/>
              </w:rPr>
              <w:tab/>
            </w:r>
            <w:r w:rsidRPr="00431D03">
              <w:rPr>
                <w:rFonts w:ascii="Times New Roman" w:hAnsi="Times New Roman" w:cs="Times New Roman"/>
                <w:noProof/>
                <w:webHidden/>
                <w:sz w:val="28"/>
                <w:szCs w:val="28"/>
              </w:rPr>
              <w:fldChar w:fldCharType="begin"/>
            </w:r>
            <w:r w:rsidR="00431D03" w:rsidRPr="00431D03">
              <w:rPr>
                <w:rFonts w:ascii="Times New Roman" w:hAnsi="Times New Roman" w:cs="Times New Roman"/>
                <w:noProof/>
                <w:webHidden/>
                <w:sz w:val="28"/>
                <w:szCs w:val="28"/>
              </w:rPr>
              <w:instrText xml:space="preserve"> PAGEREF _Toc509557093 \h </w:instrText>
            </w:r>
            <w:r w:rsidRPr="00431D03">
              <w:rPr>
                <w:rFonts w:ascii="Times New Roman" w:hAnsi="Times New Roman" w:cs="Times New Roman"/>
                <w:noProof/>
                <w:webHidden/>
                <w:sz w:val="28"/>
                <w:szCs w:val="28"/>
              </w:rPr>
            </w:r>
            <w:r w:rsidRPr="00431D03">
              <w:rPr>
                <w:rFonts w:ascii="Times New Roman" w:hAnsi="Times New Roman" w:cs="Times New Roman"/>
                <w:noProof/>
                <w:webHidden/>
                <w:sz w:val="28"/>
                <w:szCs w:val="28"/>
              </w:rPr>
              <w:fldChar w:fldCharType="separate"/>
            </w:r>
            <w:r w:rsidR="00664062">
              <w:rPr>
                <w:rFonts w:ascii="Times New Roman" w:hAnsi="Times New Roman" w:cs="Times New Roman"/>
                <w:noProof/>
                <w:webHidden/>
                <w:sz w:val="28"/>
                <w:szCs w:val="28"/>
              </w:rPr>
              <w:t>45</w:t>
            </w:r>
            <w:r w:rsidRPr="00431D03">
              <w:rPr>
                <w:rFonts w:ascii="Times New Roman" w:hAnsi="Times New Roman" w:cs="Times New Roman"/>
                <w:noProof/>
                <w:webHidden/>
                <w:sz w:val="28"/>
                <w:szCs w:val="28"/>
              </w:rPr>
              <w:fldChar w:fldCharType="end"/>
            </w:r>
          </w:hyperlink>
        </w:p>
        <w:p w:rsidR="007A10CA" w:rsidRDefault="00CA412D" w:rsidP="00431D03">
          <w:pPr>
            <w:spacing w:before="120" w:after="120"/>
          </w:pPr>
          <w:r w:rsidRPr="00431D03">
            <w:rPr>
              <w:rFonts w:ascii="Times New Roman" w:hAnsi="Times New Roman" w:cs="Times New Roman"/>
              <w:sz w:val="28"/>
              <w:szCs w:val="28"/>
            </w:rPr>
            <w:fldChar w:fldCharType="end"/>
          </w:r>
        </w:p>
      </w:sdtContent>
    </w:sdt>
    <w:p w:rsidR="005E3311" w:rsidRDefault="005E3311" w:rsidP="007A10CA">
      <w:pPr>
        <w:pStyle w:val="af2"/>
      </w:pPr>
    </w:p>
    <w:p w:rsidR="003F7847" w:rsidRDefault="003F7847" w:rsidP="005E3311">
      <w:pPr>
        <w:rPr>
          <w:rFonts w:ascii="Times New Roman" w:eastAsia="Times New Roman" w:hAnsi="Times New Roman" w:cs="Times New Roman"/>
          <w:sz w:val="28"/>
          <w:szCs w:val="28"/>
          <w:lang w:val="en-US" w:eastAsia="ru-RU"/>
        </w:rPr>
      </w:pPr>
    </w:p>
    <w:p w:rsidR="00431D03" w:rsidRPr="005E3311" w:rsidRDefault="00431D03" w:rsidP="005E3311">
      <w:pPr>
        <w:rPr>
          <w:rFonts w:ascii="Times New Roman" w:eastAsia="Times New Roman" w:hAnsi="Times New Roman" w:cs="Times New Roman"/>
          <w:sz w:val="28"/>
          <w:szCs w:val="28"/>
          <w:lang w:val="en-US" w:eastAsia="ru-RU"/>
        </w:rPr>
      </w:pPr>
    </w:p>
    <w:p w:rsidR="009106C7" w:rsidRDefault="009106C7" w:rsidP="00680F11">
      <w:pPr>
        <w:spacing w:after="0" w:line="240" w:lineRule="auto"/>
        <w:jc w:val="both"/>
        <w:rPr>
          <w:rFonts w:ascii="Times New Roman" w:eastAsia="Times New Roman" w:hAnsi="Times New Roman" w:cs="Times New Roman"/>
          <w:sz w:val="28"/>
          <w:szCs w:val="28"/>
          <w:lang w:eastAsia="ru-RU"/>
        </w:rPr>
      </w:pPr>
    </w:p>
    <w:p w:rsidR="00680F11" w:rsidRPr="00680F11" w:rsidRDefault="004955B1" w:rsidP="004955B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ЕЖЕГОДНЫЙ ОТЧЁТ</w:t>
      </w:r>
    </w:p>
    <w:p w:rsidR="00B35ECF" w:rsidRDefault="00680F11" w:rsidP="009106C7">
      <w:pPr>
        <w:spacing w:after="0" w:line="240" w:lineRule="auto"/>
        <w:jc w:val="center"/>
        <w:rPr>
          <w:rFonts w:ascii="Times New Roman" w:eastAsia="Times New Roman" w:hAnsi="Times New Roman" w:cs="Times New Roman"/>
          <w:sz w:val="28"/>
          <w:szCs w:val="28"/>
          <w:lang w:eastAsia="ru-RU"/>
        </w:rPr>
      </w:pPr>
      <w:r w:rsidRPr="00680F11">
        <w:rPr>
          <w:rFonts w:ascii="Times New Roman" w:eastAsia="Times New Roman" w:hAnsi="Times New Roman" w:cs="Times New Roman"/>
          <w:sz w:val="28"/>
          <w:szCs w:val="28"/>
          <w:lang w:eastAsia="ru-RU"/>
        </w:rPr>
        <w:t xml:space="preserve">главы </w:t>
      </w:r>
      <w:r>
        <w:rPr>
          <w:rFonts w:ascii="Times New Roman" w:eastAsia="Times New Roman" w:hAnsi="Times New Roman" w:cs="Times New Roman"/>
          <w:sz w:val="28"/>
          <w:szCs w:val="28"/>
          <w:lang w:eastAsia="ru-RU"/>
        </w:rPr>
        <w:t xml:space="preserve">Котовского муниципального района </w:t>
      </w:r>
      <w:r w:rsidRPr="00680F11">
        <w:rPr>
          <w:rFonts w:ascii="Times New Roman" w:eastAsia="Times New Roman" w:hAnsi="Times New Roman" w:cs="Times New Roman"/>
          <w:sz w:val="28"/>
          <w:szCs w:val="28"/>
          <w:lang w:eastAsia="ru-RU"/>
        </w:rPr>
        <w:t xml:space="preserve">о результатах деятельности </w:t>
      </w:r>
    </w:p>
    <w:p w:rsidR="00680F11" w:rsidRDefault="00680F11" w:rsidP="009106C7">
      <w:pPr>
        <w:spacing w:after="0" w:line="240" w:lineRule="auto"/>
        <w:jc w:val="center"/>
        <w:rPr>
          <w:rFonts w:ascii="Times New Roman" w:eastAsia="Times New Roman" w:hAnsi="Times New Roman" w:cs="Times New Roman"/>
          <w:sz w:val="28"/>
          <w:szCs w:val="28"/>
          <w:lang w:eastAsia="ru-RU"/>
        </w:rPr>
      </w:pPr>
      <w:r w:rsidRPr="00680F11">
        <w:rPr>
          <w:rFonts w:ascii="Times New Roman" w:eastAsia="Times New Roman" w:hAnsi="Times New Roman" w:cs="Times New Roman"/>
          <w:sz w:val="28"/>
          <w:szCs w:val="28"/>
          <w:lang w:eastAsia="ru-RU"/>
        </w:rPr>
        <w:t>за</w:t>
      </w:r>
      <w:r w:rsidR="00B35ECF">
        <w:rPr>
          <w:rFonts w:ascii="Times New Roman" w:eastAsia="Times New Roman" w:hAnsi="Times New Roman" w:cs="Times New Roman"/>
          <w:sz w:val="28"/>
          <w:szCs w:val="28"/>
          <w:lang w:eastAsia="ru-RU"/>
        </w:rPr>
        <w:t xml:space="preserve"> </w:t>
      </w:r>
      <w:r w:rsidRPr="00680F11">
        <w:rPr>
          <w:rFonts w:ascii="Times New Roman" w:eastAsia="Times New Roman" w:hAnsi="Times New Roman" w:cs="Times New Roman"/>
          <w:sz w:val="28"/>
          <w:szCs w:val="28"/>
          <w:lang w:eastAsia="ru-RU"/>
        </w:rPr>
        <w:t>2017 год</w:t>
      </w:r>
    </w:p>
    <w:p w:rsidR="009106C7" w:rsidRPr="00680F11" w:rsidRDefault="009106C7" w:rsidP="00680F11">
      <w:pPr>
        <w:spacing w:after="0" w:line="240" w:lineRule="auto"/>
        <w:jc w:val="both"/>
        <w:rPr>
          <w:rFonts w:ascii="Times New Roman" w:eastAsia="Times New Roman" w:hAnsi="Times New Roman" w:cs="Times New Roman"/>
          <w:sz w:val="28"/>
          <w:szCs w:val="28"/>
          <w:lang w:eastAsia="ru-RU"/>
        </w:rPr>
      </w:pPr>
    </w:p>
    <w:p w:rsidR="00BD3E18" w:rsidRPr="00BD3E18" w:rsidRDefault="00680F11" w:rsidP="009106C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680F11">
        <w:rPr>
          <w:rFonts w:ascii="Times New Roman" w:eastAsia="Times New Roman" w:hAnsi="Times New Roman" w:cs="Times New Roman"/>
          <w:sz w:val="28"/>
          <w:szCs w:val="28"/>
          <w:lang w:eastAsia="ru-RU"/>
        </w:rPr>
        <w:t>ы подводим итоги, которые являются общим результатом</w:t>
      </w:r>
      <w:r w:rsidR="00BD3E18">
        <w:rPr>
          <w:rFonts w:ascii="Times New Roman" w:eastAsia="Times New Roman" w:hAnsi="Times New Roman" w:cs="Times New Roman"/>
          <w:sz w:val="28"/>
          <w:szCs w:val="28"/>
          <w:lang w:eastAsia="ru-RU"/>
        </w:rPr>
        <w:t xml:space="preserve"> </w:t>
      </w:r>
      <w:r w:rsidRPr="00680F11">
        <w:rPr>
          <w:rFonts w:ascii="Times New Roman" w:eastAsia="Times New Roman" w:hAnsi="Times New Roman" w:cs="Times New Roman"/>
          <w:sz w:val="28"/>
          <w:szCs w:val="28"/>
          <w:lang w:eastAsia="ru-RU"/>
        </w:rPr>
        <w:t>работы органов местного</w:t>
      </w:r>
      <w:r w:rsidR="00BD3E18">
        <w:rPr>
          <w:rFonts w:ascii="Times New Roman" w:eastAsia="Times New Roman" w:hAnsi="Times New Roman" w:cs="Times New Roman"/>
          <w:sz w:val="28"/>
          <w:szCs w:val="28"/>
          <w:lang w:eastAsia="ru-RU"/>
        </w:rPr>
        <w:t xml:space="preserve"> </w:t>
      </w:r>
      <w:r w:rsidRPr="00680F11">
        <w:rPr>
          <w:rFonts w:ascii="Times New Roman" w:eastAsia="Times New Roman" w:hAnsi="Times New Roman" w:cs="Times New Roman"/>
          <w:sz w:val="28"/>
          <w:szCs w:val="28"/>
          <w:lang w:eastAsia="ru-RU"/>
        </w:rPr>
        <w:t>самоуправлен</w:t>
      </w:r>
      <w:r w:rsidR="00BD3E18">
        <w:rPr>
          <w:rFonts w:ascii="Times New Roman" w:eastAsia="Times New Roman" w:hAnsi="Times New Roman" w:cs="Times New Roman"/>
          <w:sz w:val="28"/>
          <w:szCs w:val="28"/>
          <w:lang w:eastAsia="ru-RU"/>
        </w:rPr>
        <w:t xml:space="preserve">ия </w:t>
      </w:r>
      <w:r w:rsidRPr="00680F11">
        <w:rPr>
          <w:rFonts w:ascii="Times New Roman" w:eastAsia="Times New Roman" w:hAnsi="Times New Roman" w:cs="Times New Roman"/>
          <w:sz w:val="28"/>
          <w:szCs w:val="28"/>
          <w:lang w:eastAsia="ru-RU"/>
        </w:rPr>
        <w:t>района</w:t>
      </w:r>
      <w:r w:rsidR="00BD3E18">
        <w:rPr>
          <w:rFonts w:ascii="Times New Roman" w:eastAsia="Times New Roman" w:hAnsi="Times New Roman" w:cs="Times New Roman"/>
          <w:sz w:val="28"/>
          <w:szCs w:val="28"/>
          <w:lang w:eastAsia="ru-RU"/>
        </w:rPr>
        <w:t>,</w:t>
      </w:r>
      <w:r w:rsidRPr="00680F11">
        <w:rPr>
          <w:rFonts w:ascii="Times New Roman" w:eastAsia="Times New Roman" w:hAnsi="Times New Roman" w:cs="Times New Roman"/>
          <w:sz w:val="28"/>
          <w:szCs w:val="28"/>
          <w:lang w:eastAsia="ru-RU"/>
        </w:rPr>
        <w:t xml:space="preserve"> трудовых коллективов</w:t>
      </w:r>
      <w:r w:rsidR="00BD3E18">
        <w:rPr>
          <w:rFonts w:ascii="Times New Roman" w:eastAsia="Times New Roman" w:hAnsi="Times New Roman" w:cs="Times New Roman"/>
          <w:sz w:val="28"/>
          <w:szCs w:val="28"/>
          <w:lang w:eastAsia="ru-RU"/>
        </w:rPr>
        <w:t xml:space="preserve"> </w:t>
      </w:r>
      <w:r w:rsidRPr="00680F11">
        <w:rPr>
          <w:rFonts w:ascii="Times New Roman" w:eastAsia="Times New Roman" w:hAnsi="Times New Roman" w:cs="Times New Roman"/>
          <w:sz w:val="28"/>
          <w:szCs w:val="28"/>
          <w:lang w:eastAsia="ru-RU"/>
        </w:rPr>
        <w:t>предприятий, учреждений и</w:t>
      </w:r>
      <w:r w:rsidR="00BD3E18">
        <w:rPr>
          <w:rFonts w:ascii="Times New Roman" w:eastAsia="Times New Roman" w:hAnsi="Times New Roman" w:cs="Times New Roman"/>
          <w:sz w:val="28"/>
          <w:szCs w:val="28"/>
          <w:lang w:eastAsia="ru-RU"/>
        </w:rPr>
        <w:t xml:space="preserve"> организаций.</w:t>
      </w:r>
      <w:r w:rsidR="009106C7">
        <w:rPr>
          <w:rFonts w:ascii="Times New Roman" w:eastAsia="Times New Roman" w:hAnsi="Times New Roman" w:cs="Times New Roman"/>
          <w:sz w:val="28"/>
          <w:szCs w:val="28"/>
          <w:lang w:eastAsia="ru-RU"/>
        </w:rPr>
        <w:t xml:space="preserve"> </w:t>
      </w:r>
      <w:r w:rsidR="00BD3E18" w:rsidRPr="00BD3E18">
        <w:rPr>
          <w:rFonts w:ascii="Times New Roman" w:eastAsia="Times New Roman" w:hAnsi="Times New Roman" w:cs="Times New Roman"/>
          <w:sz w:val="28"/>
          <w:szCs w:val="28"/>
          <w:lang w:eastAsia="ru-RU"/>
        </w:rPr>
        <w:t xml:space="preserve">Вся наша работа строилась в соответствии с теми приоритетами и задачами, которые ставят перед нами </w:t>
      </w:r>
      <w:r w:rsidR="00BD3E18">
        <w:rPr>
          <w:rFonts w:ascii="Times New Roman" w:eastAsia="Times New Roman" w:hAnsi="Times New Roman" w:cs="Times New Roman"/>
          <w:sz w:val="28"/>
          <w:szCs w:val="28"/>
          <w:lang w:eastAsia="ru-RU"/>
        </w:rPr>
        <w:t xml:space="preserve">руководство Волгоградской области </w:t>
      </w:r>
      <w:r w:rsidR="00BD3E18" w:rsidRPr="00BD3E18">
        <w:rPr>
          <w:rFonts w:ascii="Times New Roman" w:eastAsia="Times New Roman" w:hAnsi="Times New Roman" w:cs="Times New Roman"/>
          <w:sz w:val="28"/>
          <w:szCs w:val="28"/>
          <w:lang w:eastAsia="ru-RU"/>
        </w:rPr>
        <w:t xml:space="preserve"> и жители нашего района.</w:t>
      </w:r>
    </w:p>
    <w:p w:rsidR="00BD3E18" w:rsidRPr="00680F11" w:rsidRDefault="00BD3E18" w:rsidP="00BD3E18">
      <w:pPr>
        <w:spacing w:after="0" w:line="240" w:lineRule="auto"/>
        <w:jc w:val="both"/>
        <w:rPr>
          <w:rFonts w:ascii="Times New Roman" w:eastAsia="Times New Roman" w:hAnsi="Times New Roman" w:cs="Times New Roman"/>
          <w:sz w:val="28"/>
          <w:szCs w:val="28"/>
          <w:lang w:eastAsia="ru-RU"/>
        </w:rPr>
      </w:pPr>
    </w:p>
    <w:p w:rsidR="0071710A" w:rsidRPr="0071710A" w:rsidRDefault="0071710A" w:rsidP="00EB3BC0">
      <w:pPr>
        <w:pStyle w:val="1"/>
      </w:pPr>
      <w:bookmarkStart w:id="0" w:name="_Toc509556468"/>
      <w:bookmarkStart w:id="1" w:name="_Toc509556571"/>
      <w:bookmarkStart w:id="2" w:name="_Toc509556749"/>
      <w:bookmarkStart w:id="3" w:name="_Toc509557074"/>
      <w:r w:rsidRPr="0071710A">
        <w:t>Бюджет</w:t>
      </w:r>
      <w:bookmarkEnd w:id="0"/>
      <w:bookmarkEnd w:id="1"/>
      <w:bookmarkEnd w:id="2"/>
      <w:bookmarkEnd w:id="3"/>
    </w:p>
    <w:p w:rsidR="009106C7" w:rsidRDefault="0071710A" w:rsidP="009106C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71710A">
        <w:rPr>
          <w:rFonts w:ascii="Times New Roman" w:eastAsia="Times New Roman" w:hAnsi="Times New Roman" w:cs="Times New Roman"/>
          <w:sz w:val="28"/>
          <w:szCs w:val="28"/>
          <w:lang w:eastAsia="ru-RU"/>
        </w:rPr>
        <w:t>ольшое внимание в</w:t>
      </w:r>
      <w:r>
        <w:rPr>
          <w:rFonts w:ascii="Times New Roman" w:eastAsia="Times New Roman" w:hAnsi="Times New Roman" w:cs="Times New Roman"/>
          <w:sz w:val="28"/>
          <w:szCs w:val="28"/>
          <w:lang w:eastAsia="ru-RU"/>
        </w:rPr>
        <w:t xml:space="preserve"> </w:t>
      </w:r>
      <w:r w:rsidRPr="0071710A">
        <w:rPr>
          <w:rFonts w:ascii="Times New Roman" w:eastAsia="Times New Roman" w:hAnsi="Times New Roman" w:cs="Times New Roman"/>
          <w:sz w:val="28"/>
          <w:szCs w:val="28"/>
          <w:lang w:eastAsia="ru-RU"/>
        </w:rPr>
        <w:t xml:space="preserve">течение всего года уделялось вопросам формирования и исполнения бюджета, </w:t>
      </w:r>
      <w:r>
        <w:rPr>
          <w:rFonts w:ascii="Times New Roman" w:eastAsia="Times New Roman" w:hAnsi="Times New Roman" w:cs="Times New Roman"/>
          <w:sz w:val="28"/>
          <w:szCs w:val="28"/>
          <w:lang w:eastAsia="ru-RU"/>
        </w:rPr>
        <w:t>у</w:t>
      </w:r>
      <w:r w:rsidRPr="0071710A">
        <w:rPr>
          <w:rFonts w:ascii="Times New Roman" w:eastAsia="Times New Roman" w:hAnsi="Times New Roman" w:cs="Times New Roman"/>
          <w:sz w:val="28"/>
          <w:szCs w:val="28"/>
          <w:lang w:eastAsia="ru-RU"/>
        </w:rPr>
        <w:t>величения доходов бюджета и повышения эффективности бюджетных расходов.</w:t>
      </w:r>
      <w:r w:rsidR="009106C7">
        <w:rPr>
          <w:rFonts w:ascii="Times New Roman" w:eastAsia="Times New Roman" w:hAnsi="Times New Roman" w:cs="Times New Roman"/>
          <w:sz w:val="28"/>
          <w:szCs w:val="28"/>
          <w:lang w:eastAsia="ru-RU"/>
        </w:rPr>
        <w:t xml:space="preserve"> </w:t>
      </w:r>
      <w:r w:rsidRPr="0071710A">
        <w:rPr>
          <w:rFonts w:ascii="Times New Roman" w:eastAsia="Times New Roman" w:hAnsi="Times New Roman" w:cs="Times New Roman"/>
          <w:sz w:val="28"/>
          <w:szCs w:val="28"/>
          <w:lang w:eastAsia="ru-RU"/>
        </w:rPr>
        <w:t>Главным приоритетом бюджетной политики</w:t>
      </w:r>
      <w:r>
        <w:rPr>
          <w:rFonts w:ascii="Times New Roman" w:eastAsia="Times New Roman" w:hAnsi="Times New Roman" w:cs="Times New Roman"/>
          <w:sz w:val="28"/>
          <w:szCs w:val="28"/>
          <w:lang w:eastAsia="ru-RU"/>
        </w:rPr>
        <w:t xml:space="preserve"> </w:t>
      </w:r>
      <w:r w:rsidRPr="0071710A">
        <w:rPr>
          <w:rFonts w:ascii="Times New Roman" w:eastAsia="Times New Roman" w:hAnsi="Times New Roman" w:cs="Times New Roman"/>
          <w:sz w:val="28"/>
          <w:szCs w:val="28"/>
          <w:lang w:eastAsia="ru-RU"/>
        </w:rPr>
        <w:t xml:space="preserve"> было и остается развитие налогового потенциала на территории района. </w:t>
      </w:r>
    </w:p>
    <w:p w:rsidR="002A74F1" w:rsidRDefault="0071710A" w:rsidP="009106C7">
      <w:pPr>
        <w:spacing w:after="0" w:line="240" w:lineRule="auto"/>
        <w:ind w:firstLine="708"/>
        <w:jc w:val="both"/>
        <w:rPr>
          <w:rFonts w:ascii="Times New Roman" w:eastAsia="Times New Roman" w:hAnsi="Times New Roman" w:cs="Times New Roman"/>
          <w:sz w:val="28"/>
          <w:szCs w:val="28"/>
          <w:lang w:eastAsia="ru-RU"/>
        </w:rPr>
      </w:pPr>
      <w:r w:rsidRPr="0071710A">
        <w:rPr>
          <w:rFonts w:ascii="Times New Roman" w:eastAsia="Times New Roman" w:hAnsi="Times New Roman" w:cs="Times New Roman"/>
          <w:sz w:val="28"/>
          <w:szCs w:val="28"/>
          <w:lang w:eastAsia="ru-RU"/>
        </w:rPr>
        <w:t>В бюджет района за</w:t>
      </w:r>
      <w:r>
        <w:rPr>
          <w:rFonts w:ascii="Times New Roman" w:eastAsia="Times New Roman" w:hAnsi="Times New Roman" w:cs="Times New Roman"/>
          <w:sz w:val="28"/>
          <w:szCs w:val="28"/>
          <w:lang w:eastAsia="ru-RU"/>
        </w:rPr>
        <w:t xml:space="preserve"> </w:t>
      </w:r>
      <w:r w:rsidRPr="0071710A">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r w:rsidRPr="0071710A">
        <w:rPr>
          <w:rFonts w:ascii="Times New Roman" w:eastAsia="Times New Roman" w:hAnsi="Times New Roman" w:cs="Times New Roman"/>
          <w:sz w:val="28"/>
          <w:szCs w:val="28"/>
          <w:lang w:eastAsia="ru-RU"/>
        </w:rPr>
        <w:t xml:space="preserve"> год </w:t>
      </w:r>
      <w:r w:rsidRPr="00C57288">
        <w:rPr>
          <w:rFonts w:ascii="Times New Roman" w:eastAsia="Times New Roman" w:hAnsi="Times New Roman" w:cs="Times New Roman"/>
          <w:b/>
          <w:sz w:val="28"/>
          <w:szCs w:val="28"/>
          <w:lang w:eastAsia="ru-RU"/>
        </w:rPr>
        <w:t xml:space="preserve">мобилизовано </w:t>
      </w:r>
      <w:r w:rsidR="002A74F1" w:rsidRPr="00C57288">
        <w:rPr>
          <w:rFonts w:ascii="Times New Roman" w:eastAsia="Times New Roman" w:hAnsi="Times New Roman" w:cs="Times New Roman"/>
          <w:b/>
          <w:sz w:val="28"/>
          <w:szCs w:val="28"/>
          <w:lang w:eastAsia="ru-RU"/>
        </w:rPr>
        <w:t>502479,35 тыс</w:t>
      </w:r>
      <w:r w:rsidRPr="00C57288">
        <w:rPr>
          <w:rFonts w:ascii="Times New Roman" w:eastAsia="Times New Roman" w:hAnsi="Times New Roman" w:cs="Times New Roman"/>
          <w:b/>
          <w:sz w:val="28"/>
          <w:szCs w:val="28"/>
          <w:lang w:eastAsia="ru-RU"/>
        </w:rPr>
        <w:t>. рублей</w:t>
      </w:r>
      <w:r w:rsidR="009106C7">
        <w:rPr>
          <w:rFonts w:ascii="Times New Roman" w:eastAsia="Times New Roman" w:hAnsi="Times New Roman" w:cs="Times New Roman"/>
          <w:sz w:val="28"/>
          <w:szCs w:val="28"/>
          <w:lang w:eastAsia="ru-RU"/>
        </w:rPr>
        <w:t xml:space="preserve"> </w:t>
      </w:r>
      <w:r w:rsidR="009106C7" w:rsidRPr="00C57288">
        <w:rPr>
          <w:rFonts w:ascii="Times New Roman" w:eastAsia="Times New Roman" w:hAnsi="Times New Roman" w:cs="Times New Roman"/>
          <w:b/>
          <w:sz w:val="28"/>
          <w:szCs w:val="28"/>
          <w:lang w:eastAsia="ru-RU"/>
        </w:rPr>
        <w:t>доходов</w:t>
      </w:r>
      <w:r w:rsidR="009106C7">
        <w:rPr>
          <w:rFonts w:ascii="Times New Roman" w:eastAsia="Times New Roman" w:hAnsi="Times New Roman" w:cs="Times New Roman"/>
          <w:sz w:val="28"/>
          <w:szCs w:val="28"/>
          <w:lang w:eastAsia="ru-RU"/>
        </w:rPr>
        <w:t xml:space="preserve">, что выше показателей 2016 г. </w:t>
      </w:r>
      <w:r w:rsidR="002A74F1">
        <w:rPr>
          <w:rFonts w:ascii="Times New Roman" w:eastAsia="Times New Roman" w:hAnsi="Times New Roman" w:cs="Times New Roman"/>
          <w:sz w:val="28"/>
          <w:szCs w:val="28"/>
          <w:lang w:eastAsia="ru-RU"/>
        </w:rPr>
        <w:t>на 11203,0 тыс. рублей</w:t>
      </w:r>
      <w:r w:rsidR="009106C7">
        <w:rPr>
          <w:rFonts w:ascii="Times New Roman" w:eastAsia="Times New Roman" w:hAnsi="Times New Roman" w:cs="Times New Roman"/>
          <w:sz w:val="28"/>
          <w:szCs w:val="28"/>
          <w:lang w:eastAsia="ru-RU"/>
        </w:rPr>
        <w:t>.</w:t>
      </w:r>
    </w:p>
    <w:p w:rsidR="002A74F1" w:rsidRPr="002A74F1" w:rsidRDefault="002A74F1" w:rsidP="002A74F1">
      <w:pPr>
        <w:spacing w:after="0" w:line="240" w:lineRule="auto"/>
        <w:ind w:firstLine="567"/>
        <w:jc w:val="center"/>
        <w:rPr>
          <w:rFonts w:ascii="Times New Roman" w:hAnsi="Times New Roman" w:cs="Times New Roman"/>
          <w:sz w:val="28"/>
          <w:szCs w:val="28"/>
        </w:rPr>
      </w:pPr>
      <w:r w:rsidRPr="002A74F1">
        <w:rPr>
          <w:rFonts w:ascii="Times New Roman" w:hAnsi="Times New Roman" w:cs="Times New Roman"/>
          <w:sz w:val="28"/>
          <w:szCs w:val="28"/>
        </w:rPr>
        <w:t>Состав доходов района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0"/>
        <w:gridCol w:w="1665"/>
        <w:gridCol w:w="1665"/>
        <w:gridCol w:w="1665"/>
        <w:gridCol w:w="1665"/>
      </w:tblGrid>
      <w:tr w:rsidR="002A74F1" w:rsidRPr="002A74F1" w:rsidTr="002A74F1">
        <w:tc>
          <w:tcPr>
            <w:tcW w:w="2911" w:type="dxa"/>
          </w:tcPr>
          <w:p w:rsidR="002A74F1" w:rsidRPr="002A74F1" w:rsidRDefault="002A74F1" w:rsidP="001B1A1F">
            <w:pPr>
              <w:widowControl w:val="0"/>
              <w:autoSpaceDE w:val="0"/>
              <w:autoSpaceDN w:val="0"/>
              <w:adjustRightInd w:val="0"/>
              <w:spacing w:after="0" w:line="240" w:lineRule="auto"/>
              <w:jc w:val="both"/>
              <w:rPr>
                <w:rFonts w:ascii="Times New Roman" w:hAnsi="Times New Roman" w:cs="Times New Roman"/>
                <w:sz w:val="28"/>
                <w:szCs w:val="28"/>
              </w:rPr>
            </w:pPr>
          </w:p>
        </w:tc>
        <w:tc>
          <w:tcPr>
            <w:tcW w:w="1665" w:type="dxa"/>
          </w:tcPr>
          <w:p w:rsidR="002A74F1" w:rsidRPr="002A74F1" w:rsidRDefault="002A74F1" w:rsidP="001B1A1F">
            <w:pPr>
              <w:widowControl w:val="0"/>
              <w:autoSpaceDE w:val="0"/>
              <w:autoSpaceDN w:val="0"/>
              <w:adjustRightInd w:val="0"/>
              <w:spacing w:after="0" w:line="240" w:lineRule="auto"/>
              <w:jc w:val="both"/>
              <w:rPr>
                <w:rFonts w:ascii="Times New Roman" w:hAnsi="Times New Roman" w:cs="Times New Roman"/>
                <w:sz w:val="28"/>
                <w:szCs w:val="28"/>
              </w:rPr>
            </w:pPr>
            <w:r w:rsidRPr="002A74F1">
              <w:rPr>
                <w:rFonts w:ascii="Times New Roman" w:hAnsi="Times New Roman" w:cs="Times New Roman"/>
                <w:sz w:val="28"/>
                <w:szCs w:val="28"/>
              </w:rPr>
              <w:t>2017 год</w:t>
            </w:r>
          </w:p>
        </w:tc>
        <w:tc>
          <w:tcPr>
            <w:tcW w:w="1665" w:type="dxa"/>
          </w:tcPr>
          <w:p w:rsidR="002A74F1" w:rsidRPr="002A74F1" w:rsidRDefault="002A74F1" w:rsidP="001B1A1F">
            <w:pPr>
              <w:widowControl w:val="0"/>
              <w:autoSpaceDE w:val="0"/>
              <w:autoSpaceDN w:val="0"/>
              <w:adjustRightInd w:val="0"/>
              <w:spacing w:after="0" w:line="240" w:lineRule="auto"/>
              <w:jc w:val="both"/>
              <w:rPr>
                <w:rFonts w:ascii="Times New Roman" w:hAnsi="Times New Roman" w:cs="Times New Roman"/>
                <w:sz w:val="28"/>
                <w:szCs w:val="28"/>
              </w:rPr>
            </w:pPr>
            <w:r w:rsidRPr="002A74F1">
              <w:rPr>
                <w:rFonts w:ascii="Times New Roman" w:hAnsi="Times New Roman" w:cs="Times New Roman"/>
                <w:sz w:val="28"/>
                <w:szCs w:val="28"/>
              </w:rPr>
              <w:t>2016 год</w:t>
            </w:r>
          </w:p>
        </w:tc>
        <w:tc>
          <w:tcPr>
            <w:tcW w:w="1665" w:type="dxa"/>
          </w:tcPr>
          <w:p w:rsidR="002A74F1" w:rsidRPr="002A74F1" w:rsidRDefault="002A74F1" w:rsidP="001B1A1F">
            <w:pPr>
              <w:widowControl w:val="0"/>
              <w:autoSpaceDE w:val="0"/>
              <w:autoSpaceDN w:val="0"/>
              <w:adjustRightInd w:val="0"/>
              <w:spacing w:after="0" w:line="240" w:lineRule="auto"/>
              <w:jc w:val="both"/>
              <w:rPr>
                <w:rFonts w:ascii="Times New Roman" w:hAnsi="Times New Roman" w:cs="Times New Roman"/>
                <w:sz w:val="28"/>
                <w:szCs w:val="28"/>
              </w:rPr>
            </w:pPr>
            <w:r w:rsidRPr="002A74F1">
              <w:rPr>
                <w:rFonts w:ascii="Times New Roman" w:hAnsi="Times New Roman" w:cs="Times New Roman"/>
                <w:sz w:val="28"/>
                <w:szCs w:val="28"/>
              </w:rPr>
              <w:t>изменение</w:t>
            </w:r>
            <w:proofErr w:type="gramStart"/>
            <w:r w:rsidRPr="002A74F1">
              <w:rPr>
                <w:rFonts w:ascii="Times New Roman" w:hAnsi="Times New Roman" w:cs="Times New Roman"/>
                <w:sz w:val="28"/>
                <w:szCs w:val="28"/>
              </w:rPr>
              <w:t xml:space="preserve"> (+,-)</w:t>
            </w:r>
            <w:proofErr w:type="gramEnd"/>
          </w:p>
        </w:tc>
        <w:tc>
          <w:tcPr>
            <w:tcW w:w="1665" w:type="dxa"/>
          </w:tcPr>
          <w:p w:rsidR="002A74F1" w:rsidRPr="002A74F1" w:rsidRDefault="002A74F1" w:rsidP="001B1A1F">
            <w:pPr>
              <w:widowControl w:val="0"/>
              <w:autoSpaceDE w:val="0"/>
              <w:autoSpaceDN w:val="0"/>
              <w:adjustRightInd w:val="0"/>
              <w:spacing w:after="0" w:line="240" w:lineRule="auto"/>
              <w:jc w:val="both"/>
              <w:rPr>
                <w:rFonts w:ascii="Times New Roman" w:hAnsi="Times New Roman" w:cs="Times New Roman"/>
                <w:sz w:val="28"/>
                <w:szCs w:val="28"/>
              </w:rPr>
            </w:pPr>
            <w:r w:rsidRPr="002A74F1">
              <w:rPr>
                <w:rFonts w:ascii="Times New Roman" w:hAnsi="Times New Roman" w:cs="Times New Roman"/>
                <w:sz w:val="28"/>
                <w:szCs w:val="28"/>
              </w:rPr>
              <w:t>изменение</w:t>
            </w:r>
            <w:proofErr w:type="gramStart"/>
            <w:r w:rsidRPr="002A74F1">
              <w:rPr>
                <w:rFonts w:ascii="Times New Roman" w:hAnsi="Times New Roman" w:cs="Times New Roman"/>
                <w:sz w:val="28"/>
                <w:szCs w:val="28"/>
              </w:rPr>
              <w:t xml:space="preserve"> (%)</w:t>
            </w:r>
            <w:proofErr w:type="gramEnd"/>
          </w:p>
        </w:tc>
      </w:tr>
      <w:tr w:rsidR="002A74F1" w:rsidRPr="002A74F1" w:rsidTr="002A74F1">
        <w:tc>
          <w:tcPr>
            <w:tcW w:w="2911" w:type="dxa"/>
          </w:tcPr>
          <w:p w:rsidR="002A74F1" w:rsidRPr="002A74F1" w:rsidRDefault="002A74F1" w:rsidP="001B1A1F">
            <w:pPr>
              <w:widowControl w:val="0"/>
              <w:autoSpaceDE w:val="0"/>
              <w:autoSpaceDN w:val="0"/>
              <w:adjustRightInd w:val="0"/>
              <w:spacing w:after="0" w:line="240" w:lineRule="auto"/>
              <w:jc w:val="both"/>
              <w:rPr>
                <w:rFonts w:ascii="Times New Roman" w:hAnsi="Times New Roman" w:cs="Times New Roman"/>
                <w:sz w:val="28"/>
                <w:szCs w:val="28"/>
              </w:rPr>
            </w:pPr>
            <w:r w:rsidRPr="002A74F1">
              <w:rPr>
                <w:rFonts w:ascii="Times New Roman" w:hAnsi="Times New Roman" w:cs="Times New Roman"/>
                <w:sz w:val="28"/>
                <w:szCs w:val="28"/>
              </w:rPr>
              <w:t>Доходы всего</w:t>
            </w:r>
          </w:p>
        </w:tc>
        <w:tc>
          <w:tcPr>
            <w:tcW w:w="1665" w:type="dxa"/>
          </w:tcPr>
          <w:p w:rsidR="002A74F1" w:rsidRPr="002A74F1" w:rsidRDefault="002A74F1" w:rsidP="001B1A1F">
            <w:pPr>
              <w:widowControl w:val="0"/>
              <w:autoSpaceDE w:val="0"/>
              <w:autoSpaceDN w:val="0"/>
              <w:adjustRightInd w:val="0"/>
              <w:spacing w:after="0" w:line="240" w:lineRule="auto"/>
              <w:jc w:val="right"/>
              <w:rPr>
                <w:rFonts w:ascii="Times New Roman" w:hAnsi="Times New Roman" w:cs="Times New Roman"/>
                <w:sz w:val="28"/>
                <w:szCs w:val="28"/>
              </w:rPr>
            </w:pPr>
            <w:r w:rsidRPr="002A74F1">
              <w:rPr>
                <w:rFonts w:ascii="Times New Roman" w:hAnsi="Times New Roman" w:cs="Times New Roman"/>
                <w:sz w:val="28"/>
                <w:szCs w:val="28"/>
              </w:rPr>
              <w:t>502 479,35</w:t>
            </w:r>
          </w:p>
        </w:tc>
        <w:tc>
          <w:tcPr>
            <w:tcW w:w="1665" w:type="dxa"/>
          </w:tcPr>
          <w:p w:rsidR="002A74F1" w:rsidRPr="002A74F1" w:rsidRDefault="002A74F1" w:rsidP="001B1A1F">
            <w:pPr>
              <w:widowControl w:val="0"/>
              <w:autoSpaceDE w:val="0"/>
              <w:autoSpaceDN w:val="0"/>
              <w:adjustRightInd w:val="0"/>
              <w:spacing w:after="0" w:line="240" w:lineRule="auto"/>
              <w:jc w:val="right"/>
              <w:rPr>
                <w:rFonts w:ascii="Times New Roman" w:hAnsi="Times New Roman" w:cs="Times New Roman"/>
                <w:sz w:val="28"/>
                <w:szCs w:val="28"/>
              </w:rPr>
            </w:pPr>
            <w:r w:rsidRPr="002A74F1">
              <w:rPr>
                <w:rFonts w:ascii="Times New Roman" w:hAnsi="Times New Roman" w:cs="Times New Roman"/>
                <w:sz w:val="28"/>
                <w:szCs w:val="28"/>
              </w:rPr>
              <w:t>491 276,30</w:t>
            </w:r>
          </w:p>
        </w:tc>
        <w:tc>
          <w:tcPr>
            <w:tcW w:w="1665" w:type="dxa"/>
          </w:tcPr>
          <w:p w:rsidR="002A74F1" w:rsidRPr="002A74F1" w:rsidRDefault="002A74F1" w:rsidP="001B1A1F">
            <w:pPr>
              <w:widowControl w:val="0"/>
              <w:autoSpaceDE w:val="0"/>
              <w:autoSpaceDN w:val="0"/>
              <w:adjustRightInd w:val="0"/>
              <w:spacing w:after="0" w:line="240" w:lineRule="auto"/>
              <w:jc w:val="right"/>
              <w:rPr>
                <w:rFonts w:ascii="Times New Roman" w:hAnsi="Times New Roman" w:cs="Times New Roman"/>
                <w:sz w:val="28"/>
                <w:szCs w:val="28"/>
              </w:rPr>
            </w:pPr>
            <w:r w:rsidRPr="002A74F1">
              <w:rPr>
                <w:rFonts w:ascii="Times New Roman" w:hAnsi="Times New Roman" w:cs="Times New Roman"/>
                <w:sz w:val="28"/>
                <w:szCs w:val="28"/>
              </w:rPr>
              <w:t>11 203,05</w:t>
            </w:r>
          </w:p>
        </w:tc>
        <w:tc>
          <w:tcPr>
            <w:tcW w:w="1665" w:type="dxa"/>
          </w:tcPr>
          <w:p w:rsidR="002A74F1" w:rsidRPr="002A74F1" w:rsidRDefault="002A74F1" w:rsidP="001B1A1F">
            <w:pPr>
              <w:widowControl w:val="0"/>
              <w:autoSpaceDE w:val="0"/>
              <w:autoSpaceDN w:val="0"/>
              <w:adjustRightInd w:val="0"/>
              <w:spacing w:after="0" w:line="240" w:lineRule="auto"/>
              <w:jc w:val="right"/>
              <w:rPr>
                <w:rFonts w:ascii="Times New Roman" w:hAnsi="Times New Roman" w:cs="Times New Roman"/>
                <w:sz w:val="28"/>
                <w:szCs w:val="28"/>
              </w:rPr>
            </w:pPr>
            <w:r w:rsidRPr="002A74F1">
              <w:rPr>
                <w:rFonts w:ascii="Times New Roman" w:hAnsi="Times New Roman" w:cs="Times New Roman"/>
                <w:sz w:val="28"/>
                <w:szCs w:val="28"/>
              </w:rPr>
              <w:t>102,3</w:t>
            </w:r>
          </w:p>
        </w:tc>
      </w:tr>
      <w:tr w:rsidR="002A74F1" w:rsidRPr="002A74F1" w:rsidTr="002A74F1">
        <w:tc>
          <w:tcPr>
            <w:tcW w:w="2911" w:type="dxa"/>
          </w:tcPr>
          <w:p w:rsidR="002A74F1" w:rsidRPr="002A74F1" w:rsidRDefault="002A74F1" w:rsidP="001B1A1F">
            <w:pPr>
              <w:widowControl w:val="0"/>
              <w:autoSpaceDE w:val="0"/>
              <w:autoSpaceDN w:val="0"/>
              <w:adjustRightInd w:val="0"/>
              <w:spacing w:after="0" w:line="240" w:lineRule="auto"/>
              <w:jc w:val="both"/>
              <w:rPr>
                <w:rFonts w:ascii="Times New Roman" w:hAnsi="Times New Roman" w:cs="Times New Roman"/>
                <w:sz w:val="28"/>
                <w:szCs w:val="28"/>
              </w:rPr>
            </w:pPr>
            <w:r w:rsidRPr="002A74F1">
              <w:rPr>
                <w:rFonts w:ascii="Times New Roman" w:hAnsi="Times New Roman" w:cs="Times New Roman"/>
                <w:sz w:val="28"/>
                <w:szCs w:val="28"/>
              </w:rPr>
              <w:t>Собственные доходы</w:t>
            </w:r>
          </w:p>
        </w:tc>
        <w:tc>
          <w:tcPr>
            <w:tcW w:w="1665" w:type="dxa"/>
          </w:tcPr>
          <w:p w:rsidR="002A74F1" w:rsidRPr="002A74F1" w:rsidRDefault="002A74F1" w:rsidP="001B1A1F">
            <w:pPr>
              <w:widowControl w:val="0"/>
              <w:autoSpaceDE w:val="0"/>
              <w:autoSpaceDN w:val="0"/>
              <w:adjustRightInd w:val="0"/>
              <w:spacing w:after="0" w:line="240" w:lineRule="auto"/>
              <w:jc w:val="right"/>
              <w:rPr>
                <w:rFonts w:ascii="Times New Roman" w:hAnsi="Times New Roman" w:cs="Times New Roman"/>
                <w:sz w:val="28"/>
                <w:szCs w:val="28"/>
              </w:rPr>
            </w:pPr>
            <w:r w:rsidRPr="002A74F1">
              <w:rPr>
                <w:rFonts w:ascii="Times New Roman" w:hAnsi="Times New Roman" w:cs="Times New Roman"/>
                <w:sz w:val="28"/>
                <w:szCs w:val="28"/>
              </w:rPr>
              <w:t>210 823,40</w:t>
            </w:r>
          </w:p>
        </w:tc>
        <w:tc>
          <w:tcPr>
            <w:tcW w:w="1665" w:type="dxa"/>
          </w:tcPr>
          <w:p w:rsidR="002A74F1" w:rsidRPr="002A74F1" w:rsidRDefault="002A74F1" w:rsidP="001B1A1F">
            <w:pPr>
              <w:widowControl w:val="0"/>
              <w:autoSpaceDE w:val="0"/>
              <w:autoSpaceDN w:val="0"/>
              <w:adjustRightInd w:val="0"/>
              <w:spacing w:after="0" w:line="240" w:lineRule="auto"/>
              <w:jc w:val="right"/>
              <w:rPr>
                <w:rFonts w:ascii="Times New Roman" w:hAnsi="Times New Roman" w:cs="Times New Roman"/>
                <w:sz w:val="28"/>
                <w:szCs w:val="28"/>
              </w:rPr>
            </w:pPr>
            <w:r w:rsidRPr="002A74F1">
              <w:rPr>
                <w:rFonts w:ascii="Times New Roman" w:hAnsi="Times New Roman" w:cs="Times New Roman"/>
                <w:sz w:val="28"/>
                <w:szCs w:val="28"/>
              </w:rPr>
              <w:t>191 284,80</w:t>
            </w:r>
          </w:p>
        </w:tc>
        <w:tc>
          <w:tcPr>
            <w:tcW w:w="1665" w:type="dxa"/>
          </w:tcPr>
          <w:p w:rsidR="002A74F1" w:rsidRPr="002A74F1" w:rsidRDefault="002A74F1" w:rsidP="001B1A1F">
            <w:pPr>
              <w:widowControl w:val="0"/>
              <w:autoSpaceDE w:val="0"/>
              <w:autoSpaceDN w:val="0"/>
              <w:adjustRightInd w:val="0"/>
              <w:spacing w:after="0" w:line="240" w:lineRule="auto"/>
              <w:jc w:val="right"/>
              <w:rPr>
                <w:rFonts w:ascii="Times New Roman" w:hAnsi="Times New Roman" w:cs="Times New Roman"/>
                <w:sz w:val="28"/>
                <w:szCs w:val="28"/>
              </w:rPr>
            </w:pPr>
            <w:r w:rsidRPr="002A74F1">
              <w:rPr>
                <w:rFonts w:ascii="Times New Roman" w:hAnsi="Times New Roman" w:cs="Times New Roman"/>
                <w:sz w:val="28"/>
                <w:szCs w:val="28"/>
              </w:rPr>
              <w:t>19 538,60</w:t>
            </w:r>
          </w:p>
        </w:tc>
        <w:tc>
          <w:tcPr>
            <w:tcW w:w="1665" w:type="dxa"/>
          </w:tcPr>
          <w:p w:rsidR="002A74F1" w:rsidRPr="002A74F1" w:rsidRDefault="002A74F1" w:rsidP="001B1A1F">
            <w:pPr>
              <w:widowControl w:val="0"/>
              <w:autoSpaceDE w:val="0"/>
              <w:autoSpaceDN w:val="0"/>
              <w:adjustRightInd w:val="0"/>
              <w:spacing w:after="0" w:line="240" w:lineRule="auto"/>
              <w:jc w:val="right"/>
              <w:rPr>
                <w:rFonts w:ascii="Times New Roman" w:hAnsi="Times New Roman" w:cs="Times New Roman"/>
                <w:sz w:val="28"/>
                <w:szCs w:val="28"/>
              </w:rPr>
            </w:pPr>
            <w:r w:rsidRPr="002A74F1">
              <w:rPr>
                <w:rFonts w:ascii="Times New Roman" w:hAnsi="Times New Roman" w:cs="Times New Roman"/>
                <w:sz w:val="28"/>
                <w:szCs w:val="28"/>
              </w:rPr>
              <w:t>110,2</w:t>
            </w:r>
          </w:p>
        </w:tc>
      </w:tr>
      <w:tr w:rsidR="002A74F1" w:rsidRPr="002A74F1" w:rsidTr="002A74F1">
        <w:tc>
          <w:tcPr>
            <w:tcW w:w="2911" w:type="dxa"/>
          </w:tcPr>
          <w:p w:rsidR="002A74F1" w:rsidRPr="002A74F1" w:rsidRDefault="002A74F1" w:rsidP="001B1A1F">
            <w:pPr>
              <w:widowControl w:val="0"/>
              <w:autoSpaceDE w:val="0"/>
              <w:autoSpaceDN w:val="0"/>
              <w:adjustRightInd w:val="0"/>
              <w:spacing w:after="0" w:line="240" w:lineRule="auto"/>
              <w:jc w:val="both"/>
              <w:rPr>
                <w:rFonts w:ascii="Times New Roman" w:hAnsi="Times New Roman" w:cs="Times New Roman"/>
                <w:sz w:val="28"/>
                <w:szCs w:val="28"/>
              </w:rPr>
            </w:pPr>
            <w:r w:rsidRPr="002A74F1">
              <w:rPr>
                <w:rFonts w:ascii="Times New Roman" w:hAnsi="Times New Roman" w:cs="Times New Roman"/>
                <w:sz w:val="28"/>
                <w:szCs w:val="28"/>
              </w:rPr>
              <w:t>Безвозмездные поступления</w:t>
            </w:r>
          </w:p>
        </w:tc>
        <w:tc>
          <w:tcPr>
            <w:tcW w:w="1665" w:type="dxa"/>
          </w:tcPr>
          <w:p w:rsidR="002A74F1" w:rsidRPr="002A74F1" w:rsidRDefault="002A74F1" w:rsidP="001B1A1F">
            <w:pPr>
              <w:widowControl w:val="0"/>
              <w:autoSpaceDE w:val="0"/>
              <w:autoSpaceDN w:val="0"/>
              <w:adjustRightInd w:val="0"/>
              <w:spacing w:after="0" w:line="240" w:lineRule="auto"/>
              <w:jc w:val="right"/>
              <w:rPr>
                <w:rFonts w:ascii="Times New Roman" w:hAnsi="Times New Roman" w:cs="Times New Roman"/>
                <w:sz w:val="28"/>
                <w:szCs w:val="28"/>
              </w:rPr>
            </w:pPr>
            <w:r w:rsidRPr="002A74F1">
              <w:rPr>
                <w:rFonts w:ascii="Times New Roman" w:hAnsi="Times New Roman" w:cs="Times New Roman"/>
                <w:sz w:val="28"/>
                <w:szCs w:val="28"/>
              </w:rPr>
              <w:t>291 655,95</w:t>
            </w:r>
          </w:p>
        </w:tc>
        <w:tc>
          <w:tcPr>
            <w:tcW w:w="1665" w:type="dxa"/>
          </w:tcPr>
          <w:p w:rsidR="002A74F1" w:rsidRPr="002A74F1" w:rsidRDefault="002A74F1" w:rsidP="001B1A1F">
            <w:pPr>
              <w:widowControl w:val="0"/>
              <w:autoSpaceDE w:val="0"/>
              <w:autoSpaceDN w:val="0"/>
              <w:adjustRightInd w:val="0"/>
              <w:spacing w:after="0" w:line="240" w:lineRule="auto"/>
              <w:jc w:val="right"/>
              <w:rPr>
                <w:rFonts w:ascii="Times New Roman" w:hAnsi="Times New Roman" w:cs="Times New Roman"/>
                <w:sz w:val="28"/>
                <w:szCs w:val="28"/>
              </w:rPr>
            </w:pPr>
            <w:r w:rsidRPr="002A74F1">
              <w:rPr>
                <w:rFonts w:ascii="Times New Roman" w:hAnsi="Times New Roman" w:cs="Times New Roman"/>
                <w:sz w:val="28"/>
                <w:szCs w:val="28"/>
              </w:rPr>
              <w:t>299 991,50</w:t>
            </w:r>
          </w:p>
        </w:tc>
        <w:tc>
          <w:tcPr>
            <w:tcW w:w="1665" w:type="dxa"/>
          </w:tcPr>
          <w:p w:rsidR="002A74F1" w:rsidRPr="002A74F1" w:rsidRDefault="002A74F1" w:rsidP="001B1A1F">
            <w:pPr>
              <w:widowControl w:val="0"/>
              <w:autoSpaceDE w:val="0"/>
              <w:autoSpaceDN w:val="0"/>
              <w:adjustRightInd w:val="0"/>
              <w:spacing w:after="0" w:line="240" w:lineRule="auto"/>
              <w:jc w:val="right"/>
              <w:rPr>
                <w:rFonts w:ascii="Times New Roman" w:hAnsi="Times New Roman" w:cs="Times New Roman"/>
                <w:sz w:val="28"/>
                <w:szCs w:val="28"/>
              </w:rPr>
            </w:pPr>
            <w:r w:rsidRPr="002A74F1">
              <w:rPr>
                <w:rFonts w:ascii="Times New Roman" w:hAnsi="Times New Roman" w:cs="Times New Roman"/>
                <w:sz w:val="28"/>
                <w:szCs w:val="28"/>
              </w:rPr>
              <w:t>-8 335,55</w:t>
            </w:r>
          </w:p>
        </w:tc>
        <w:tc>
          <w:tcPr>
            <w:tcW w:w="1665" w:type="dxa"/>
          </w:tcPr>
          <w:p w:rsidR="002A74F1" w:rsidRPr="002A74F1" w:rsidRDefault="002A74F1" w:rsidP="001B1A1F">
            <w:pPr>
              <w:widowControl w:val="0"/>
              <w:autoSpaceDE w:val="0"/>
              <w:autoSpaceDN w:val="0"/>
              <w:adjustRightInd w:val="0"/>
              <w:spacing w:after="0" w:line="240" w:lineRule="auto"/>
              <w:jc w:val="right"/>
              <w:rPr>
                <w:rFonts w:ascii="Times New Roman" w:hAnsi="Times New Roman" w:cs="Times New Roman"/>
                <w:sz w:val="28"/>
                <w:szCs w:val="28"/>
              </w:rPr>
            </w:pPr>
            <w:r w:rsidRPr="002A74F1">
              <w:rPr>
                <w:rFonts w:ascii="Times New Roman" w:hAnsi="Times New Roman" w:cs="Times New Roman"/>
                <w:sz w:val="28"/>
                <w:szCs w:val="28"/>
              </w:rPr>
              <w:t>97,2</w:t>
            </w:r>
          </w:p>
        </w:tc>
      </w:tr>
    </w:tbl>
    <w:p w:rsidR="002A74F1" w:rsidRPr="002A74F1" w:rsidRDefault="002A74F1" w:rsidP="002A74F1">
      <w:pPr>
        <w:spacing w:after="0" w:line="240" w:lineRule="auto"/>
        <w:ind w:firstLine="567"/>
        <w:jc w:val="both"/>
        <w:rPr>
          <w:rFonts w:ascii="Times New Roman" w:hAnsi="Times New Roman" w:cs="Times New Roman"/>
          <w:sz w:val="28"/>
          <w:szCs w:val="28"/>
        </w:rPr>
      </w:pPr>
      <w:r w:rsidRPr="002A74F1">
        <w:rPr>
          <w:rFonts w:ascii="Times New Roman" w:hAnsi="Times New Roman" w:cs="Times New Roman"/>
          <w:sz w:val="28"/>
          <w:szCs w:val="28"/>
        </w:rPr>
        <w:t>Общий рост доходов района обеспечен ростом собственных доходов</w:t>
      </w:r>
      <w:r w:rsidR="009106C7">
        <w:rPr>
          <w:rFonts w:ascii="Times New Roman" w:hAnsi="Times New Roman" w:cs="Times New Roman"/>
          <w:sz w:val="28"/>
          <w:szCs w:val="28"/>
        </w:rPr>
        <w:t xml:space="preserve"> </w:t>
      </w:r>
      <w:r w:rsidRPr="002A74F1">
        <w:rPr>
          <w:rFonts w:ascii="Times New Roman" w:hAnsi="Times New Roman" w:cs="Times New Roman"/>
          <w:sz w:val="28"/>
          <w:szCs w:val="28"/>
        </w:rPr>
        <w:t>на 19 538,60 тыс. рублей при снижении уровня безвозмездных поступлений на 8 335,55 тыс. рублей. Величина безвозмездных поступлений в 2017 году составила 291 655,95 тыс. рублей,</w:t>
      </w:r>
      <w:r w:rsidR="009106C7">
        <w:rPr>
          <w:rFonts w:ascii="Times New Roman" w:hAnsi="Times New Roman" w:cs="Times New Roman"/>
          <w:sz w:val="28"/>
          <w:szCs w:val="28"/>
        </w:rPr>
        <w:t xml:space="preserve"> их </w:t>
      </w:r>
      <w:r w:rsidRPr="002A74F1">
        <w:rPr>
          <w:rFonts w:ascii="Times New Roman" w:hAnsi="Times New Roman" w:cs="Times New Roman"/>
          <w:sz w:val="28"/>
          <w:szCs w:val="28"/>
        </w:rPr>
        <w:t xml:space="preserve"> удельный вес в общих доходах района - 58%. Удельный вес безвозмездных поступлений сократился на 3% по сравнению с 2016 годом.</w:t>
      </w:r>
    </w:p>
    <w:p w:rsidR="002A74F1" w:rsidRPr="002A74F1" w:rsidRDefault="002A74F1" w:rsidP="002A74F1">
      <w:pPr>
        <w:spacing w:after="0" w:line="240" w:lineRule="auto"/>
        <w:ind w:firstLine="567"/>
        <w:jc w:val="both"/>
        <w:rPr>
          <w:rFonts w:ascii="Times New Roman" w:hAnsi="Times New Roman" w:cs="Times New Roman"/>
          <w:sz w:val="28"/>
          <w:szCs w:val="28"/>
        </w:rPr>
      </w:pPr>
      <w:r w:rsidRPr="009106C7">
        <w:rPr>
          <w:rFonts w:ascii="Times New Roman" w:hAnsi="Times New Roman" w:cs="Times New Roman"/>
          <w:i/>
          <w:sz w:val="28"/>
          <w:szCs w:val="28"/>
        </w:rPr>
        <w:t>Собственные доходы</w:t>
      </w:r>
      <w:r w:rsidRPr="002A74F1">
        <w:rPr>
          <w:rFonts w:ascii="Times New Roman" w:hAnsi="Times New Roman" w:cs="Times New Roman"/>
          <w:sz w:val="28"/>
          <w:szCs w:val="28"/>
        </w:rPr>
        <w:t xml:space="preserve"> муниципального района за 2017 год составили </w:t>
      </w:r>
      <w:r w:rsidRPr="009106C7">
        <w:rPr>
          <w:rFonts w:ascii="Times New Roman" w:hAnsi="Times New Roman" w:cs="Times New Roman"/>
          <w:sz w:val="28"/>
          <w:szCs w:val="28"/>
        </w:rPr>
        <w:t>210 823,40 тыс. рублей, удельный вес в общих доходах района – 42%. Рост собственных доходов</w:t>
      </w:r>
      <w:r w:rsidRPr="002A74F1">
        <w:rPr>
          <w:rFonts w:ascii="Times New Roman" w:hAnsi="Times New Roman" w:cs="Times New Roman"/>
          <w:sz w:val="28"/>
          <w:szCs w:val="28"/>
        </w:rPr>
        <w:t xml:space="preserve"> за год составил 110,2%.</w:t>
      </w:r>
    </w:p>
    <w:p w:rsidR="002A74F1" w:rsidRPr="002A74F1" w:rsidRDefault="002A74F1" w:rsidP="002A74F1">
      <w:pPr>
        <w:spacing w:after="0" w:line="240" w:lineRule="auto"/>
        <w:ind w:firstLine="567"/>
        <w:jc w:val="both"/>
        <w:rPr>
          <w:rFonts w:ascii="Times New Roman" w:hAnsi="Times New Roman" w:cs="Times New Roman"/>
          <w:sz w:val="28"/>
          <w:szCs w:val="28"/>
        </w:rPr>
      </w:pPr>
    </w:p>
    <w:p w:rsidR="002A74F1" w:rsidRPr="002A74F1" w:rsidRDefault="002A74F1" w:rsidP="002A74F1">
      <w:pPr>
        <w:spacing w:after="0" w:line="240" w:lineRule="auto"/>
        <w:ind w:firstLine="567"/>
        <w:jc w:val="center"/>
        <w:rPr>
          <w:rFonts w:ascii="Times New Roman" w:hAnsi="Times New Roman" w:cs="Times New Roman"/>
          <w:sz w:val="28"/>
          <w:szCs w:val="28"/>
        </w:rPr>
      </w:pPr>
      <w:r w:rsidRPr="002A74F1">
        <w:rPr>
          <w:rFonts w:ascii="Times New Roman" w:hAnsi="Times New Roman" w:cs="Times New Roman"/>
          <w:sz w:val="28"/>
          <w:szCs w:val="28"/>
        </w:rPr>
        <w:t>Состав собственных доходов района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1668"/>
        <w:gridCol w:w="1668"/>
        <w:gridCol w:w="1668"/>
        <w:gridCol w:w="1668"/>
      </w:tblGrid>
      <w:tr w:rsidR="002A74F1" w:rsidRPr="002A74F1" w:rsidTr="001B1A1F">
        <w:tc>
          <w:tcPr>
            <w:tcW w:w="3085" w:type="dxa"/>
          </w:tcPr>
          <w:p w:rsidR="002A74F1" w:rsidRPr="002A74F1" w:rsidRDefault="002A74F1" w:rsidP="00333C70">
            <w:pPr>
              <w:widowControl w:val="0"/>
              <w:autoSpaceDE w:val="0"/>
              <w:autoSpaceDN w:val="0"/>
              <w:adjustRightInd w:val="0"/>
              <w:spacing w:after="0" w:line="240" w:lineRule="auto"/>
              <w:jc w:val="center"/>
              <w:rPr>
                <w:rFonts w:ascii="Times New Roman" w:hAnsi="Times New Roman" w:cs="Times New Roman"/>
                <w:sz w:val="28"/>
                <w:szCs w:val="28"/>
              </w:rPr>
            </w:pPr>
          </w:p>
        </w:tc>
        <w:tc>
          <w:tcPr>
            <w:tcW w:w="1701" w:type="dxa"/>
          </w:tcPr>
          <w:p w:rsidR="002A74F1" w:rsidRPr="002A74F1" w:rsidRDefault="002A74F1" w:rsidP="00333C70">
            <w:pPr>
              <w:widowControl w:val="0"/>
              <w:autoSpaceDE w:val="0"/>
              <w:autoSpaceDN w:val="0"/>
              <w:adjustRightInd w:val="0"/>
              <w:spacing w:after="0" w:line="240" w:lineRule="auto"/>
              <w:jc w:val="center"/>
              <w:rPr>
                <w:rFonts w:ascii="Times New Roman" w:hAnsi="Times New Roman" w:cs="Times New Roman"/>
                <w:sz w:val="28"/>
                <w:szCs w:val="28"/>
              </w:rPr>
            </w:pPr>
            <w:r w:rsidRPr="002A74F1">
              <w:rPr>
                <w:rFonts w:ascii="Times New Roman" w:hAnsi="Times New Roman" w:cs="Times New Roman"/>
                <w:sz w:val="28"/>
                <w:szCs w:val="28"/>
              </w:rPr>
              <w:t>2017 год</w:t>
            </w:r>
          </w:p>
        </w:tc>
        <w:tc>
          <w:tcPr>
            <w:tcW w:w="1701" w:type="dxa"/>
          </w:tcPr>
          <w:p w:rsidR="002A74F1" w:rsidRPr="002A74F1" w:rsidRDefault="002A74F1" w:rsidP="00333C70">
            <w:pPr>
              <w:widowControl w:val="0"/>
              <w:autoSpaceDE w:val="0"/>
              <w:autoSpaceDN w:val="0"/>
              <w:adjustRightInd w:val="0"/>
              <w:spacing w:after="0" w:line="240" w:lineRule="auto"/>
              <w:jc w:val="center"/>
              <w:rPr>
                <w:rFonts w:ascii="Times New Roman" w:hAnsi="Times New Roman" w:cs="Times New Roman"/>
                <w:sz w:val="28"/>
                <w:szCs w:val="28"/>
              </w:rPr>
            </w:pPr>
            <w:r w:rsidRPr="002A74F1">
              <w:rPr>
                <w:rFonts w:ascii="Times New Roman" w:hAnsi="Times New Roman" w:cs="Times New Roman"/>
                <w:sz w:val="28"/>
                <w:szCs w:val="28"/>
              </w:rPr>
              <w:t>2016 год</w:t>
            </w:r>
          </w:p>
        </w:tc>
        <w:tc>
          <w:tcPr>
            <w:tcW w:w="1701" w:type="dxa"/>
          </w:tcPr>
          <w:p w:rsidR="002A74F1" w:rsidRPr="002A74F1" w:rsidRDefault="002A74F1" w:rsidP="00333C70">
            <w:pPr>
              <w:widowControl w:val="0"/>
              <w:autoSpaceDE w:val="0"/>
              <w:autoSpaceDN w:val="0"/>
              <w:adjustRightInd w:val="0"/>
              <w:spacing w:after="0" w:line="240" w:lineRule="auto"/>
              <w:jc w:val="center"/>
              <w:rPr>
                <w:rFonts w:ascii="Times New Roman" w:hAnsi="Times New Roman" w:cs="Times New Roman"/>
                <w:sz w:val="28"/>
                <w:szCs w:val="28"/>
              </w:rPr>
            </w:pPr>
            <w:r w:rsidRPr="002A74F1">
              <w:rPr>
                <w:rFonts w:ascii="Times New Roman" w:hAnsi="Times New Roman" w:cs="Times New Roman"/>
                <w:sz w:val="28"/>
                <w:szCs w:val="28"/>
              </w:rPr>
              <w:t>изменение</w:t>
            </w:r>
            <w:proofErr w:type="gramStart"/>
            <w:r w:rsidRPr="002A74F1">
              <w:rPr>
                <w:rFonts w:ascii="Times New Roman" w:hAnsi="Times New Roman" w:cs="Times New Roman"/>
                <w:sz w:val="28"/>
                <w:szCs w:val="28"/>
              </w:rPr>
              <w:t xml:space="preserve"> (+,-)</w:t>
            </w:r>
            <w:proofErr w:type="gramEnd"/>
          </w:p>
        </w:tc>
        <w:tc>
          <w:tcPr>
            <w:tcW w:w="1701" w:type="dxa"/>
          </w:tcPr>
          <w:p w:rsidR="002A74F1" w:rsidRPr="002A74F1" w:rsidRDefault="002A74F1" w:rsidP="00333C70">
            <w:pPr>
              <w:widowControl w:val="0"/>
              <w:autoSpaceDE w:val="0"/>
              <w:autoSpaceDN w:val="0"/>
              <w:adjustRightInd w:val="0"/>
              <w:spacing w:after="0" w:line="240" w:lineRule="auto"/>
              <w:jc w:val="center"/>
              <w:rPr>
                <w:rFonts w:ascii="Times New Roman" w:hAnsi="Times New Roman" w:cs="Times New Roman"/>
                <w:sz w:val="28"/>
                <w:szCs w:val="28"/>
              </w:rPr>
            </w:pPr>
            <w:r w:rsidRPr="002A74F1">
              <w:rPr>
                <w:rFonts w:ascii="Times New Roman" w:hAnsi="Times New Roman" w:cs="Times New Roman"/>
                <w:sz w:val="28"/>
                <w:szCs w:val="28"/>
              </w:rPr>
              <w:t>изменение</w:t>
            </w:r>
            <w:proofErr w:type="gramStart"/>
            <w:r w:rsidRPr="002A74F1">
              <w:rPr>
                <w:rFonts w:ascii="Times New Roman" w:hAnsi="Times New Roman" w:cs="Times New Roman"/>
                <w:sz w:val="28"/>
                <w:szCs w:val="28"/>
              </w:rPr>
              <w:t xml:space="preserve"> (%)</w:t>
            </w:r>
            <w:proofErr w:type="gramEnd"/>
          </w:p>
        </w:tc>
      </w:tr>
      <w:tr w:rsidR="002A74F1" w:rsidRPr="002A74F1" w:rsidTr="001B1A1F">
        <w:tc>
          <w:tcPr>
            <w:tcW w:w="3085" w:type="dxa"/>
          </w:tcPr>
          <w:p w:rsidR="002A74F1" w:rsidRPr="002A74F1" w:rsidRDefault="002A74F1" w:rsidP="001B1A1F">
            <w:pPr>
              <w:widowControl w:val="0"/>
              <w:autoSpaceDE w:val="0"/>
              <w:autoSpaceDN w:val="0"/>
              <w:adjustRightInd w:val="0"/>
              <w:spacing w:after="0" w:line="240" w:lineRule="auto"/>
              <w:jc w:val="both"/>
              <w:rPr>
                <w:rFonts w:ascii="Times New Roman" w:hAnsi="Times New Roman" w:cs="Times New Roman"/>
                <w:sz w:val="28"/>
                <w:szCs w:val="28"/>
              </w:rPr>
            </w:pPr>
            <w:r w:rsidRPr="002A74F1">
              <w:rPr>
                <w:rFonts w:ascii="Times New Roman" w:hAnsi="Times New Roman" w:cs="Times New Roman"/>
                <w:sz w:val="28"/>
                <w:szCs w:val="28"/>
              </w:rPr>
              <w:t>Собственные доходы</w:t>
            </w:r>
          </w:p>
        </w:tc>
        <w:tc>
          <w:tcPr>
            <w:tcW w:w="1701" w:type="dxa"/>
          </w:tcPr>
          <w:p w:rsidR="002A74F1" w:rsidRPr="002A74F1" w:rsidRDefault="002A74F1" w:rsidP="001B1A1F">
            <w:pPr>
              <w:widowControl w:val="0"/>
              <w:autoSpaceDE w:val="0"/>
              <w:autoSpaceDN w:val="0"/>
              <w:adjustRightInd w:val="0"/>
              <w:spacing w:after="0" w:line="240" w:lineRule="auto"/>
              <w:jc w:val="right"/>
              <w:rPr>
                <w:rFonts w:ascii="Times New Roman" w:hAnsi="Times New Roman" w:cs="Times New Roman"/>
                <w:sz w:val="28"/>
                <w:szCs w:val="28"/>
              </w:rPr>
            </w:pPr>
            <w:r w:rsidRPr="002A74F1">
              <w:rPr>
                <w:rFonts w:ascii="Times New Roman" w:hAnsi="Times New Roman" w:cs="Times New Roman"/>
                <w:sz w:val="28"/>
                <w:szCs w:val="28"/>
              </w:rPr>
              <w:t>210 823,40</w:t>
            </w:r>
          </w:p>
        </w:tc>
        <w:tc>
          <w:tcPr>
            <w:tcW w:w="1701" w:type="dxa"/>
          </w:tcPr>
          <w:p w:rsidR="002A74F1" w:rsidRPr="002A74F1" w:rsidRDefault="002A74F1" w:rsidP="001B1A1F">
            <w:pPr>
              <w:widowControl w:val="0"/>
              <w:autoSpaceDE w:val="0"/>
              <w:autoSpaceDN w:val="0"/>
              <w:adjustRightInd w:val="0"/>
              <w:spacing w:after="0" w:line="240" w:lineRule="auto"/>
              <w:jc w:val="right"/>
              <w:rPr>
                <w:rFonts w:ascii="Times New Roman" w:hAnsi="Times New Roman" w:cs="Times New Roman"/>
                <w:sz w:val="28"/>
                <w:szCs w:val="28"/>
              </w:rPr>
            </w:pPr>
            <w:r w:rsidRPr="002A74F1">
              <w:rPr>
                <w:rFonts w:ascii="Times New Roman" w:hAnsi="Times New Roman" w:cs="Times New Roman"/>
                <w:sz w:val="28"/>
                <w:szCs w:val="28"/>
              </w:rPr>
              <w:t>191 284,80</w:t>
            </w:r>
          </w:p>
        </w:tc>
        <w:tc>
          <w:tcPr>
            <w:tcW w:w="1701" w:type="dxa"/>
          </w:tcPr>
          <w:p w:rsidR="002A74F1" w:rsidRPr="002A74F1" w:rsidRDefault="002A74F1" w:rsidP="001B1A1F">
            <w:pPr>
              <w:widowControl w:val="0"/>
              <w:autoSpaceDE w:val="0"/>
              <w:autoSpaceDN w:val="0"/>
              <w:adjustRightInd w:val="0"/>
              <w:spacing w:after="0" w:line="240" w:lineRule="auto"/>
              <w:jc w:val="right"/>
              <w:rPr>
                <w:rFonts w:ascii="Times New Roman" w:hAnsi="Times New Roman" w:cs="Times New Roman"/>
                <w:sz w:val="28"/>
                <w:szCs w:val="28"/>
              </w:rPr>
            </w:pPr>
            <w:r w:rsidRPr="002A74F1">
              <w:rPr>
                <w:rFonts w:ascii="Times New Roman" w:hAnsi="Times New Roman" w:cs="Times New Roman"/>
                <w:sz w:val="28"/>
                <w:szCs w:val="28"/>
              </w:rPr>
              <w:t>19 538,60</w:t>
            </w:r>
          </w:p>
        </w:tc>
        <w:tc>
          <w:tcPr>
            <w:tcW w:w="1701" w:type="dxa"/>
          </w:tcPr>
          <w:p w:rsidR="002A74F1" w:rsidRPr="002A74F1" w:rsidRDefault="002A74F1" w:rsidP="001B1A1F">
            <w:pPr>
              <w:widowControl w:val="0"/>
              <w:autoSpaceDE w:val="0"/>
              <w:autoSpaceDN w:val="0"/>
              <w:adjustRightInd w:val="0"/>
              <w:spacing w:after="0" w:line="240" w:lineRule="auto"/>
              <w:jc w:val="right"/>
              <w:rPr>
                <w:rFonts w:ascii="Times New Roman" w:hAnsi="Times New Roman" w:cs="Times New Roman"/>
                <w:sz w:val="28"/>
                <w:szCs w:val="28"/>
              </w:rPr>
            </w:pPr>
            <w:r w:rsidRPr="002A74F1">
              <w:rPr>
                <w:rFonts w:ascii="Times New Roman" w:hAnsi="Times New Roman" w:cs="Times New Roman"/>
                <w:sz w:val="28"/>
                <w:szCs w:val="28"/>
              </w:rPr>
              <w:t>110,2</w:t>
            </w:r>
          </w:p>
        </w:tc>
      </w:tr>
      <w:tr w:rsidR="002A74F1" w:rsidRPr="002A74F1" w:rsidTr="001B1A1F">
        <w:tc>
          <w:tcPr>
            <w:tcW w:w="3085" w:type="dxa"/>
          </w:tcPr>
          <w:p w:rsidR="002A74F1" w:rsidRPr="002A74F1" w:rsidRDefault="002A74F1" w:rsidP="001B1A1F">
            <w:pPr>
              <w:widowControl w:val="0"/>
              <w:autoSpaceDE w:val="0"/>
              <w:autoSpaceDN w:val="0"/>
              <w:adjustRightInd w:val="0"/>
              <w:spacing w:after="0" w:line="240" w:lineRule="auto"/>
              <w:jc w:val="both"/>
              <w:rPr>
                <w:rFonts w:ascii="Times New Roman" w:hAnsi="Times New Roman" w:cs="Times New Roman"/>
                <w:sz w:val="28"/>
                <w:szCs w:val="28"/>
              </w:rPr>
            </w:pPr>
            <w:r w:rsidRPr="002A74F1">
              <w:rPr>
                <w:rFonts w:ascii="Times New Roman" w:hAnsi="Times New Roman" w:cs="Times New Roman"/>
                <w:sz w:val="28"/>
                <w:szCs w:val="28"/>
              </w:rPr>
              <w:t>Налоговые доходы</w:t>
            </w:r>
          </w:p>
        </w:tc>
        <w:tc>
          <w:tcPr>
            <w:tcW w:w="1701" w:type="dxa"/>
          </w:tcPr>
          <w:p w:rsidR="002A74F1" w:rsidRPr="002A74F1" w:rsidRDefault="002A74F1" w:rsidP="001B1A1F">
            <w:pPr>
              <w:widowControl w:val="0"/>
              <w:autoSpaceDE w:val="0"/>
              <w:autoSpaceDN w:val="0"/>
              <w:adjustRightInd w:val="0"/>
              <w:spacing w:after="0" w:line="240" w:lineRule="auto"/>
              <w:jc w:val="right"/>
              <w:rPr>
                <w:rFonts w:ascii="Times New Roman" w:hAnsi="Times New Roman" w:cs="Times New Roman"/>
                <w:sz w:val="28"/>
                <w:szCs w:val="28"/>
              </w:rPr>
            </w:pPr>
            <w:r w:rsidRPr="002A74F1">
              <w:rPr>
                <w:rFonts w:ascii="Times New Roman" w:hAnsi="Times New Roman" w:cs="Times New Roman"/>
                <w:sz w:val="28"/>
                <w:szCs w:val="28"/>
              </w:rPr>
              <w:t>169 905,60</w:t>
            </w:r>
          </w:p>
        </w:tc>
        <w:tc>
          <w:tcPr>
            <w:tcW w:w="1701" w:type="dxa"/>
          </w:tcPr>
          <w:p w:rsidR="002A74F1" w:rsidRPr="002A74F1" w:rsidRDefault="002A74F1" w:rsidP="001B1A1F">
            <w:pPr>
              <w:widowControl w:val="0"/>
              <w:autoSpaceDE w:val="0"/>
              <w:autoSpaceDN w:val="0"/>
              <w:adjustRightInd w:val="0"/>
              <w:spacing w:after="0" w:line="240" w:lineRule="auto"/>
              <w:jc w:val="right"/>
              <w:rPr>
                <w:rFonts w:ascii="Times New Roman" w:hAnsi="Times New Roman" w:cs="Times New Roman"/>
                <w:sz w:val="28"/>
                <w:szCs w:val="28"/>
              </w:rPr>
            </w:pPr>
            <w:r w:rsidRPr="002A74F1">
              <w:rPr>
                <w:rFonts w:ascii="Times New Roman" w:hAnsi="Times New Roman" w:cs="Times New Roman"/>
                <w:sz w:val="28"/>
                <w:szCs w:val="28"/>
              </w:rPr>
              <w:t>160 837,00</w:t>
            </w:r>
          </w:p>
        </w:tc>
        <w:tc>
          <w:tcPr>
            <w:tcW w:w="1701" w:type="dxa"/>
          </w:tcPr>
          <w:p w:rsidR="002A74F1" w:rsidRPr="002A74F1" w:rsidRDefault="002A74F1" w:rsidP="001B1A1F">
            <w:pPr>
              <w:widowControl w:val="0"/>
              <w:autoSpaceDE w:val="0"/>
              <w:autoSpaceDN w:val="0"/>
              <w:adjustRightInd w:val="0"/>
              <w:spacing w:after="0" w:line="240" w:lineRule="auto"/>
              <w:jc w:val="right"/>
              <w:rPr>
                <w:rFonts w:ascii="Times New Roman" w:hAnsi="Times New Roman" w:cs="Times New Roman"/>
                <w:sz w:val="28"/>
                <w:szCs w:val="28"/>
              </w:rPr>
            </w:pPr>
            <w:r w:rsidRPr="002A74F1">
              <w:rPr>
                <w:rFonts w:ascii="Times New Roman" w:hAnsi="Times New Roman" w:cs="Times New Roman"/>
                <w:sz w:val="28"/>
                <w:szCs w:val="28"/>
              </w:rPr>
              <w:t>9 068,60</w:t>
            </w:r>
          </w:p>
        </w:tc>
        <w:tc>
          <w:tcPr>
            <w:tcW w:w="1701" w:type="dxa"/>
          </w:tcPr>
          <w:p w:rsidR="002A74F1" w:rsidRPr="002A74F1" w:rsidRDefault="002A74F1" w:rsidP="001B1A1F">
            <w:pPr>
              <w:widowControl w:val="0"/>
              <w:autoSpaceDE w:val="0"/>
              <w:autoSpaceDN w:val="0"/>
              <w:adjustRightInd w:val="0"/>
              <w:spacing w:after="0" w:line="240" w:lineRule="auto"/>
              <w:jc w:val="right"/>
              <w:rPr>
                <w:rFonts w:ascii="Times New Roman" w:hAnsi="Times New Roman" w:cs="Times New Roman"/>
                <w:sz w:val="28"/>
                <w:szCs w:val="28"/>
              </w:rPr>
            </w:pPr>
            <w:r w:rsidRPr="002A74F1">
              <w:rPr>
                <w:rFonts w:ascii="Times New Roman" w:hAnsi="Times New Roman" w:cs="Times New Roman"/>
                <w:sz w:val="28"/>
                <w:szCs w:val="28"/>
              </w:rPr>
              <w:t>105,6</w:t>
            </w:r>
          </w:p>
        </w:tc>
      </w:tr>
      <w:tr w:rsidR="002A74F1" w:rsidRPr="002A74F1" w:rsidTr="001B1A1F">
        <w:tc>
          <w:tcPr>
            <w:tcW w:w="3085" w:type="dxa"/>
          </w:tcPr>
          <w:p w:rsidR="002A74F1" w:rsidRPr="002A74F1" w:rsidRDefault="002A74F1" w:rsidP="001B1A1F">
            <w:pPr>
              <w:widowControl w:val="0"/>
              <w:autoSpaceDE w:val="0"/>
              <w:autoSpaceDN w:val="0"/>
              <w:adjustRightInd w:val="0"/>
              <w:spacing w:after="0" w:line="240" w:lineRule="auto"/>
              <w:jc w:val="both"/>
              <w:rPr>
                <w:rFonts w:ascii="Times New Roman" w:hAnsi="Times New Roman" w:cs="Times New Roman"/>
                <w:sz w:val="28"/>
                <w:szCs w:val="28"/>
              </w:rPr>
            </w:pPr>
            <w:r w:rsidRPr="002A74F1">
              <w:rPr>
                <w:rFonts w:ascii="Times New Roman" w:hAnsi="Times New Roman" w:cs="Times New Roman"/>
                <w:sz w:val="28"/>
                <w:szCs w:val="28"/>
              </w:rPr>
              <w:t>Неналоговые доходы</w:t>
            </w:r>
          </w:p>
        </w:tc>
        <w:tc>
          <w:tcPr>
            <w:tcW w:w="1701" w:type="dxa"/>
          </w:tcPr>
          <w:p w:rsidR="002A74F1" w:rsidRPr="002A74F1" w:rsidRDefault="002A74F1" w:rsidP="001B1A1F">
            <w:pPr>
              <w:widowControl w:val="0"/>
              <w:autoSpaceDE w:val="0"/>
              <w:autoSpaceDN w:val="0"/>
              <w:adjustRightInd w:val="0"/>
              <w:spacing w:after="0" w:line="240" w:lineRule="auto"/>
              <w:jc w:val="right"/>
              <w:rPr>
                <w:rFonts w:ascii="Times New Roman" w:hAnsi="Times New Roman" w:cs="Times New Roman"/>
                <w:sz w:val="28"/>
                <w:szCs w:val="28"/>
              </w:rPr>
            </w:pPr>
            <w:r w:rsidRPr="002A74F1">
              <w:rPr>
                <w:rFonts w:ascii="Times New Roman" w:hAnsi="Times New Roman" w:cs="Times New Roman"/>
                <w:sz w:val="28"/>
                <w:szCs w:val="28"/>
              </w:rPr>
              <w:t>40 917,80</w:t>
            </w:r>
          </w:p>
        </w:tc>
        <w:tc>
          <w:tcPr>
            <w:tcW w:w="1701" w:type="dxa"/>
          </w:tcPr>
          <w:p w:rsidR="002A74F1" w:rsidRPr="002A74F1" w:rsidRDefault="002A74F1" w:rsidP="001B1A1F">
            <w:pPr>
              <w:widowControl w:val="0"/>
              <w:autoSpaceDE w:val="0"/>
              <w:autoSpaceDN w:val="0"/>
              <w:adjustRightInd w:val="0"/>
              <w:spacing w:after="0" w:line="240" w:lineRule="auto"/>
              <w:jc w:val="right"/>
              <w:rPr>
                <w:rFonts w:ascii="Times New Roman" w:hAnsi="Times New Roman" w:cs="Times New Roman"/>
                <w:sz w:val="28"/>
                <w:szCs w:val="28"/>
              </w:rPr>
            </w:pPr>
            <w:r w:rsidRPr="002A74F1">
              <w:rPr>
                <w:rFonts w:ascii="Times New Roman" w:hAnsi="Times New Roman" w:cs="Times New Roman"/>
                <w:sz w:val="28"/>
                <w:szCs w:val="28"/>
              </w:rPr>
              <w:t>30 447,80</w:t>
            </w:r>
          </w:p>
        </w:tc>
        <w:tc>
          <w:tcPr>
            <w:tcW w:w="1701" w:type="dxa"/>
          </w:tcPr>
          <w:p w:rsidR="002A74F1" w:rsidRPr="002A74F1" w:rsidRDefault="002A74F1" w:rsidP="001B1A1F">
            <w:pPr>
              <w:widowControl w:val="0"/>
              <w:autoSpaceDE w:val="0"/>
              <w:autoSpaceDN w:val="0"/>
              <w:adjustRightInd w:val="0"/>
              <w:spacing w:after="0" w:line="240" w:lineRule="auto"/>
              <w:jc w:val="right"/>
              <w:rPr>
                <w:rFonts w:ascii="Times New Roman" w:hAnsi="Times New Roman" w:cs="Times New Roman"/>
                <w:sz w:val="28"/>
                <w:szCs w:val="28"/>
              </w:rPr>
            </w:pPr>
            <w:r w:rsidRPr="002A74F1">
              <w:rPr>
                <w:rFonts w:ascii="Times New Roman" w:hAnsi="Times New Roman" w:cs="Times New Roman"/>
                <w:sz w:val="28"/>
                <w:szCs w:val="28"/>
              </w:rPr>
              <w:t>10 470,00</w:t>
            </w:r>
          </w:p>
        </w:tc>
        <w:tc>
          <w:tcPr>
            <w:tcW w:w="1701" w:type="dxa"/>
          </w:tcPr>
          <w:p w:rsidR="002A74F1" w:rsidRPr="002A74F1" w:rsidRDefault="002A74F1" w:rsidP="001B1A1F">
            <w:pPr>
              <w:widowControl w:val="0"/>
              <w:autoSpaceDE w:val="0"/>
              <w:autoSpaceDN w:val="0"/>
              <w:adjustRightInd w:val="0"/>
              <w:spacing w:after="0" w:line="240" w:lineRule="auto"/>
              <w:jc w:val="right"/>
              <w:rPr>
                <w:rFonts w:ascii="Times New Roman" w:hAnsi="Times New Roman" w:cs="Times New Roman"/>
                <w:sz w:val="28"/>
                <w:szCs w:val="28"/>
              </w:rPr>
            </w:pPr>
            <w:r w:rsidRPr="002A74F1">
              <w:rPr>
                <w:rFonts w:ascii="Times New Roman" w:hAnsi="Times New Roman" w:cs="Times New Roman"/>
                <w:sz w:val="28"/>
                <w:szCs w:val="28"/>
              </w:rPr>
              <w:t>134,4</w:t>
            </w:r>
          </w:p>
        </w:tc>
      </w:tr>
    </w:tbl>
    <w:p w:rsidR="00C50EBD" w:rsidRDefault="002A74F1" w:rsidP="006A0596">
      <w:pPr>
        <w:spacing w:after="0" w:line="240" w:lineRule="auto"/>
        <w:ind w:firstLine="567"/>
        <w:jc w:val="both"/>
        <w:rPr>
          <w:rFonts w:ascii="Times New Roman" w:hAnsi="Times New Roman" w:cs="Times New Roman"/>
          <w:sz w:val="28"/>
          <w:szCs w:val="28"/>
        </w:rPr>
      </w:pPr>
      <w:r w:rsidRPr="009329FB">
        <w:rPr>
          <w:rFonts w:ascii="Times New Roman" w:hAnsi="Times New Roman" w:cs="Times New Roman"/>
          <w:sz w:val="28"/>
          <w:szCs w:val="28"/>
        </w:rPr>
        <w:lastRenderedPageBreak/>
        <w:t>В собственных доходах района налоговые поступления составили 169 905,60 тыс. рублей (80,6%), неналоговые – 40 917,80 тыс. рублей (19,4%). Рост обеспечен по обоим составляющим: налоговые доходы выросли на</w:t>
      </w:r>
    </w:p>
    <w:p w:rsidR="002A74F1" w:rsidRPr="009329FB" w:rsidRDefault="002A74F1" w:rsidP="006A0596">
      <w:pPr>
        <w:spacing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9 068,60 тыс. рублей, неналоговые – на 10 470,0 тыс. рублей.</w:t>
      </w:r>
    </w:p>
    <w:p w:rsidR="002A74F1" w:rsidRPr="009329FB" w:rsidRDefault="002A74F1" w:rsidP="002A74F1">
      <w:pPr>
        <w:spacing w:after="0" w:line="240" w:lineRule="auto"/>
        <w:ind w:firstLine="567"/>
        <w:jc w:val="both"/>
        <w:rPr>
          <w:rFonts w:ascii="Times New Roman" w:hAnsi="Times New Roman" w:cs="Times New Roman"/>
          <w:sz w:val="28"/>
          <w:szCs w:val="28"/>
        </w:rPr>
      </w:pPr>
    </w:p>
    <w:p w:rsidR="002A74F1" w:rsidRPr="009329FB" w:rsidRDefault="002A74F1" w:rsidP="002A74F1">
      <w:pPr>
        <w:spacing w:after="0" w:line="240" w:lineRule="auto"/>
        <w:ind w:firstLine="567"/>
        <w:jc w:val="center"/>
        <w:rPr>
          <w:rFonts w:ascii="Times New Roman" w:hAnsi="Times New Roman" w:cs="Times New Roman"/>
          <w:sz w:val="28"/>
          <w:szCs w:val="28"/>
        </w:rPr>
      </w:pPr>
      <w:r w:rsidRPr="009329FB">
        <w:rPr>
          <w:rFonts w:ascii="Times New Roman" w:hAnsi="Times New Roman" w:cs="Times New Roman"/>
          <w:sz w:val="28"/>
          <w:szCs w:val="28"/>
        </w:rPr>
        <w:t>Структура налоговых доходов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2127"/>
        <w:gridCol w:w="1559"/>
      </w:tblGrid>
      <w:tr w:rsidR="002A74F1" w:rsidRPr="009329FB" w:rsidTr="001B1A1F">
        <w:tc>
          <w:tcPr>
            <w:tcW w:w="5778" w:type="dxa"/>
          </w:tcPr>
          <w:p w:rsidR="002A74F1" w:rsidRPr="009329FB" w:rsidRDefault="002A74F1" w:rsidP="001B1A1F">
            <w:pPr>
              <w:widowControl w:val="0"/>
              <w:autoSpaceDE w:val="0"/>
              <w:autoSpaceDN w:val="0"/>
              <w:adjustRightInd w:val="0"/>
              <w:spacing w:after="0" w:line="240" w:lineRule="auto"/>
              <w:jc w:val="both"/>
              <w:rPr>
                <w:rFonts w:ascii="Times New Roman" w:hAnsi="Times New Roman" w:cs="Times New Roman"/>
                <w:sz w:val="28"/>
                <w:szCs w:val="28"/>
              </w:rPr>
            </w:pPr>
          </w:p>
        </w:tc>
        <w:tc>
          <w:tcPr>
            <w:tcW w:w="2127" w:type="dxa"/>
          </w:tcPr>
          <w:p w:rsidR="002A74F1" w:rsidRPr="009329FB" w:rsidRDefault="002A74F1" w:rsidP="001B1A1F">
            <w:pPr>
              <w:widowControl w:val="0"/>
              <w:autoSpaceDE w:val="0"/>
              <w:autoSpaceDN w:val="0"/>
              <w:adjustRightInd w:val="0"/>
              <w:spacing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 xml:space="preserve">2017 год </w:t>
            </w:r>
          </w:p>
          <w:p w:rsidR="002A74F1" w:rsidRPr="009329FB" w:rsidRDefault="002A74F1" w:rsidP="001B1A1F">
            <w:pPr>
              <w:widowControl w:val="0"/>
              <w:autoSpaceDE w:val="0"/>
              <w:autoSpaceDN w:val="0"/>
              <w:adjustRightInd w:val="0"/>
              <w:spacing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(тыс. руб.)</w:t>
            </w:r>
          </w:p>
        </w:tc>
        <w:tc>
          <w:tcPr>
            <w:tcW w:w="1559" w:type="dxa"/>
          </w:tcPr>
          <w:p w:rsidR="002A74F1" w:rsidRPr="009329FB" w:rsidRDefault="002A74F1" w:rsidP="001B1A1F">
            <w:pPr>
              <w:widowControl w:val="0"/>
              <w:autoSpaceDE w:val="0"/>
              <w:autoSpaceDN w:val="0"/>
              <w:adjustRightInd w:val="0"/>
              <w:spacing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структура, %</w:t>
            </w:r>
          </w:p>
        </w:tc>
      </w:tr>
      <w:tr w:rsidR="002A74F1" w:rsidRPr="009329FB" w:rsidTr="001B1A1F">
        <w:tc>
          <w:tcPr>
            <w:tcW w:w="5778" w:type="dxa"/>
          </w:tcPr>
          <w:p w:rsidR="002A74F1" w:rsidRPr="009329FB" w:rsidRDefault="002A74F1" w:rsidP="001B1A1F">
            <w:pPr>
              <w:widowControl w:val="0"/>
              <w:autoSpaceDE w:val="0"/>
              <w:autoSpaceDN w:val="0"/>
              <w:adjustRightInd w:val="0"/>
              <w:spacing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Налоговые доходы</w:t>
            </w:r>
          </w:p>
        </w:tc>
        <w:tc>
          <w:tcPr>
            <w:tcW w:w="2127" w:type="dxa"/>
          </w:tcPr>
          <w:p w:rsidR="002A74F1" w:rsidRPr="009329FB" w:rsidRDefault="002A74F1"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169 905,60</w:t>
            </w:r>
          </w:p>
        </w:tc>
        <w:tc>
          <w:tcPr>
            <w:tcW w:w="1559" w:type="dxa"/>
          </w:tcPr>
          <w:p w:rsidR="002A74F1" w:rsidRPr="009329FB" w:rsidRDefault="002A74F1"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100,0</w:t>
            </w:r>
          </w:p>
        </w:tc>
      </w:tr>
      <w:tr w:rsidR="002A74F1" w:rsidRPr="009329FB" w:rsidTr="001B1A1F">
        <w:tc>
          <w:tcPr>
            <w:tcW w:w="5778" w:type="dxa"/>
          </w:tcPr>
          <w:p w:rsidR="002A74F1" w:rsidRPr="009329FB" w:rsidRDefault="002A74F1" w:rsidP="001B1A1F">
            <w:pPr>
              <w:widowControl w:val="0"/>
              <w:autoSpaceDE w:val="0"/>
              <w:autoSpaceDN w:val="0"/>
              <w:adjustRightInd w:val="0"/>
              <w:spacing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Налог на доходы физических лиц (НДФЛ)</w:t>
            </w:r>
          </w:p>
        </w:tc>
        <w:tc>
          <w:tcPr>
            <w:tcW w:w="2127" w:type="dxa"/>
          </w:tcPr>
          <w:p w:rsidR="002A74F1" w:rsidRPr="009329FB" w:rsidRDefault="002A74F1"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153 201,40</w:t>
            </w:r>
          </w:p>
        </w:tc>
        <w:tc>
          <w:tcPr>
            <w:tcW w:w="1559" w:type="dxa"/>
          </w:tcPr>
          <w:p w:rsidR="002A74F1" w:rsidRPr="009329FB" w:rsidRDefault="002A74F1"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90,2</w:t>
            </w:r>
          </w:p>
        </w:tc>
      </w:tr>
      <w:tr w:rsidR="002A74F1" w:rsidRPr="009329FB" w:rsidTr="001B1A1F">
        <w:tc>
          <w:tcPr>
            <w:tcW w:w="5778" w:type="dxa"/>
          </w:tcPr>
          <w:p w:rsidR="002A74F1" w:rsidRPr="009329FB" w:rsidRDefault="002A74F1" w:rsidP="001B1A1F">
            <w:pPr>
              <w:widowControl w:val="0"/>
              <w:autoSpaceDE w:val="0"/>
              <w:autoSpaceDN w:val="0"/>
              <w:adjustRightInd w:val="0"/>
              <w:spacing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Акцизы</w:t>
            </w:r>
          </w:p>
        </w:tc>
        <w:tc>
          <w:tcPr>
            <w:tcW w:w="2127" w:type="dxa"/>
          </w:tcPr>
          <w:p w:rsidR="002A74F1" w:rsidRPr="009329FB" w:rsidRDefault="002A74F1"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1 962,40</w:t>
            </w:r>
          </w:p>
        </w:tc>
        <w:tc>
          <w:tcPr>
            <w:tcW w:w="1559" w:type="dxa"/>
          </w:tcPr>
          <w:p w:rsidR="002A74F1" w:rsidRPr="009329FB" w:rsidRDefault="002A74F1"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1,2</w:t>
            </w:r>
          </w:p>
        </w:tc>
      </w:tr>
      <w:tr w:rsidR="002A74F1" w:rsidRPr="009329FB" w:rsidTr="001B1A1F">
        <w:tc>
          <w:tcPr>
            <w:tcW w:w="5778" w:type="dxa"/>
          </w:tcPr>
          <w:p w:rsidR="002A74F1" w:rsidRPr="009329FB" w:rsidRDefault="002A74F1" w:rsidP="001B1A1F">
            <w:pPr>
              <w:widowControl w:val="0"/>
              <w:autoSpaceDE w:val="0"/>
              <w:autoSpaceDN w:val="0"/>
              <w:adjustRightInd w:val="0"/>
              <w:spacing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Единый налог на вмененный доход</w:t>
            </w:r>
          </w:p>
        </w:tc>
        <w:tc>
          <w:tcPr>
            <w:tcW w:w="2127" w:type="dxa"/>
          </w:tcPr>
          <w:p w:rsidR="002A74F1" w:rsidRPr="009329FB" w:rsidRDefault="002A74F1"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10 239,40</w:t>
            </w:r>
          </w:p>
        </w:tc>
        <w:tc>
          <w:tcPr>
            <w:tcW w:w="1559" w:type="dxa"/>
          </w:tcPr>
          <w:p w:rsidR="002A74F1" w:rsidRPr="009329FB" w:rsidRDefault="002A74F1"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6,0</w:t>
            </w:r>
          </w:p>
        </w:tc>
      </w:tr>
      <w:tr w:rsidR="002A74F1" w:rsidRPr="009329FB" w:rsidTr="001B1A1F">
        <w:tc>
          <w:tcPr>
            <w:tcW w:w="5778" w:type="dxa"/>
          </w:tcPr>
          <w:p w:rsidR="002A74F1" w:rsidRPr="009329FB" w:rsidRDefault="002A74F1" w:rsidP="001B1A1F">
            <w:pPr>
              <w:widowControl w:val="0"/>
              <w:autoSpaceDE w:val="0"/>
              <w:autoSpaceDN w:val="0"/>
              <w:adjustRightInd w:val="0"/>
              <w:spacing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Единый сельскохозяйственный налог</w:t>
            </w:r>
          </w:p>
        </w:tc>
        <w:tc>
          <w:tcPr>
            <w:tcW w:w="2127" w:type="dxa"/>
          </w:tcPr>
          <w:p w:rsidR="002A74F1" w:rsidRPr="009329FB" w:rsidRDefault="002A74F1"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721,00</w:t>
            </w:r>
          </w:p>
        </w:tc>
        <w:tc>
          <w:tcPr>
            <w:tcW w:w="1559" w:type="dxa"/>
          </w:tcPr>
          <w:p w:rsidR="002A74F1" w:rsidRPr="009329FB" w:rsidRDefault="002A74F1"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0,4</w:t>
            </w:r>
          </w:p>
        </w:tc>
      </w:tr>
      <w:tr w:rsidR="002A74F1" w:rsidRPr="009329FB" w:rsidTr="001B1A1F">
        <w:tc>
          <w:tcPr>
            <w:tcW w:w="5778" w:type="dxa"/>
          </w:tcPr>
          <w:p w:rsidR="002A74F1" w:rsidRPr="009329FB" w:rsidRDefault="002A74F1" w:rsidP="001B1A1F">
            <w:pPr>
              <w:widowControl w:val="0"/>
              <w:autoSpaceDE w:val="0"/>
              <w:autoSpaceDN w:val="0"/>
              <w:adjustRightInd w:val="0"/>
              <w:spacing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Налог по патентной системе</w:t>
            </w:r>
          </w:p>
        </w:tc>
        <w:tc>
          <w:tcPr>
            <w:tcW w:w="2127" w:type="dxa"/>
          </w:tcPr>
          <w:p w:rsidR="002A74F1" w:rsidRPr="009329FB" w:rsidRDefault="002A74F1"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1 226,40</w:t>
            </w:r>
          </w:p>
        </w:tc>
        <w:tc>
          <w:tcPr>
            <w:tcW w:w="1559" w:type="dxa"/>
          </w:tcPr>
          <w:p w:rsidR="002A74F1" w:rsidRPr="009329FB" w:rsidRDefault="002A74F1"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0,7</w:t>
            </w:r>
          </w:p>
        </w:tc>
      </w:tr>
      <w:tr w:rsidR="002A74F1" w:rsidRPr="009329FB" w:rsidTr="001B1A1F">
        <w:tc>
          <w:tcPr>
            <w:tcW w:w="5778" w:type="dxa"/>
          </w:tcPr>
          <w:p w:rsidR="002A74F1" w:rsidRPr="009329FB" w:rsidRDefault="002A74F1" w:rsidP="001B1A1F">
            <w:pPr>
              <w:widowControl w:val="0"/>
              <w:autoSpaceDE w:val="0"/>
              <w:autoSpaceDN w:val="0"/>
              <w:adjustRightInd w:val="0"/>
              <w:spacing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Государственная пошлина</w:t>
            </w:r>
          </w:p>
        </w:tc>
        <w:tc>
          <w:tcPr>
            <w:tcW w:w="2127" w:type="dxa"/>
          </w:tcPr>
          <w:p w:rsidR="002A74F1" w:rsidRPr="009329FB" w:rsidRDefault="002A74F1"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2 555,00</w:t>
            </w:r>
          </w:p>
        </w:tc>
        <w:tc>
          <w:tcPr>
            <w:tcW w:w="1559" w:type="dxa"/>
          </w:tcPr>
          <w:p w:rsidR="002A74F1" w:rsidRPr="009329FB" w:rsidRDefault="002A74F1"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1,5</w:t>
            </w:r>
          </w:p>
        </w:tc>
      </w:tr>
    </w:tbl>
    <w:p w:rsidR="002A74F1" w:rsidRPr="009329FB" w:rsidRDefault="002A74F1" w:rsidP="002A74F1">
      <w:pPr>
        <w:spacing w:after="0" w:line="240" w:lineRule="auto"/>
        <w:ind w:firstLine="567"/>
        <w:jc w:val="both"/>
        <w:rPr>
          <w:rFonts w:ascii="Times New Roman" w:hAnsi="Times New Roman" w:cs="Times New Roman"/>
          <w:sz w:val="28"/>
          <w:szCs w:val="28"/>
        </w:rPr>
      </w:pPr>
    </w:p>
    <w:p w:rsidR="002A74F1" w:rsidRPr="009329FB" w:rsidRDefault="002A74F1" w:rsidP="002A74F1">
      <w:pPr>
        <w:spacing w:after="0" w:line="240" w:lineRule="auto"/>
        <w:ind w:firstLine="567"/>
        <w:jc w:val="both"/>
        <w:rPr>
          <w:rFonts w:ascii="Times New Roman" w:hAnsi="Times New Roman" w:cs="Times New Roman"/>
          <w:sz w:val="28"/>
          <w:szCs w:val="28"/>
        </w:rPr>
      </w:pPr>
      <w:r w:rsidRPr="009329FB">
        <w:rPr>
          <w:rFonts w:ascii="Times New Roman" w:hAnsi="Times New Roman" w:cs="Times New Roman"/>
          <w:sz w:val="28"/>
          <w:szCs w:val="28"/>
        </w:rPr>
        <w:t xml:space="preserve">Основная часть налоговых доходов  бюджета района  обеспечена поступлениями </w:t>
      </w:r>
      <w:r w:rsidRPr="009329FB">
        <w:rPr>
          <w:rFonts w:ascii="Times New Roman" w:hAnsi="Times New Roman" w:cs="Times New Roman"/>
          <w:b/>
          <w:sz w:val="28"/>
          <w:szCs w:val="28"/>
        </w:rPr>
        <w:t>налога на доходы физических лиц</w:t>
      </w:r>
      <w:r w:rsidRPr="009329FB">
        <w:rPr>
          <w:rFonts w:ascii="Times New Roman" w:hAnsi="Times New Roman" w:cs="Times New Roman"/>
          <w:sz w:val="28"/>
          <w:szCs w:val="28"/>
        </w:rPr>
        <w:t xml:space="preserve"> – 90,2%. В 2017 году в бюджет района поступило </w:t>
      </w:r>
      <w:r w:rsidRPr="009329FB">
        <w:rPr>
          <w:rFonts w:ascii="Times New Roman" w:hAnsi="Times New Roman" w:cs="Times New Roman"/>
          <w:b/>
          <w:sz w:val="28"/>
          <w:szCs w:val="28"/>
        </w:rPr>
        <w:t>153 201,40 тыс. рублей</w:t>
      </w:r>
      <w:r w:rsidRPr="009329FB">
        <w:rPr>
          <w:rFonts w:ascii="Times New Roman" w:hAnsi="Times New Roman" w:cs="Times New Roman"/>
          <w:sz w:val="28"/>
          <w:szCs w:val="28"/>
        </w:rPr>
        <w:t>, что на 12 009,40 тыс. рублей больше, чем в 2016 году, рост составил 108,5%.</w:t>
      </w:r>
    </w:p>
    <w:p w:rsidR="002A74F1" w:rsidRPr="009329FB" w:rsidRDefault="002A74F1" w:rsidP="002A74F1">
      <w:pPr>
        <w:spacing w:after="0" w:line="240" w:lineRule="auto"/>
        <w:ind w:firstLine="567"/>
        <w:jc w:val="both"/>
        <w:rPr>
          <w:rFonts w:ascii="Times New Roman" w:hAnsi="Times New Roman" w:cs="Times New Roman"/>
          <w:bCs/>
          <w:sz w:val="28"/>
          <w:szCs w:val="28"/>
        </w:rPr>
      </w:pPr>
      <w:r w:rsidRPr="009329FB">
        <w:rPr>
          <w:rFonts w:ascii="Times New Roman" w:hAnsi="Times New Roman" w:cs="Times New Roman"/>
          <w:bCs/>
          <w:sz w:val="28"/>
          <w:szCs w:val="28"/>
        </w:rPr>
        <w:t xml:space="preserve">Администрацией  Котовского муниципального района  проведен ряд мероприятий, направленных на увеличение доходной базы бюджета, ведется работа межведомственной комиссии по мобилизации доходов. В результате последовательно проводимой работы в 2017 год  на налоговый учет поставлено два структурных подразделения ПАО «ГЕОТЕКСЕЙСМОРАЗВЕДКА», ООО «БУРОВАЯ КОМПАНИЯ ЕВРАЗИЯ», что дало дополнительно НДФЛ в сумме  4 473,2 тыс. рублей. </w:t>
      </w:r>
    </w:p>
    <w:p w:rsidR="002A74F1" w:rsidRPr="009329FB" w:rsidRDefault="002A74F1" w:rsidP="002A74F1">
      <w:pPr>
        <w:spacing w:after="0" w:line="240" w:lineRule="auto"/>
        <w:ind w:firstLine="567"/>
        <w:jc w:val="both"/>
        <w:rPr>
          <w:rFonts w:ascii="Times New Roman" w:hAnsi="Times New Roman" w:cs="Times New Roman"/>
          <w:bCs/>
          <w:sz w:val="28"/>
          <w:szCs w:val="28"/>
        </w:rPr>
      </w:pPr>
      <w:r w:rsidRPr="009329FB">
        <w:rPr>
          <w:rFonts w:ascii="Times New Roman" w:hAnsi="Times New Roman" w:cs="Times New Roman"/>
          <w:bCs/>
          <w:sz w:val="28"/>
          <w:szCs w:val="28"/>
        </w:rPr>
        <w:t>Кроме того, по данным МИФНС, увеличение поступлений произошло по следующим налогоплательщикам: АО «РИТЭК», ООО «</w:t>
      </w:r>
      <w:proofErr w:type="spellStart"/>
      <w:r w:rsidRPr="009329FB">
        <w:rPr>
          <w:rFonts w:ascii="Times New Roman" w:hAnsi="Times New Roman" w:cs="Times New Roman"/>
          <w:bCs/>
          <w:sz w:val="28"/>
          <w:szCs w:val="28"/>
        </w:rPr>
        <w:t>Дальмонтажстрой</w:t>
      </w:r>
      <w:proofErr w:type="spellEnd"/>
      <w:r w:rsidRPr="009329FB">
        <w:rPr>
          <w:rFonts w:ascii="Times New Roman" w:hAnsi="Times New Roman" w:cs="Times New Roman"/>
          <w:bCs/>
          <w:sz w:val="28"/>
          <w:szCs w:val="28"/>
        </w:rPr>
        <w:t>».</w:t>
      </w:r>
    </w:p>
    <w:p w:rsidR="002A74F1" w:rsidRPr="009329FB" w:rsidRDefault="006A0596" w:rsidP="002A74F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2017 году был </w:t>
      </w:r>
      <w:r w:rsidR="002A74F1" w:rsidRPr="009329FB">
        <w:rPr>
          <w:rFonts w:ascii="Times New Roman" w:hAnsi="Times New Roman" w:cs="Times New Roman"/>
          <w:sz w:val="28"/>
          <w:szCs w:val="28"/>
        </w:rPr>
        <w:t xml:space="preserve">увеличен процент отчисления в районный бюджет: в 2017 – 53,28 %, в 2016 – 52,21 %.  </w:t>
      </w:r>
      <w:r w:rsidR="002A74F1" w:rsidRPr="009329FB">
        <w:rPr>
          <w:rFonts w:ascii="Times New Roman" w:hAnsi="Times New Roman" w:cs="Times New Roman"/>
          <w:bCs/>
          <w:sz w:val="28"/>
          <w:szCs w:val="28"/>
        </w:rPr>
        <w:t>В бюджет муниципального района за счет  изменения норматива  отчисления  дополнительно  поступило  3081,0 тыс. рублей.</w:t>
      </w:r>
      <w:r w:rsidR="002A74F1" w:rsidRPr="009329FB">
        <w:rPr>
          <w:rFonts w:ascii="Times New Roman" w:hAnsi="Times New Roman" w:cs="Times New Roman"/>
          <w:sz w:val="28"/>
          <w:szCs w:val="28"/>
        </w:rPr>
        <w:t xml:space="preserve"> </w:t>
      </w:r>
    </w:p>
    <w:p w:rsidR="002A74F1" w:rsidRPr="009329FB" w:rsidRDefault="002A74F1" w:rsidP="002A74F1">
      <w:pPr>
        <w:spacing w:after="0" w:line="240" w:lineRule="auto"/>
        <w:ind w:firstLine="567"/>
        <w:jc w:val="both"/>
        <w:rPr>
          <w:rFonts w:ascii="Times New Roman" w:hAnsi="Times New Roman" w:cs="Times New Roman"/>
          <w:sz w:val="28"/>
          <w:szCs w:val="28"/>
        </w:rPr>
      </w:pPr>
      <w:r w:rsidRPr="009329FB">
        <w:rPr>
          <w:rFonts w:ascii="Times New Roman" w:hAnsi="Times New Roman" w:cs="Times New Roman"/>
          <w:sz w:val="28"/>
          <w:szCs w:val="28"/>
        </w:rPr>
        <w:t>Другие налоговые доходы суммарно составляют 9,8% в общем объеме налоговых поступлений.</w:t>
      </w:r>
    </w:p>
    <w:p w:rsidR="002A74F1" w:rsidRPr="009329FB" w:rsidRDefault="002A74F1" w:rsidP="002A74F1">
      <w:pPr>
        <w:pStyle w:val="ConsPlusTitle"/>
        <w:ind w:firstLine="851"/>
        <w:jc w:val="both"/>
        <w:rPr>
          <w:rFonts w:ascii="Times New Roman" w:hAnsi="Times New Roman" w:cs="Times New Roman"/>
          <w:b w:val="0"/>
          <w:sz w:val="28"/>
          <w:szCs w:val="28"/>
        </w:rPr>
      </w:pPr>
      <w:r w:rsidRPr="009329FB">
        <w:rPr>
          <w:rFonts w:ascii="Times New Roman" w:hAnsi="Times New Roman" w:cs="Times New Roman"/>
          <w:b w:val="0"/>
          <w:sz w:val="28"/>
          <w:szCs w:val="28"/>
        </w:rPr>
        <w:t xml:space="preserve">Изменения произошли в составе </w:t>
      </w:r>
      <w:r w:rsidRPr="009329FB">
        <w:rPr>
          <w:rFonts w:ascii="Times New Roman" w:hAnsi="Times New Roman" w:cs="Times New Roman"/>
          <w:sz w:val="28"/>
          <w:szCs w:val="28"/>
        </w:rPr>
        <w:t>налогов на совокупный доход</w:t>
      </w:r>
      <w:r w:rsidRPr="009329FB">
        <w:rPr>
          <w:rFonts w:ascii="Times New Roman" w:hAnsi="Times New Roman" w:cs="Times New Roman"/>
          <w:b w:val="0"/>
          <w:sz w:val="28"/>
          <w:szCs w:val="28"/>
        </w:rPr>
        <w:t>. В целом за год поступило 12 186,8 тыс. рублей.  Поступления по налогу на единый вмененный доход (10 239,40 тыс. рублей) и по единому сельскохозяйственному налогу (721,0 тыс. рублей) сократились, но выросли по налогу, взимаемому в связи с применением патентной системы налогообложения (1 226,4 тыс. рублей).</w:t>
      </w:r>
    </w:p>
    <w:p w:rsidR="002A74F1" w:rsidRPr="009329FB" w:rsidRDefault="002A74F1" w:rsidP="002A74F1">
      <w:pPr>
        <w:pStyle w:val="ConsPlusTitle"/>
        <w:ind w:firstLine="851"/>
        <w:jc w:val="both"/>
        <w:rPr>
          <w:rFonts w:ascii="Times New Roman" w:hAnsi="Times New Roman" w:cs="Times New Roman"/>
          <w:b w:val="0"/>
          <w:sz w:val="28"/>
          <w:szCs w:val="28"/>
        </w:rPr>
      </w:pPr>
      <w:r w:rsidRPr="009329FB">
        <w:rPr>
          <w:rFonts w:ascii="Times New Roman" w:hAnsi="Times New Roman" w:cs="Times New Roman"/>
          <w:b w:val="0"/>
          <w:sz w:val="28"/>
          <w:szCs w:val="28"/>
        </w:rPr>
        <w:t>По итогам 2017 года количество выданных патентов составило 53 шт</w:t>
      </w:r>
      <w:r w:rsidR="006A0596">
        <w:rPr>
          <w:rFonts w:ascii="Times New Roman" w:hAnsi="Times New Roman" w:cs="Times New Roman"/>
          <w:b w:val="0"/>
          <w:sz w:val="28"/>
          <w:szCs w:val="28"/>
        </w:rPr>
        <w:t>уки</w:t>
      </w:r>
      <w:r w:rsidRPr="009329FB">
        <w:rPr>
          <w:rFonts w:ascii="Times New Roman" w:hAnsi="Times New Roman" w:cs="Times New Roman"/>
          <w:b w:val="0"/>
          <w:sz w:val="28"/>
          <w:szCs w:val="28"/>
        </w:rPr>
        <w:t>. За год их количество увеличилось на 10</w:t>
      </w:r>
      <w:r w:rsidR="006A0596">
        <w:rPr>
          <w:rFonts w:ascii="Times New Roman" w:hAnsi="Times New Roman" w:cs="Times New Roman"/>
          <w:b w:val="0"/>
          <w:sz w:val="28"/>
          <w:szCs w:val="28"/>
        </w:rPr>
        <w:t xml:space="preserve">. </w:t>
      </w:r>
      <w:r w:rsidRPr="009329FB">
        <w:rPr>
          <w:rFonts w:ascii="Times New Roman" w:hAnsi="Times New Roman" w:cs="Times New Roman"/>
          <w:b w:val="0"/>
          <w:sz w:val="28"/>
          <w:szCs w:val="28"/>
        </w:rPr>
        <w:t xml:space="preserve"> В основном патенты выданы на такой вид предпринимательской деятельности как розничная торговля (50 </w:t>
      </w:r>
      <w:r w:rsidRPr="009329FB">
        <w:rPr>
          <w:rFonts w:ascii="Times New Roman" w:hAnsi="Times New Roman" w:cs="Times New Roman"/>
          <w:b w:val="0"/>
          <w:sz w:val="28"/>
          <w:szCs w:val="28"/>
        </w:rPr>
        <w:lastRenderedPageBreak/>
        <w:t xml:space="preserve">из 53). В настоящее время патентная система налогообложения используется только в городском поселении </w:t>
      </w:r>
      <w:proofErr w:type="gramStart"/>
      <w:r w:rsidRPr="009329FB">
        <w:rPr>
          <w:rFonts w:ascii="Times New Roman" w:hAnsi="Times New Roman" w:cs="Times New Roman"/>
          <w:b w:val="0"/>
          <w:sz w:val="28"/>
          <w:szCs w:val="28"/>
        </w:rPr>
        <w:t>г</w:t>
      </w:r>
      <w:proofErr w:type="gramEnd"/>
      <w:r w:rsidRPr="009329FB">
        <w:rPr>
          <w:rFonts w:ascii="Times New Roman" w:hAnsi="Times New Roman" w:cs="Times New Roman"/>
          <w:b w:val="0"/>
          <w:sz w:val="28"/>
          <w:szCs w:val="28"/>
        </w:rPr>
        <w:t xml:space="preserve">. Котово (48 патентов) и </w:t>
      </w:r>
      <w:proofErr w:type="spellStart"/>
      <w:r w:rsidRPr="009329FB">
        <w:rPr>
          <w:rFonts w:ascii="Times New Roman" w:hAnsi="Times New Roman" w:cs="Times New Roman"/>
          <w:b w:val="0"/>
          <w:sz w:val="28"/>
          <w:szCs w:val="28"/>
        </w:rPr>
        <w:t>Коростинском</w:t>
      </w:r>
      <w:proofErr w:type="spellEnd"/>
      <w:r w:rsidRPr="009329FB">
        <w:rPr>
          <w:rFonts w:ascii="Times New Roman" w:hAnsi="Times New Roman" w:cs="Times New Roman"/>
          <w:b w:val="0"/>
          <w:sz w:val="28"/>
          <w:szCs w:val="28"/>
        </w:rPr>
        <w:t xml:space="preserve"> сельском поселении (5 патентов).</w:t>
      </w:r>
    </w:p>
    <w:p w:rsidR="00BB3A14" w:rsidRPr="009329FB" w:rsidRDefault="00BB3A14" w:rsidP="006A0596">
      <w:pPr>
        <w:pStyle w:val="a3"/>
        <w:spacing w:after="0" w:line="240" w:lineRule="auto"/>
        <w:ind w:firstLine="709"/>
        <w:jc w:val="both"/>
        <w:rPr>
          <w:rFonts w:ascii="Times New Roman" w:hAnsi="Times New Roman" w:cs="Times New Roman"/>
          <w:sz w:val="28"/>
          <w:szCs w:val="28"/>
        </w:rPr>
      </w:pPr>
      <w:r w:rsidRPr="009329FB">
        <w:rPr>
          <w:rFonts w:ascii="Times New Roman" w:hAnsi="Times New Roman" w:cs="Times New Roman"/>
          <w:sz w:val="28"/>
          <w:szCs w:val="28"/>
        </w:rPr>
        <w:t xml:space="preserve">Доходы в виде </w:t>
      </w:r>
      <w:r w:rsidRPr="009329FB">
        <w:rPr>
          <w:rFonts w:ascii="Times New Roman" w:hAnsi="Times New Roman" w:cs="Times New Roman"/>
          <w:b/>
          <w:sz w:val="28"/>
          <w:szCs w:val="28"/>
        </w:rPr>
        <w:t>государственной пошлины</w:t>
      </w:r>
      <w:r w:rsidRPr="009329FB">
        <w:rPr>
          <w:rFonts w:ascii="Times New Roman" w:hAnsi="Times New Roman" w:cs="Times New Roman"/>
          <w:sz w:val="28"/>
          <w:szCs w:val="28"/>
        </w:rPr>
        <w:t xml:space="preserve"> составили 2 555,0  тыс. рублей, что меньше на 607,7 тыс. рублей, чем в 2016 году.  Количество обращений физических и юридических лиц для совершения юридически значимых действий </w:t>
      </w:r>
      <w:proofErr w:type="gramStart"/>
      <w:r w:rsidRPr="009329FB">
        <w:rPr>
          <w:rFonts w:ascii="Times New Roman" w:hAnsi="Times New Roman" w:cs="Times New Roman"/>
          <w:sz w:val="28"/>
          <w:szCs w:val="28"/>
        </w:rPr>
        <w:t>сокращается</w:t>
      </w:r>
      <w:proofErr w:type="gramEnd"/>
      <w:r w:rsidRPr="009329FB">
        <w:rPr>
          <w:rFonts w:ascii="Times New Roman" w:hAnsi="Times New Roman" w:cs="Times New Roman"/>
          <w:sz w:val="28"/>
          <w:szCs w:val="28"/>
        </w:rPr>
        <w:t xml:space="preserve"> и, соответственно, сокращаются поступления в бюджет.</w:t>
      </w:r>
    </w:p>
    <w:p w:rsidR="00BB3A14" w:rsidRPr="009329FB" w:rsidRDefault="00BB3A14" w:rsidP="00BB3A14">
      <w:pPr>
        <w:pStyle w:val="a3"/>
        <w:spacing w:after="0" w:line="240" w:lineRule="auto"/>
        <w:ind w:firstLine="709"/>
        <w:rPr>
          <w:rFonts w:ascii="Times New Roman" w:hAnsi="Times New Roman" w:cs="Times New Roman"/>
          <w:sz w:val="28"/>
          <w:szCs w:val="28"/>
        </w:rPr>
      </w:pPr>
    </w:p>
    <w:p w:rsidR="00BB3A14" w:rsidRPr="009329FB" w:rsidRDefault="00BB3A14" w:rsidP="00BB3A14">
      <w:pPr>
        <w:spacing w:after="0" w:line="240" w:lineRule="auto"/>
        <w:ind w:firstLine="567"/>
        <w:jc w:val="center"/>
        <w:rPr>
          <w:rFonts w:ascii="Times New Roman" w:hAnsi="Times New Roman" w:cs="Times New Roman"/>
          <w:sz w:val="28"/>
          <w:szCs w:val="28"/>
        </w:rPr>
      </w:pPr>
      <w:r w:rsidRPr="009329FB">
        <w:rPr>
          <w:rFonts w:ascii="Times New Roman" w:hAnsi="Times New Roman" w:cs="Times New Roman"/>
          <w:sz w:val="28"/>
          <w:szCs w:val="28"/>
        </w:rPr>
        <w:t>Структура неналоговых доходов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1843"/>
        <w:gridCol w:w="1701"/>
      </w:tblGrid>
      <w:tr w:rsidR="00BB3A14" w:rsidRPr="009329FB" w:rsidTr="001B1A1F">
        <w:tc>
          <w:tcPr>
            <w:tcW w:w="6062" w:type="dxa"/>
          </w:tcPr>
          <w:p w:rsidR="00BB3A14" w:rsidRPr="009329FB" w:rsidRDefault="00BB3A14" w:rsidP="001B1A1F">
            <w:pPr>
              <w:widowControl w:val="0"/>
              <w:autoSpaceDE w:val="0"/>
              <w:autoSpaceDN w:val="0"/>
              <w:adjustRightInd w:val="0"/>
              <w:spacing w:after="0" w:line="240" w:lineRule="auto"/>
              <w:jc w:val="center"/>
              <w:rPr>
                <w:rFonts w:ascii="Times New Roman" w:hAnsi="Times New Roman" w:cs="Times New Roman"/>
                <w:sz w:val="28"/>
                <w:szCs w:val="28"/>
              </w:rPr>
            </w:pPr>
            <w:r w:rsidRPr="009329FB">
              <w:rPr>
                <w:rFonts w:ascii="Times New Roman" w:hAnsi="Times New Roman" w:cs="Times New Roman"/>
                <w:sz w:val="28"/>
                <w:szCs w:val="28"/>
              </w:rPr>
              <w:t xml:space="preserve">Наименование </w:t>
            </w:r>
          </w:p>
        </w:tc>
        <w:tc>
          <w:tcPr>
            <w:tcW w:w="1843" w:type="dxa"/>
          </w:tcPr>
          <w:p w:rsidR="00BB3A14" w:rsidRPr="009329FB" w:rsidRDefault="00BB3A14" w:rsidP="001B1A1F">
            <w:pPr>
              <w:widowControl w:val="0"/>
              <w:autoSpaceDE w:val="0"/>
              <w:autoSpaceDN w:val="0"/>
              <w:adjustRightInd w:val="0"/>
              <w:spacing w:after="0" w:line="240" w:lineRule="auto"/>
              <w:jc w:val="center"/>
              <w:rPr>
                <w:rFonts w:ascii="Times New Roman" w:hAnsi="Times New Roman" w:cs="Times New Roman"/>
                <w:sz w:val="28"/>
                <w:szCs w:val="28"/>
              </w:rPr>
            </w:pPr>
            <w:r w:rsidRPr="009329FB">
              <w:rPr>
                <w:rFonts w:ascii="Times New Roman" w:hAnsi="Times New Roman" w:cs="Times New Roman"/>
                <w:sz w:val="28"/>
                <w:szCs w:val="28"/>
              </w:rPr>
              <w:t>2017 год</w:t>
            </w:r>
          </w:p>
          <w:p w:rsidR="00BB3A14" w:rsidRPr="009329FB" w:rsidRDefault="00BB3A14" w:rsidP="001B1A1F">
            <w:pPr>
              <w:widowControl w:val="0"/>
              <w:autoSpaceDE w:val="0"/>
              <w:autoSpaceDN w:val="0"/>
              <w:adjustRightInd w:val="0"/>
              <w:spacing w:after="0" w:line="240" w:lineRule="auto"/>
              <w:jc w:val="center"/>
              <w:rPr>
                <w:rFonts w:ascii="Times New Roman" w:hAnsi="Times New Roman" w:cs="Times New Roman"/>
                <w:sz w:val="28"/>
                <w:szCs w:val="28"/>
              </w:rPr>
            </w:pPr>
            <w:r w:rsidRPr="009329FB">
              <w:rPr>
                <w:rFonts w:ascii="Times New Roman" w:hAnsi="Times New Roman" w:cs="Times New Roman"/>
                <w:sz w:val="28"/>
                <w:szCs w:val="28"/>
              </w:rPr>
              <w:t>(тыс. руб.)</w:t>
            </w:r>
          </w:p>
        </w:tc>
        <w:tc>
          <w:tcPr>
            <w:tcW w:w="1701" w:type="dxa"/>
          </w:tcPr>
          <w:p w:rsidR="00BB3A14" w:rsidRPr="009329FB" w:rsidRDefault="00BB3A14" w:rsidP="001B1A1F">
            <w:pPr>
              <w:widowControl w:val="0"/>
              <w:autoSpaceDE w:val="0"/>
              <w:autoSpaceDN w:val="0"/>
              <w:adjustRightInd w:val="0"/>
              <w:spacing w:after="0" w:line="240" w:lineRule="auto"/>
              <w:jc w:val="center"/>
              <w:rPr>
                <w:rFonts w:ascii="Times New Roman" w:hAnsi="Times New Roman" w:cs="Times New Roman"/>
                <w:sz w:val="28"/>
                <w:szCs w:val="28"/>
              </w:rPr>
            </w:pPr>
            <w:r w:rsidRPr="009329FB">
              <w:rPr>
                <w:rFonts w:ascii="Times New Roman" w:hAnsi="Times New Roman" w:cs="Times New Roman"/>
                <w:sz w:val="28"/>
                <w:szCs w:val="28"/>
              </w:rPr>
              <w:t>структура, %</w:t>
            </w:r>
          </w:p>
        </w:tc>
      </w:tr>
      <w:tr w:rsidR="00BB3A14" w:rsidRPr="009329FB" w:rsidTr="001B1A1F">
        <w:tc>
          <w:tcPr>
            <w:tcW w:w="6062" w:type="dxa"/>
          </w:tcPr>
          <w:p w:rsidR="00BB3A14" w:rsidRPr="009329FB" w:rsidRDefault="00BB3A14" w:rsidP="001B1A1F">
            <w:pPr>
              <w:widowControl w:val="0"/>
              <w:autoSpaceDE w:val="0"/>
              <w:autoSpaceDN w:val="0"/>
              <w:adjustRightInd w:val="0"/>
              <w:spacing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Неналоговые доходы</w:t>
            </w:r>
          </w:p>
        </w:tc>
        <w:tc>
          <w:tcPr>
            <w:tcW w:w="1843" w:type="dxa"/>
          </w:tcPr>
          <w:p w:rsidR="00BB3A14" w:rsidRPr="009329FB" w:rsidRDefault="00BB3A14"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40 917,80</w:t>
            </w:r>
          </w:p>
        </w:tc>
        <w:tc>
          <w:tcPr>
            <w:tcW w:w="1701" w:type="dxa"/>
          </w:tcPr>
          <w:p w:rsidR="00BB3A14" w:rsidRPr="009329FB" w:rsidRDefault="00BB3A14"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100,0</w:t>
            </w:r>
          </w:p>
        </w:tc>
      </w:tr>
      <w:tr w:rsidR="00BB3A14" w:rsidRPr="009329FB" w:rsidTr="001B1A1F">
        <w:tc>
          <w:tcPr>
            <w:tcW w:w="6062" w:type="dxa"/>
          </w:tcPr>
          <w:p w:rsidR="00BB3A14" w:rsidRPr="009329FB" w:rsidRDefault="00BB3A14" w:rsidP="001B1A1F">
            <w:pPr>
              <w:widowControl w:val="0"/>
              <w:autoSpaceDE w:val="0"/>
              <w:autoSpaceDN w:val="0"/>
              <w:adjustRightInd w:val="0"/>
              <w:spacing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Доходы от использования имущества</w:t>
            </w:r>
          </w:p>
        </w:tc>
        <w:tc>
          <w:tcPr>
            <w:tcW w:w="1843" w:type="dxa"/>
          </w:tcPr>
          <w:p w:rsidR="00BB3A14" w:rsidRPr="009329FB" w:rsidRDefault="00BB3A14"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12 796,90</w:t>
            </w:r>
          </w:p>
        </w:tc>
        <w:tc>
          <w:tcPr>
            <w:tcW w:w="1701" w:type="dxa"/>
          </w:tcPr>
          <w:p w:rsidR="00BB3A14" w:rsidRPr="009329FB" w:rsidRDefault="00BB3A14"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31,3</w:t>
            </w:r>
          </w:p>
        </w:tc>
      </w:tr>
      <w:tr w:rsidR="00BB3A14" w:rsidRPr="009329FB" w:rsidTr="001B1A1F">
        <w:tc>
          <w:tcPr>
            <w:tcW w:w="6062" w:type="dxa"/>
          </w:tcPr>
          <w:p w:rsidR="00BB3A14" w:rsidRPr="009329FB" w:rsidRDefault="00BB3A14" w:rsidP="001B1A1F">
            <w:pPr>
              <w:widowControl w:val="0"/>
              <w:autoSpaceDE w:val="0"/>
              <w:autoSpaceDN w:val="0"/>
              <w:adjustRightInd w:val="0"/>
              <w:spacing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Доходы от продажи имущества</w:t>
            </w:r>
          </w:p>
        </w:tc>
        <w:tc>
          <w:tcPr>
            <w:tcW w:w="1843" w:type="dxa"/>
          </w:tcPr>
          <w:p w:rsidR="00BB3A14" w:rsidRPr="009329FB" w:rsidRDefault="00BB3A14"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13 542,60</w:t>
            </w:r>
          </w:p>
        </w:tc>
        <w:tc>
          <w:tcPr>
            <w:tcW w:w="1701" w:type="dxa"/>
          </w:tcPr>
          <w:p w:rsidR="00BB3A14" w:rsidRPr="009329FB" w:rsidRDefault="00BB3A14"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33,1</w:t>
            </w:r>
          </w:p>
        </w:tc>
      </w:tr>
      <w:tr w:rsidR="00BB3A14" w:rsidRPr="009329FB" w:rsidTr="001B1A1F">
        <w:tc>
          <w:tcPr>
            <w:tcW w:w="6062" w:type="dxa"/>
          </w:tcPr>
          <w:p w:rsidR="00BB3A14" w:rsidRPr="009329FB" w:rsidRDefault="00BB3A14" w:rsidP="001B1A1F">
            <w:pPr>
              <w:widowControl w:val="0"/>
              <w:autoSpaceDE w:val="0"/>
              <w:autoSpaceDN w:val="0"/>
              <w:adjustRightInd w:val="0"/>
              <w:spacing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Плата за негативное воздействие на окружающую среду</w:t>
            </w:r>
          </w:p>
        </w:tc>
        <w:tc>
          <w:tcPr>
            <w:tcW w:w="1843" w:type="dxa"/>
          </w:tcPr>
          <w:p w:rsidR="00BB3A14" w:rsidRPr="009329FB" w:rsidRDefault="00BB3A14"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1 398,30</w:t>
            </w:r>
          </w:p>
        </w:tc>
        <w:tc>
          <w:tcPr>
            <w:tcW w:w="1701" w:type="dxa"/>
          </w:tcPr>
          <w:p w:rsidR="00BB3A14" w:rsidRPr="009329FB" w:rsidRDefault="00BB3A14"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3,4</w:t>
            </w:r>
          </w:p>
        </w:tc>
      </w:tr>
      <w:tr w:rsidR="00BB3A14" w:rsidRPr="009329FB" w:rsidTr="001B1A1F">
        <w:tc>
          <w:tcPr>
            <w:tcW w:w="6062" w:type="dxa"/>
          </w:tcPr>
          <w:p w:rsidR="00BB3A14" w:rsidRPr="009329FB" w:rsidRDefault="00BB3A14" w:rsidP="001B1A1F">
            <w:pPr>
              <w:widowControl w:val="0"/>
              <w:autoSpaceDE w:val="0"/>
              <w:autoSpaceDN w:val="0"/>
              <w:adjustRightInd w:val="0"/>
              <w:spacing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Штрафы, санкции, возмещение ущерба</w:t>
            </w:r>
          </w:p>
        </w:tc>
        <w:tc>
          <w:tcPr>
            <w:tcW w:w="1843" w:type="dxa"/>
          </w:tcPr>
          <w:p w:rsidR="00BB3A14" w:rsidRPr="009329FB" w:rsidRDefault="00BB3A14"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2 022,40</w:t>
            </w:r>
          </w:p>
        </w:tc>
        <w:tc>
          <w:tcPr>
            <w:tcW w:w="1701" w:type="dxa"/>
          </w:tcPr>
          <w:p w:rsidR="00BB3A14" w:rsidRPr="009329FB" w:rsidRDefault="00BB3A14"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4,9</w:t>
            </w:r>
          </w:p>
        </w:tc>
      </w:tr>
      <w:tr w:rsidR="00BB3A14" w:rsidRPr="009329FB" w:rsidTr="001B1A1F">
        <w:tc>
          <w:tcPr>
            <w:tcW w:w="6062" w:type="dxa"/>
          </w:tcPr>
          <w:p w:rsidR="00BB3A14" w:rsidRPr="009329FB" w:rsidRDefault="00BB3A14" w:rsidP="001B1A1F">
            <w:pPr>
              <w:widowControl w:val="0"/>
              <w:autoSpaceDE w:val="0"/>
              <w:autoSpaceDN w:val="0"/>
              <w:adjustRightInd w:val="0"/>
              <w:spacing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 xml:space="preserve">Доходы от оказания платных услуг (работ) </w:t>
            </w:r>
          </w:p>
        </w:tc>
        <w:tc>
          <w:tcPr>
            <w:tcW w:w="1843" w:type="dxa"/>
          </w:tcPr>
          <w:p w:rsidR="00BB3A14" w:rsidRPr="009329FB" w:rsidRDefault="00BB3A14"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11 130,30</w:t>
            </w:r>
          </w:p>
        </w:tc>
        <w:tc>
          <w:tcPr>
            <w:tcW w:w="1701" w:type="dxa"/>
          </w:tcPr>
          <w:p w:rsidR="00BB3A14" w:rsidRPr="009329FB" w:rsidRDefault="00BB3A14"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27,2</w:t>
            </w:r>
          </w:p>
        </w:tc>
      </w:tr>
      <w:tr w:rsidR="00BB3A14" w:rsidRPr="009329FB" w:rsidTr="001B1A1F">
        <w:tc>
          <w:tcPr>
            <w:tcW w:w="6062" w:type="dxa"/>
          </w:tcPr>
          <w:p w:rsidR="00BB3A14" w:rsidRPr="009329FB" w:rsidRDefault="00BB3A14" w:rsidP="001B1A1F">
            <w:pPr>
              <w:widowControl w:val="0"/>
              <w:autoSpaceDE w:val="0"/>
              <w:autoSpaceDN w:val="0"/>
              <w:adjustRightInd w:val="0"/>
              <w:spacing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Прочие доходы</w:t>
            </w:r>
          </w:p>
        </w:tc>
        <w:tc>
          <w:tcPr>
            <w:tcW w:w="1843" w:type="dxa"/>
          </w:tcPr>
          <w:p w:rsidR="00BB3A14" w:rsidRPr="009329FB" w:rsidRDefault="00BB3A14"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27,30</w:t>
            </w:r>
          </w:p>
        </w:tc>
        <w:tc>
          <w:tcPr>
            <w:tcW w:w="1701" w:type="dxa"/>
          </w:tcPr>
          <w:p w:rsidR="00BB3A14" w:rsidRPr="009329FB" w:rsidRDefault="00BB3A14"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0,1</w:t>
            </w:r>
          </w:p>
        </w:tc>
      </w:tr>
    </w:tbl>
    <w:p w:rsidR="00BB3A14" w:rsidRPr="009329FB" w:rsidRDefault="00BB3A14" w:rsidP="00BB3A14">
      <w:pPr>
        <w:pStyle w:val="a3"/>
        <w:spacing w:after="0" w:line="240" w:lineRule="auto"/>
        <w:ind w:firstLine="709"/>
        <w:rPr>
          <w:rFonts w:ascii="Times New Roman" w:hAnsi="Times New Roman" w:cs="Times New Roman"/>
          <w:sz w:val="28"/>
          <w:szCs w:val="28"/>
        </w:rPr>
      </w:pPr>
      <w:r w:rsidRPr="009329FB">
        <w:rPr>
          <w:rFonts w:ascii="Times New Roman" w:hAnsi="Times New Roman" w:cs="Times New Roman"/>
          <w:sz w:val="28"/>
          <w:szCs w:val="28"/>
        </w:rPr>
        <w:t xml:space="preserve"> </w:t>
      </w:r>
    </w:p>
    <w:p w:rsidR="00BB3A14" w:rsidRPr="009329FB" w:rsidRDefault="00BB3A14" w:rsidP="00BB3A14">
      <w:pPr>
        <w:spacing w:after="0" w:line="240" w:lineRule="auto"/>
        <w:ind w:firstLine="720"/>
        <w:jc w:val="both"/>
        <w:rPr>
          <w:rFonts w:ascii="Times New Roman" w:hAnsi="Times New Roman" w:cs="Times New Roman"/>
          <w:sz w:val="28"/>
          <w:szCs w:val="28"/>
        </w:rPr>
      </w:pPr>
      <w:r w:rsidRPr="009329FB">
        <w:rPr>
          <w:rFonts w:ascii="Times New Roman" w:hAnsi="Times New Roman" w:cs="Times New Roman"/>
          <w:sz w:val="28"/>
          <w:szCs w:val="28"/>
        </w:rPr>
        <w:t xml:space="preserve"> </w:t>
      </w:r>
      <w:r w:rsidRPr="009329FB">
        <w:rPr>
          <w:rFonts w:ascii="Times New Roman" w:hAnsi="Times New Roman" w:cs="Times New Roman"/>
          <w:b/>
          <w:bCs/>
          <w:sz w:val="28"/>
          <w:szCs w:val="28"/>
        </w:rPr>
        <w:t xml:space="preserve">Неналоговые </w:t>
      </w:r>
      <w:r w:rsidRPr="009329FB">
        <w:rPr>
          <w:rFonts w:ascii="Times New Roman" w:hAnsi="Times New Roman" w:cs="Times New Roman"/>
          <w:bCs/>
          <w:sz w:val="28"/>
          <w:szCs w:val="28"/>
        </w:rPr>
        <w:t xml:space="preserve"> доходы</w:t>
      </w:r>
      <w:r w:rsidRPr="009329FB">
        <w:rPr>
          <w:rFonts w:ascii="Times New Roman" w:hAnsi="Times New Roman" w:cs="Times New Roman"/>
          <w:sz w:val="28"/>
          <w:szCs w:val="28"/>
        </w:rPr>
        <w:t xml:space="preserve"> в 2017 году составили </w:t>
      </w:r>
      <w:r w:rsidRPr="009329FB">
        <w:rPr>
          <w:rFonts w:ascii="Times New Roman" w:hAnsi="Times New Roman" w:cs="Times New Roman"/>
          <w:b/>
          <w:sz w:val="28"/>
          <w:szCs w:val="28"/>
        </w:rPr>
        <w:t>40 917,8 тыс. рублей</w:t>
      </w:r>
      <w:r w:rsidRPr="009329FB">
        <w:rPr>
          <w:rFonts w:ascii="Times New Roman" w:hAnsi="Times New Roman" w:cs="Times New Roman"/>
          <w:sz w:val="28"/>
          <w:szCs w:val="28"/>
        </w:rPr>
        <w:t>, рост по сравнению с 2016 годом – 134,4%.</w:t>
      </w:r>
    </w:p>
    <w:p w:rsidR="00BB3A14" w:rsidRPr="009329FB" w:rsidRDefault="00BB3A14" w:rsidP="00BB3A14">
      <w:pPr>
        <w:spacing w:after="0" w:line="240" w:lineRule="auto"/>
        <w:ind w:firstLine="851"/>
        <w:jc w:val="both"/>
        <w:rPr>
          <w:rFonts w:ascii="Times New Roman" w:hAnsi="Times New Roman" w:cs="Times New Roman"/>
          <w:sz w:val="28"/>
          <w:szCs w:val="28"/>
        </w:rPr>
      </w:pPr>
      <w:r w:rsidRPr="009329FB">
        <w:rPr>
          <w:rFonts w:ascii="Times New Roman" w:hAnsi="Times New Roman" w:cs="Times New Roman"/>
          <w:sz w:val="28"/>
          <w:szCs w:val="28"/>
        </w:rPr>
        <w:t>Наибольший удельный вес в объеме неналоговых доходов  занимают доходы от продажи имущества - 33,1%, использования имущества – 31,3% и доходы от оказания платных услуг (27,2%). Другие неналоговые доходы (плата за негативное воздействие на окружающую среду, штрафы, санкции, возмещение ущерба, прочие) суммарно составляют 8,4%.</w:t>
      </w:r>
    </w:p>
    <w:p w:rsidR="00BB3A14" w:rsidRPr="009329FB" w:rsidRDefault="00BB3A14" w:rsidP="00BB3A14">
      <w:pPr>
        <w:spacing w:after="0" w:line="240" w:lineRule="auto"/>
        <w:ind w:firstLine="851"/>
        <w:jc w:val="both"/>
        <w:rPr>
          <w:rFonts w:ascii="Times New Roman" w:hAnsi="Times New Roman" w:cs="Times New Roman"/>
          <w:sz w:val="28"/>
          <w:szCs w:val="28"/>
        </w:rPr>
      </w:pPr>
      <w:r w:rsidRPr="009329FB">
        <w:rPr>
          <w:rFonts w:ascii="Times New Roman" w:hAnsi="Times New Roman" w:cs="Times New Roman"/>
          <w:sz w:val="28"/>
          <w:szCs w:val="28"/>
        </w:rPr>
        <w:t>Рост неналоговых доходов обеспечен увеличением поступлений за счет продажи имущества (7 991,2 тыс. рублей) и за счет использования имущества (3 077,50 тыс. рублей).</w:t>
      </w:r>
    </w:p>
    <w:p w:rsidR="00BB3A14" w:rsidRPr="009329FB" w:rsidRDefault="00BB3A14" w:rsidP="00BB3A14">
      <w:pPr>
        <w:spacing w:after="0" w:line="240" w:lineRule="auto"/>
        <w:ind w:firstLine="851"/>
        <w:jc w:val="both"/>
        <w:rPr>
          <w:rFonts w:ascii="Times New Roman" w:hAnsi="Times New Roman" w:cs="Times New Roman"/>
          <w:sz w:val="28"/>
          <w:szCs w:val="28"/>
        </w:rPr>
      </w:pPr>
      <w:r w:rsidRPr="009329FB">
        <w:rPr>
          <w:rFonts w:ascii="Times New Roman" w:hAnsi="Times New Roman" w:cs="Times New Roman"/>
          <w:b/>
          <w:sz w:val="28"/>
          <w:szCs w:val="28"/>
        </w:rPr>
        <w:t>Доходы от использования имущества,</w:t>
      </w:r>
      <w:r w:rsidRPr="009329FB">
        <w:rPr>
          <w:rFonts w:ascii="Times New Roman" w:hAnsi="Times New Roman" w:cs="Times New Roman"/>
          <w:sz w:val="28"/>
          <w:szCs w:val="28"/>
        </w:rPr>
        <w:t xml:space="preserve"> находящегося в муниципальной собственности в 2017 году составили 12 796,9 тыс. рублей. В составе этого вида доходов 81,9% составляют доходы, получаемые в виде арендной либо иной платы  за передачу в возмездное пользование муниципального имущества, а именно 10 474,4 тыс. рублей. Почти весь рост обеспечен именно по этому виду доходов, что явилось результатом активной претензионно-исковой работы администрации Котовского муниципального района:</w:t>
      </w:r>
    </w:p>
    <w:p w:rsidR="00BB3A14" w:rsidRPr="009329FB" w:rsidRDefault="00BB3A14" w:rsidP="006A0596">
      <w:pPr>
        <w:overflowPunct w:val="0"/>
        <w:autoSpaceDE w:val="0"/>
        <w:autoSpaceDN w:val="0"/>
        <w:adjustRightInd w:val="0"/>
        <w:spacing w:after="0" w:line="240" w:lineRule="auto"/>
        <w:ind w:firstLine="708"/>
        <w:jc w:val="both"/>
        <w:rPr>
          <w:rFonts w:ascii="Times New Roman" w:hAnsi="Times New Roman" w:cs="Times New Roman"/>
          <w:sz w:val="28"/>
          <w:szCs w:val="28"/>
        </w:rPr>
      </w:pPr>
      <w:r w:rsidRPr="009329FB">
        <w:rPr>
          <w:rFonts w:ascii="Times New Roman" w:hAnsi="Times New Roman" w:cs="Times New Roman"/>
          <w:sz w:val="28"/>
          <w:szCs w:val="28"/>
        </w:rPr>
        <w:t>предъявлено к взысканию 427 претензий на сумму 5 995,39 тыс. рублей (в 2016г. – 462 претензий на сумму 4 278,56 тыс</w:t>
      </w:r>
      <w:proofErr w:type="gramStart"/>
      <w:r w:rsidRPr="009329FB">
        <w:rPr>
          <w:rFonts w:ascii="Times New Roman" w:hAnsi="Times New Roman" w:cs="Times New Roman"/>
          <w:sz w:val="28"/>
          <w:szCs w:val="28"/>
        </w:rPr>
        <w:t>.р</w:t>
      </w:r>
      <w:proofErr w:type="gramEnd"/>
      <w:r w:rsidRPr="009329FB">
        <w:rPr>
          <w:rFonts w:ascii="Times New Roman" w:hAnsi="Times New Roman" w:cs="Times New Roman"/>
          <w:sz w:val="28"/>
          <w:szCs w:val="28"/>
        </w:rPr>
        <w:t>уб.), удовлетворено 299 претензий на сумму 3 532,90 тыс.руб. (в 2016г. – 215 претензий на сумму 1 495,83 тыс.руб.);</w:t>
      </w:r>
    </w:p>
    <w:p w:rsidR="00BB3A14" w:rsidRPr="009329FB" w:rsidRDefault="00BB3A14" w:rsidP="006A0596">
      <w:pPr>
        <w:overflowPunct w:val="0"/>
        <w:autoSpaceDE w:val="0"/>
        <w:autoSpaceDN w:val="0"/>
        <w:adjustRightInd w:val="0"/>
        <w:spacing w:after="0" w:line="240" w:lineRule="auto"/>
        <w:ind w:firstLine="708"/>
        <w:jc w:val="both"/>
        <w:rPr>
          <w:rFonts w:ascii="Times New Roman" w:hAnsi="Times New Roman" w:cs="Times New Roman"/>
          <w:sz w:val="28"/>
          <w:szCs w:val="28"/>
        </w:rPr>
      </w:pPr>
      <w:r w:rsidRPr="009329FB">
        <w:rPr>
          <w:rFonts w:ascii="Times New Roman" w:hAnsi="Times New Roman" w:cs="Times New Roman"/>
          <w:sz w:val="28"/>
          <w:szCs w:val="28"/>
        </w:rPr>
        <w:lastRenderedPageBreak/>
        <w:t>предъявлено 83  иска  на сумму 2 803,96 тыс</w:t>
      </w:r>
      <w:proofErr w:type="gramStart"/>
      <w:r w:rsidRPr="009329FB">
        <w:rPr>
          <w:rFonts w:ascii="Times New Roman" w:hAnsi="Times New Roman" w:cs="Times New Roman"/>
          <w:sz w:val="28"/>
          <w:szCs w:val="28"/>
        </w:rPr>
        <w:t>.р</w:t>
      </w:r>
      <w:proofErr w:type="gramEnd"/>
      <w:r w:rsidRPr="009329FB">
        <w:rPr>
          <w:rFonts w:ascii="Times New Roman" w:hAnsi="Times New Roman" w:cs="Times New Roman"/>
          <w:sz w:val="28"/>
          <w:szCs w:val="28"/>
        </w:rPr>
        <w:t>уб., удовлетворено 48 исков на сумму 2 089,58 тыс.руб., оплачено добровольно до решения суда 1 056,16 тыс.руб. ( в 2016г. предъявлено 72 иска, удовлетворено - 18);</w:t>
      </w:r>
    </w:p>
    <w:p w:rsidR="00BB3A14" w:rsidRPr="009329FB" w:rsidRDefault="00BB3A14" w:rsidP="006A0596">
      <w:pPr>
        <w:overflowPunct w:val="0"/>
        <w:autoSpaceDE w:val="0"/>
        <w:autoSpaceDN w:val="0"/>
        <w:adjustRightInd w:val="0"/>
        <w:spacing w:after="0" w:line="240" w:lineRule="auto"/>
        <w:ind w:firstLine="708"/>
        <w:jc w:val="both"/>
        <w:rPr>
          <w:rFonts w:ascii="Times New Roman" w:hAnsi="Times New Roman" w:cs="Times New Roman"/>
          <w:sz w:val="28"/>
          <w:szCs w:val="28"/>
        </w:rPr>
      </w:pPr>
      <w:r w:rsidRPr="009329FB">
        <w:rPr>
          <w:rFonts w:ascii="Times New Roman" w:hAnsi="Times New Roman" w:cs="Times New Roman"/>
          <w:sz w:val="28"/>
          <w:szCs w:val="28"/>
        </w:rPr>
        <w:t xml:space="preserve"> предъявлено к исполнению службе судебных приставов исполнительных листов на сумму 798,03 тыс</w:t>
      </w:r>
      <w:proofErr w:type="gramStart"/>
      <w:r w:rsidRPr="009329FB">
        <w:rPr>
          <w:rFonts w:ascii="Times New Roman" w:hAnsi="Times New Roman" w:cs="Times New Roman"/>
          <w:sz w:val="28"/>
          <w:szCs w:val="28"/>
        </w:rPr>
        <w:t>.р</w:t>
      </w:r>
      <w:proofErr w:type="gramEnd"/>
      <w:r w:rsidRPr="009329FB">
        <w:rPr>
          <w:rFonts w:ascii="Times New Roman" w:hAnsi="Times New Roman" w:cs="Times New Roman"/>
          <w:sz w:val="28"/>
          <w:szCs w:val="28"/>
        </w:rPr>
        <w:t>уб., взыскано ССП 450,8  тыс.руб</w:t>
      </w:r>
      <w:r w:rsidR="006A0596">
        <w:rPr>
          <w:rFonts w:ascii="Times New Roman" w:hAnsi="Times New Roman" w:cs="Times New Roman"/>
          <w:sz w:val="28"/>
          <w:szCs w:val="28"/>
        </w:rPr>
        <w:t>лей</w:t>
      </w:r>
      <w:r w:rsidRPr="009329FB">
        <w:rPr>
          <w:rFonts w:ascii="Times New Roman" w:hAnsi="Times New Roman" w:cs="Times New Roman"/>
          <w:sz w:val="28"/>
          <w:szCs w:val="28"/>
        </w:rPr>
        <w:t xml:space="preserve">. </w:t>
      </w:r>
    </w:p>
    <w:p w:rsidR="00BB3A14" w:rsidRPr="009329FB" w:rsidRDefault="00BB3A14" w:rsidP="00BB3A14">
      <w:pPr>
        <w:overflowPunct w:val="0"/>
        <w:autoSpaceDE w:val="0"/>
        <w:autoSpaceDN w:val="0"/>
        <w:adjustRightInd w:val="0"/>
        <w:spacing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ab/>
        <w:t>Платежи от муниципальных унитарных предприятий составили 469,0 тыс. рублей, что больше прошлогоднего результата на 39,5 тыс. рублей или 9,2%.</w:t>
      </w:r>
    </w:p>
    <w:p w:rsidR="00BB3A14" w:rsidRPr="009329FB" w:rsidRDefault="00BB3A14" w:rsidP="00BB3A14">
      <w:pPr>
        <w:spacing w:after="0" w:line="240" w:lineRule="auto"/>
        <w:ind w:firstLine="709"/>
        <w:contextualSpacing/>
        <w:jc w:val="both"/>
        <w:rPr>
          <w:rFonts w:ascii="Times New Roman" w:hAnsi="Times New Roman" w:cs="Times New Roman"/>
          <w:sz w:val="28"/>
          <w:szCs w:val="28"/>
        </w:rPr>
      </w:pPr>
      <w:r w:rsidRPr="009329FB">
        <w:rPr>
          <w:rFonts w:ascii="Times New Roman" w:hAnsi="Times New Roman" w:cs="Times New Roman"/>
          <w:b/>
          <w:sz w:val="28"/>
          <w:szCs w:val="28"/>
        </w:rPr>
        <w:t>Доходы от продажи имущества</w:t>
      </w:r>
      <w:r w:rsidRPr="009329FB">
        <w:rPr>
          <w:rFonts w:ascii="Times New Roman" w:hAnsi="Times New Roman" w:cs="Times New Roman"/>
          <w:sz w:val="28"/>
          <w:szCs w:val="28"/>
        </w:rPr>
        <w:t xml:space="preserve"> в 2017 году составили 13 542,6 тыс. рублей, что больше доходов 2016 года более чем в 2,4 раза. Реализовано несколько крупных объектов:</w:t>
      </w:r>
    </w:p>
    <w:p w:rsidR="00BB3A14" w:rsidRPr="009329FB" w:rsidRDefault="00BB3A14" w:rsidP="00BB3A14">
      <w:pPr>
        <w:spacing w:after="0" w:line="240" w:lineRule="auto"/>
        <w:ind w:firstLine="709"/>
        <w:contextualSpacing/>
        <w:jc w:val="both"/>
        <w:rPr>
          <w:rFonts w:ascii="Times New Roman" w:hAnsi="Times New Roman" w:cs="Times New Roman"/>
          <w:sz w:val="28"/>
          <w:szCs w:val="28"/>
        </w:rPr>
      </w:pPr>
      <w:r w:rsidRPr="009329FB">
        <w:rPr>
          <w:rFonts w:ascii="Times New Roman" w:hAnsi="Times New Roman" w:cs="Times New Roman"/>
          <w:sz w:val="28"/>
          <w:szCs w:val="28"/>
        </w:rPr>
        <w:t>нежилое помещение с земельным участком по ул. Мира , 157, общей площадью 1534,4 м</w:t>
      </w:r>
      <w:proofErr w:type="gramStart"/>
      <w:r w:rsidRPr="009329FB">
        <w:rPr>
          <w:rFonts w:ascii="Times New Roman" w:hAnsi="Times New Roman" w:cs="Times New Roman"/>
          <w:sz w:val="28"/>
          <w:szCs w:val="28"/>
        </w:rPr>
        <w:t>2</w:t>
      </w:r>
      <w:proofErr w:type="gramEnd"/>
      <w:r w:rsidRPr="009329FB">
        <w:rPr>
          <w:rFonts w:ascii="Times New Roman" w:hAnsi="Times New Roman" w:cs="Times New Roman"/>
          <w:sz w:val="28"/>
          <w:szCs w:val="28"/>
        </w:rPr>
        <w:t xml:space="preserve"> (3553,0 тыс. рублей);</w:t>
      </w:r>
    </w:p>
    <w:p w:rsidR="00BB3A14" w:rsidRPr="009329FB" w:rsidRDefault="00BB3A14" w:rsidP="00BB3A14">
      <w:pPr>
        <w:spacing w:after="0" w:line="240" w:lineRule="auto"/>
        <w:ind w:firstLine="709"/>
        <w:contextualSpacing/>
        <w:jc w:val="both"/>
        <w:rPr>
          <w:rFonts w:ascii="Times New Roman" w:hAnsi="Times New Roman" w:cs="Times New Roman"/>
          <w:sz w:val="28"/>
          <w:szCs w:val="28"/>
        </w:rPr>
      </w:pPr>
      <w:r w:rsidRPr="009329FB">
        <w:rPr>
          <w:rFonts w:ascii="Times New Roman" w:hAnsi="Times New Roman" w:cs="Times New Roman"/>
          <w:sz w:val="28"/>
          <w:szCs w:val="28"/>
        </w:rPr>
        <w:t>нежилое здание школы в х. Романов;</w:t>
      </w:r>
    </w:p>
    <w:p w:rsidR="00BB3A14" w:rsidRPr="006A0596" w:rsidRDefault="00BB3A14" w:rsidP="006A0596">
      <w:pPr>
        <w:pStyle w:val="ConsPlusTitle"/>
        <w:ind w:firstLine="708"/>
        <w:jc w:val="both"/>
        <w:rPr>
          <w:rFonts w:ascii="Times New Roman" w:hAnsi="Times New Roman" w:cs="Times New Roman"/>
          <w:b w:val="0"/>
          <w:sz w:val="28"/>
          <w:szCs w:val="28"/>
        </w:rPr>
      </w:pPr>
      <w:r w:rsidRPr="006A0596">
        <w:rPr>
          <w:rFonts w:ascii="Times New Roman" w:hAnsi="Times New Roman" w:cs="Times New Roman"/>
          <w:b w:val="0"/>
          <w:sz w:val="28"/>
          <w:szCs w:val="28"/>
        </w:rPr>
        <w:t>нежилое здание Открытой общеобразовательной школы с земельным участком по ул. Победы, 31.</w:t>
      </w:r>
    </w:p>
    <w:p w:rsidR="00BB3A14" w:rsidRPr="009329FB" w:rsidRDefault="00BB3A14" w:rsidP="00BB3A14">
      <w:pPr>
        <w:spacing w:after="0" w:line="240" w:lineRule="auto"/>
        <w:ind w:firstLine="709"/>
        <w:contextualSpacing/>
        <w:jc w:val="both"/>
        <w:rPr>
          <w:rFonts w:ascii="Times New Roman" w:hAnsi="Times New Roman" w:cs="Times New Roman"/>
          <w:sz w:val="28"/>
          <w:szCs w:val="28"/>
        </w:rPr>
      </w:pPr>
      <w:r w:rsidRPr="009329FB">
        <w:rPr>
          <w:rFonts w:ascii="Times New Roman" w:hAnsi="Times New Roman" w:cs="Times New Roman"/>
          <w:b/>
          <w:sz w:val="28"/>
          <w:szCs w:val="28"/>
        </w:rPr>
        <w:t xml:space="preserve">Доходы  от оказания платных услуг (работ) и компенсации затрат государства </w:t>
      </w:r>
      <w:r w:rsidRPr="009329FB">
        <w:rPr>
          <w:rFonts w:ascii="Times New Roman" w:hAnsi="Times New Roman" w:cs="Times New Roman"/>
          <w:sz w:val="28"/>
          <w:szCs w:val="28"/>
        </w:rPr>
        <w:t xml:space="preserve"> в 2017 году составили 11 130,3 тыс. рублей, что меньше поступлений 2016 года на 195,0 тыс. рублей (1,8%). Доходы от оказания платных услуг сократились за год на 207,3 тыс. рублей, что ставит определенные вопросы на 2018 год. </w:t>
      </w:r>
    </w:p>
    <w:p w:rsidR="00BB3A14" w:rsidRPr="009329FB" w:rsidRDefault="00BB3A14" w:rsidP="00BB3A14">
      <w:pPr>
        <w:spacing w:after="0" w:line="240" w:lineRule="auto"/>
        <w:ind w:firstLine="851"/>
        <w:jc w:val="both"/>
        <w:rPr>
          <w:rFonts w:ascii="Times New Roman" w:hAnsi="Times New Roman" w:cs="Times New Roman"/>
          <w:sz w:val="28"/>
          <w:szCs w:val="28"/>
        </w:rPr>
      </w:pPr>
      <w:r w:rsidRPr="009329FB">
        <w:rPr>
          <w:rFonts w:ascii="Times New Roman" w:hAnsi="Times New Roman" w:cs="Times New Roman"/>
          <w:b/>
          <w:sz w:val="28"/>
          <w:szCs w:val="28"/>
        </w:rPr>
        <w:t>Плата за негативное воздействие на окружающую среду</w:t>
      </w:r>
      <w:r w:rsidRPr="009329FB">
        <w:rPr>
          <w:rFonts w:ascii="Times New Roman" w:hAnsi="Times New Roman" w:cs="Times New Roman"/>
          <w:sz w:val="28"/>
          <w:szCs w:val="28"/>
        </w:rPr>
        <w:t xml:space="preserve"> в 2017 года  поступила в бюджет в размере 1 398,3 тыс. рублей, что меньше уровня 2016 года на 491,2 тыс. рублей. Снижение поступлений связано с сокращением видов  негативного воздействия, за которые взимается плата</w:t>
      </w:r>
      <w:r w:rsidR="00C57288">
        <w:rPr>
          <w:rFonts w:ascii="Times New Roman" w:hAnsi="Times New Roman" w:cs="Times New Roman"/>
          <w:sz w:val="28"/>
          <w:szCs w:val="28"/>
        </w:rPr>
        <w:t>.</w:t>
      </w:r>
      <w:r w:rsidRPr="009329FB">
        <w:rPr>
          <w:rFonts w:ascii="Times New Roman" w:hAnsi="Times New Roman" w:cs="Times New Roman"/>
          <w:sz w:val="28"/>
          <w:szCs w:val="28"/>
        </w:rPr>
        <w:t xml:space="preserve"> </w:t>
      </w:r>
      <w:r w:rsidR="00C57288">
        <w:rPr>
          <w:rFonts w:ascii="Times New Roman" w:hAnsi="Times New Roman" w:cs="Times New Roman"/>
          <w:sz w:val="28"/>
          <w:szCs w:val="28"/>
        </w:rPr>
        <w:t>Б</w:t>
      </w:r>
      <w:r w:rsidRPr="009329FB">
        <w:rPr>
          <w:rFonts w:ascii="Times New Roman" w:hAnsi="Times New Roman" w:cs="Times New Roman"/>
          <w:sz w:val="28"/>
          <w:szCs w:val="28"/>
        </w:rPr>
        <w:t>ыла исключена плата  за выбросы загрязняющих веществ в атмосферный воздух передвижными объектами, в соответствии с законодательством установлены новые ставки платы  за негативное воздействие на окружающую среду и отменены коэффициенты экологической значимости и инфляции, уменьшился перечень загрязняющих веществ, подлежащих оплате при выбросах/ сбросах в окружающую среду.</w:t>
      </w:r>
    </w:p>
    <w:p w:rsidR="00BB3A14" w:rsidRPr="009329FB" w:rsidRDefault="00BB3A14" w:rsidP="00BB3A14">
      <w:pPr>
        <w:spacing w:after="0" w:line="240" w:lineRule="auto"/>
        <w:ind w:firstLine="851"/>
        <w:jc w:val="both"/>
        <w:rPr>
          <w:rFonts w:ascii="Times New Roman" w:hAnsi="Times New Roman" w:cs="Times New Roman"/>
          <w:sz w:val="28"/>
          <w:szCs w:val="28"/>
        </w:rPr>
      </w:pPr>
      <w:r w:rsidRPr="009329FB">
        <w:rPr>
          <w:rFonts w:ascii="Times New Roman" w:hAnsi="Times New Roman" w:cs="Times New Roman"/>
          <w:b/>
          <w:sz w:val="28"/>
          <w:szCs w:val="28"/>
        </w:rPr>
        <w:t>Штрафы, санкции возмещение ущерба</w:t>
      </w:r>
      <w:r w:rsidRPr="009329FB">
        <w:rPr>
          <w:rFonts w:ascii="Times New Roman" w:hAnsi="Times New Roman" w:cs="Times New Roman"/>
          <w:sz w:val="28"/>
          <w:szCs w:val="28"/>
        </w:rPr>
        <w:t xml:space="preserve">   в 2017 году поступили в сумме 2 022,4 тыс. рублей, больше уровня 2016 года на 55,7 тыс. рублей.</w:t>
      </w:r>
    </w:p>
    <w:p w:rsidR="00BB3A14" w:rsidRPr="009329FB" w:rsidRDefault="00BB3A14" w:rsidP="00BB3A14">
      <w:pPr>
        <w:pStyle w:val="a5"/>
        <w:spacing w:line="240" w:lineRule="auto"/>
        <w:ind w:firstLine="567"/>
        <w:jc w:val="both"/>
        <w:rPr>
          <w:b w:val="0"/>
          <w:szCs w:val="28"/>
        </w:rPr>
      </w:pPr>
      <w:r w:rsidRPr="009329FB">
        <w:rPr>
          <w:b w:val="0"/>
          <w:szCs w:val="28"/>
        </w:rPr>
        <w:t xml:space="preserve">Значительную часть доходов бюджета составляют </w:t>
      </w:r>
      <w:r w:rsidRPr="009329FB">
        <w:rPr>
          <w:szCs w:val="28"/>
        </w:rPr>
        <w:t xml:space="preserve">безвозмездные поступления – 291 655,95 тыс. рублей </w:t>
      </w:r>
      <w:r w:rsidRPr="009329FB">
        <w:rPr>
          <w:b w:val="0"/>
          <w:szCs w:val="28"/>
        </w:rPr>
        <w:t>(58%), которые предоставляются в форме субсидий, субвенций и иных межбюджетных трансфертов.</w:t>
      </w:r>
    </w:p>
    <w:p w:rsidR="00BB3A14" w:rsidRPr="009329FB" w:rsidRDefault="00BB3A14" w:rsidP="00BB3A14">
      <w:pPr>
        <w:spacing w:after="0" w:line="240" w:lineRule="auto"/>
        <w:ind w:firstLine="567"/>
        <w:jc w:val="center"/>
        <w:rPr>
          <w:rFonts w:ascii="Times New Roman" w:hAnsi="Times New Roman" w:cs="Times New Roman"/>
          <w:sz w:val="28"/>
          <w:szCs w:val="28"/>
        </w:rPr>
      </w:pPr>
      <w:r w:rsidRPr="009329FB">
        <w:rPr>
          <w:rFonts w:ascii="Times New Roman" w:hAnsi="Times New Roman" w:cs="Times New Roman"/>
          <w:sz w:val="28"/>
          <w:szCs w:val="28"/>
        </w:rPr>
        <w:t>Состав безвозмездных поступлений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9"/>
        <w:gridCol w:w="1476"/>
        <w:gridCol w:w="1476"/>
        <w:gridCol w:w="1630"/>
        <w:gridCol w:w="1919"/>
      </w:tblGrid>
      <w:tr w:rsidR="00BB3A14" w:rsidRPr="009329FB" w:rsidTr="00F62AE2">
        <w:tc>
          <w:tcPr>
            <w:tcW w:w="3070" w:type="dxa"/>
          </w:tcPr>
          <w:p w:rsidR="00BB3A14" w:rsidRPr="009329FB" w:rsidRDefault="00BB3A14" w:rsidP="001B1A1F">
            <w:pPr>
              <w:widowControl w:val="0"/>
              <w:autoSpaceDE w:val="0"/>
              <w:autoSpaceDN w:val="0"/>
              <w:adjustRightInd w:val="0"/>
              <w:spacing w:after="0" w:line="240" w:lineRule="auto"/>
              <w:jc w:val="both"/>
              <w:rPr>
                <w:rFonts w:ascii="Times New Roman" w:hAnsi="Times New Roman" w:cs="Times New Roman"/>
                <w:sz w:val="28"/>
                <w:szCs w:val="28"/>
              </w:rPr>
            </w:pPr>
          </w:p>
        </w:tc>
        <w:tc>
          <w:tcPr>
            <w:tcW w:w="1476" w:type="dxa"/>
          </w:tcPr>
          <w:p w:rsidR="00BB3A14" w:rsidRPr="009329FB" w:rsidRDefault="00BB3A14" w:rsidP="001B1A1F">
            <w:pPr>
              <w:widowControl w:val="0"/>
              <w:autoSpaceDE w:val="0"/>
              <w:autoSpaceDN w:val="0"/>
              <w:adjustRightInd w:val="0"/>
              <w:spacing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2017 год</w:t>
            </w:r>
          </w:p>
        </w:tc>
        <w:tc>
          <w:tcPr>
            <w:tcW w:w="1476" w:type="dxa"/>
          </w:tcPr>
          <w:p w:rsidR="00BB3A14" w:rsidRPr="009329FB" w:rsidRDefault="00BB3A14" w:rsidP="001B1A1F">
            <w:pPr>
              <w:widowControl w:val="0"/>
              <w:autoSpaceDE w:val="0"/>
              <w:autoSpaceDN w:val="0"/>
              <w:adjustRightInd w:val="0"/>
              <w:spacing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2016 год</w:t>
            </w:r>
          </w:p>
        </w:tc>
        <w:tc>
          <w:tcPr>
            <w:tcW w:w="1630" w:type="dxa"/>
          </w:tcPr>
          <w:p w:rsidR="00BB3A14" w:rsidRPr="009329FB" w:rsidRDefault="00BB3A14" w:rsidP="001B1A1F">
            <w:pPr>
              <w:widowControl w:val="0"/>
              <w:autoSpaceDE w:val="0"/>
              <w:autoSpaceDN w:val="0"/>
              <w:adjustRightInd w:val="0"/>
              <w:spacing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изменение</w:t>
            </w:r>
            <w:proofErr w:type="gramStart"/>
            <w:r w:rsidRPr="009329FB">
              <w:rPr>
                <w:rFonts w:ascii="Times New Roman" w:hAnsi="Times New Roman" w:cs="Times New Roman"/>
                <w:sz w:val="28"/>
                <w:szCs w:val="28"/>
              </w:rPr>
              <w:t xml:space="preserve"> (+,-)</w:t>
            </w:r>
            <w:proofErr w:type="gramEnd"/>
          </w:p>
        </w:tc>
        <w:tc>
          <w:tcPr>
            <w:tcW w:w="1919" w:type="dxa"/>
          </w:tcPr>
          <w:p w:rsidR="00BB3A14" w:rsidRPr="009329FB" w:rsidRDefault="00BB3A14" w:rsidP="001B1A1F">
            <w:pPr>
              <w:widowControl w:val="0"/>
              <w:autoSpaceDE w:val="0"/>
              <w:autoSpaceDN w:val="0"/>
              <w:adjustRightInd w:val="0"/>
              <w:spacing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Структура 2017, %</w:t>
            </w:r>
          </w:p>
        </w:tc>
      </w:tr>
      <w:tr w:rsidR="00BB3A14" w:rsidRPr="009329FB" w:rsidTr="00F62AE2">
        <w:tc>
          <w:tcPr>
            <w:tcW w:w="3070" w:type="dxa"/>
          </w:tcPr>
          <w:p w:rsidR="00BB3A14" w:rsidRPr="009329FB" w:rsidRDefault="00BB3A14" w:rsidP="001B1A1F">
            <w:pPr>
              <w:widowControl w:val="0"/>
              <w:autoSpaceDE w:val="0"/>
              <w:autoSpaceDN w:val="0"/>
              <w:adjustRightInd w:val="0"/>
              <w:spacing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Безвозмездные поступления</w:t>
            </w:r>
          </w:p>
        </w:tc>
        <w:tc>
          <w:tcPr>
            <w:tcW w:w="1476" w:type="dxa"/>
          </w:tcPr>
          <w:p w:rsidR="00BB3A14" w:rsidRPr="009329FB" w:rsidRDefault="00BB3A14"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291 655,95</w:t>
            </w:r>
          </w:p>
        </w:tc>
        <w:tc>
          <w:tcPr>
            <w:tcW w:w="1476" w:type="dxa"/>
          </w:tcPr>
          <w:p w:rsidR="00BB3A14" w:rsidRPr="009329FB" w:rsidRDefault="00BB3A14"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299 991,50</w:t>
            </w:r>
          </w:p>
        </w:tc>
        <w:tc>
          <w:tcPr>
            <w:tcW w:w="1630" w:type="dxa"/>
          </w:tcPr>
          <w:p w:rsidR="00BB3A14" w:rsidRPr="009329FB" w:rsidRDefault="00BB3A14"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-8 335,55</w:t>
            </w:r>
          </w:p>
        </w:tc>
        <w:tc>
          <w:tcPr>
            <w:tcW w:w="1919" w:type="dxa"/>
          </w:tcPr>
          <w:p w:rsidR="00BB3A14" w:rsidRPr="009329FB" w:rsidRDefault="00BB3A14"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100,0</w:t>
            </w:r>
          </w:p>
        </w:tc>
      </w:tr>
      <w:tr w:rsidR="00BB3A14" w:rsidRPr="009329FB" w:rsidTr="00F62AE2">
        <w:tc>
          <w:tcPr>
            <w:tcW w:w="3070" w:type="dxa"/>
          </w:tcPr>
          <w:p w:rsidR="00BB3A14" w:rsidRPr="009329FB" w:rsidRDefault="00BB3A14" w:rsidP="001B1A1F">
            <w:pPr>
              <w:widowControl w:val="0"/>
              <w:autoSpaceDE w:val="0"/>
              <w:autoSpaceDN w:val="0"/>
              <w:adjustRightInd w:val="0"/>
              <w:spacing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Дотации</w:t>
            </w:r>
          </w:p>
        </w:tc>
        <w:tc>
          <w:tcPr>
            <w:tcW w:w="1476" w:type="dxa"/>
          </w:tcPr>
          <w:p w:rsidR="00BB3A14" w:rsidRPr="009329FB" w:rsidRDefault="00BB3A14" w:rsidP="001B1A1F">
            <w:pPr>
              <w:widowControl w:val="0"/>
              <w:autoSpaceDE w:val="0"/>
              <w:autoSpaceDN w:val="0"/>
              <w:adjustRightInd w:val="0"/>
              <w:spacing w:after="0" w:line="240" w:lineRule="auto"/>
              <w:jc w:val="right"/>
              <w:rPr>
                <w:rFonts w:ascii="Times New Roman" w:hAnsi="Times New Roman" w:cs="Times New Roman"/>
                <w:sz w:val="28"/>
                <w:szCs w:val="28"/>
              </w:rPr>
            </w:pPr>
          </w:p>
        </w:tc>
        <w:tc>
          <w:tcPr>
            <w:tcW w:w="1476" w:type="dxa"/>
          </w:tcPr>
          <w:p w:rsidR="00BB3A14" w:rsidRPr="009329FB" w:rsidRDefault="00BB3A14"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4 252,40</w:t>
            </w:r>
          </w:p>
        </w:tc>
        <w:tc>
          <w:tcPr>
            <w:tcW w:w="1630" w:type="dxa"/>
          </w:tcPr>
          <w:p w:rsidR="00BB3A14" w:rsidRPr="009329FB" w:rsidRDefault="00BB3A14"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-4 252,40</w:t>
            </w:r>
          </w:p>
        </w:tc>
        <w:tc>
          <w:tcPr>
            <w:tcW w:w="1919" w:type="dxa"/>
          </w:tcPr>
          <w:p w:rsidR="00BB3A14" w:rsidRPr="009329FB" w:rsidRDefault="00BB3A14" w:rsidP="001B1A1F">
            <w:pPr>
              <w:widowControl w:val="0"/>
              <w:autoSpaceDE w:val="0"/>
              <w:autoSpaceDN w:val="0"/>
              <w:adjustRightInd w:val="0"/>
              <w:spacing w:after="0" w:line="240" w:lineRule="auto"/>
              <w:jc w:val="right"/>
              <w:rPr>
                <w:rFonts w:ascii="Times New Roman" w:hAnsi="Times New Roman" w:cs="Times New Roman"/>
                <w:sz w:val="28"/>
                <w:szCs w:val="28"/>
              </w:rPr>
            </w:pPr>
          </w:p>
        </w:tc>
      </w:tr>
      <w:tr w:rsidR="00BB3A14" w:rsidRPr="009329FB" w:rsidTr="00F62AE2">
        <w:tc>
          <w:tcPr>
            <w:tcW w:w="3070" w:type="dxa"/>
          </w:tcPr>
          <w:p w:rsidR="00BB3A14" w:rsidRPr="009329FB" w:rsidRDefault="00BB3A14" w:rsidP="001B1A1F">
            <w:pPr>
              <w:widowControl w:val="0"/>
              <w:autoSpaceDE w:val="0"/>
              <w:autoSpaceDN w:val="0"/>
              <w:adjustRightInd w:val="0"/>
              <w:spacing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Субсидии</w:t>
            </w:r>
          </w:p>
        </w:tc>
        <w:tc>
          <w:tcPr>
            <w:tcW w:w="1476" w:type="dxa"/>
          </w:tcPr>
          <w:p w:rsidR="00BB3A14" w:rsidRPr="009329FB" w:rsidRDefault="00BB3A14"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7 936,70</w:t>
            </w:r>
          </w:p>
        </w:tc>
        <w:tc>
          <w:tcPr>
            <w:tcW w:w="1476" w:type="dxa"/>
          </w:tcPr>
          <w:p w:rsidR="00BB3A14" w:rsidRPr="009329FB" w:rsidRDefault="00BB3A14"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3 855,80</w:t>
            </w:r>
          </w:p>
        </w:tc>
        <w:tc>
          <w:tcPr>
            <w:tcW w:w="1630" w:type="dxa"/>
          </w:tcPr>
          <w:p w:rsidR="00BB3A14" w:rsidRPr="009329FB" w:rsidRDefault="00BB3A14"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4 080,90</w:t>
            </w:r>
          </w:p>
        </w:tc>
        <w:tc>
          <w:tcPr>
            <w:tcW w:w="1919" w:type="dxa"/>
          </w:tcPr>
          <w:p w:rsidR="00BB3A14" w:rsidRPr="009329FB" w:rsidRDefault="00BB3A14"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2,7</w:t>
            </w:r>
          </w:p>
        </w:tc>
      </w:tr>
      <w:tr w:rsidR="00BB3A14" w:rsidRPr="009329FB" w:rsidTr="00F62AE2">
        <w:tc>
          <w:tcPr>
            <w:tcW w:w="3070" w:type="dxa"/>
          </w:tcPr>
          <w:p w:rsidR="00BB3A14" w:rsidRPr="009329FB" w:rsidRDefault="00BB3A14" w:rsidP="001B1A1F">
            <w:pPr>
              <w:widowControl w:val="0"/>
              <w:autoSpaceDE w:val="0"/>
              <w:autoSpaceDN w:val="0"/>
              <w:adjustRightInd w:val="0"/>
              <w:spacing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Субвенции</w:t>
            </w:r>
          </w:p>
        </w:tc>
        <w:tc>
          <w:tcPr>
            <w:tcW w:w="1476" w:type="dxa"/>
          </w:tcPr>
          <w:p w:rsidR="00BB3A14" w:rsidRPr="009329FB" w:rsidRDefault="00BB3A14"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275 428,60</w:t>
            </w:r>
          </w:p>
        </w:tc>
        <w:tc>
          <w:tcPr>
            <w:tcW w:w="1476" w:type="dxa"/>
          </w:tcPr>
          <w:p w:rsidR="00BB3A14" w:rsidRPr="009329FB" w:rsidRDefault="00BB3A14"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278 073,20</w:t>
            </w:r>
          </w:p>
        </w:tc>
        <w:tc>
          <w:tcPr>
            <w:tcW w:w="1630" w:type="dxa"/>
          </w:tcPr>
          <w:p w:rsidR="00BB3A14" w:rsidRPr="009329FB" w:rsidRDefault="00BB3A14"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-2 644,60</w:t>
            </w:r>
          </w:p>
        </w:tc>
        <w:tc>
          <w:tcPr>
            <w:tcW w:w="1919" w:type="dxa"/>
          </w:tcPr>
          <w:p w:rsidR="00BB3A14" w:rsidRPr="009329FB" w:rsidRDefault="00BB3A14"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94,4</w:t>
            </w:r>
          </w:p>
        </w:tc>
      </w:tr>
      <w:tr w:rsidR="00BB3A14" w:rsidRPr="009329FB" w:rsidTr="00F62AE2">
        <w:tc>
          <w:tcPr>
            <w:tcW w:w="3070" w:type="dxa"/>
          </w:tcPr>
          <w:p w:rsidR="00BB3A14" w:rsidRPr="009329FB" w:rsidRDefault="00BB3A14" w:rsidP="001B1A1F">
            <w:pPr>
              <w:widowControl w:val="0"/>
              <w:autoSpaceDE w:val="0"/>
              <w:autoSpaceDN w:val="0"/>
              <w:adjustRightInd w:val="0"/>
              <w:spacing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lastRenderedPageBreak/>
              <w:t>Иные межбюджетные трансферты</w:t>
            </w:r>
          </w:p>
        </w:tc>
        <w:tc>
          <w:tcPr>
            <w:tcW w:w="1476" w:type="dxa"/>
          </w:tcPr>
          <w:p w:rsidR="00BB3A14" w:rsidRPr="009329FB" w:rsidRDefault="00BB3A14"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9 705,60</w:t>
            </w:r>
          </w:p>
        </w:tc>
        <w:tc>
          <w:tcPr>
            <w:tcW w:w="1476" w:type="dxa"/>
          </w:tcPr>
          <w:p w:rsidR="00BB3A14" w:rsidRPr="009329FB" w:rsidRDefault="00BB3A14"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740,60</w:t>
            </w:r>
          </w:p>
        </w:tc>
        <w:tc>
          <w:tcPr>
            <w:tcW w:w="1630" w:type="dxa"/>
          </w:tcPr>
          <w:p w:rsidR="00BB3A14" w:rsidRPr="009329FB" w:rsidRDefault="00BB3A14"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8 965,00</w:t>
            </w:r>
          </w:p>
        </w:tc>
        <w:tc>
          <w:tcPr>
            <w:tcW w:w="1919" w:type="dxa"/>
          </w:tcPr>
          <w:p w:rsidR="00BB3A14" w:rsidRPr="009329FB" w:rsidRDefault="00BB3A14"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3,3</w:t>
            </w:r>
          </w:p>
        </w:tc>
      </w:tr>
      <w:tr w:rsidR="00BB3A14" w:rsidRPr="009329FB" w:rsidTr="00F62AE2">
        <w:tc>
          <w:tcPr>
            <w:tcW w:w="3070" w:type="dxa"/>
          </w:tcPr>
          <w:p w:rsidR="00BB3A14" w:rsidRPr="009329FB" w:rsidRDefault="00BB3A14" w:rsidP="001B1A1F">
            <w:pPr>
              <w:widowControl w:val="0"/>
              <w:autoSpaceDE w:val="0"/>
              <w:autoSpaceDN w:val="0"/>
              <w:adjustRightInd w:val="0"/>
              <w:spacing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Прочие</w:t>
            </w:r>
          </w:p>
        </w:tc>
        <w:tc>
          <w:tcPr>
            <w:tcW w:w="1476" w:type="dxa"/>
          </w:tcPr>
          <w:p w:rsidR="00BB3A14" w:rsidRPr="009329FB" w:rsidRDefault="00BB3A14"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890,50</w:t>
            </w:r>
          </w:p>
        </w:tc>
        <w:tc>
          <w:tcPr>
            <w:tcW w:w="1476" w:type="dxa"/>
          </w:tcPr>
          <w:p w:rsidR="00BB3A14" w:rsidRPr="009329FB" w:rsidRDefault="00BB3A14"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13 073,5</w:t>
            </w:r>
          </w:p>
        </w:tc>
        <w:tc>
          <w:tcPr>
            <w:tcW w:w="1630" w:type="dxa"/>
          </w:tcPr>
          <w:p w:rsidR="00BB3A14" w:rsidRPr="009329FB" w:rsidRDefault="00BB3A14"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-12 183,00</w:t>
            </w:r>
          </w:p>
        </w:tc>
        <w:tc>
          <w:tcPr>
            <w:tcW w:w="1919" w:type="dxa"/>
          </w:tcPr>
          <w:p w:rsidR="00BB3A14" w:rsidRPr="009329FB" w:rsidRDefault="00BB3A14"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0,3</w:t>
            </w:r>
          </w:p>
        </w:tc>
      </w:tr>
    </w:tbl>
    <w:p w:rsidR="00BB3A14" w:rsidRPr="009329FB" w:rsidRDefault="00BB3A14" w:rsidP="00BB3A14">
      <w:pPr>
        <w:pStyle w:val="ConsPlusTitle"/>
        <w:ind w:firstLine="851"/>
        <w:jc w:val="both"/>
        <w:rPr>
          <w:rFonts w:ascii="Times New Roman" w:hAnsi="Times New Roman" w:cs="Times New Roman"/>
          <w:sz w:val="28"/>
          <w:szCs w:val="28"/>
        </w:rPr>
      </w:pPr>
    </w:p>
    <w:p w:rsidR="00BB3A14" w:rsidRPr="009329FB" w:rsidRDefault="00BB3A14" w:rsidP="00BB3A14">
      <w:pPr>
        <w:pStyle w:val="a5"/>
        <w:spacing w:line="240" w:lineRule="auto"/>
        <w:ind w:firstLine="567"/>
        <w:jc w:val="both"/>
        <w:rPr>
          <w:b w:val="0"/>
          <w:szCs w:val="28"/>
        </w:rPr>
      </w:pPr>
      <w:r w:rsidRPr="009329FB">
        <w:rPr>
          <w:b w:val="0"/>
          <w:szCs w:val="28"/>
        </w:rPr>
        <w:t xml:space="preserve">Общая сумма безвозмездных поступлений сократилась в 2017 году на 8 335,55 тыс. рублей. </w:t>
      </w:r>
    </w:p>
    <w:p w:rsidR="00BB3A14" w:rsidRPr="009329FB" w:rsidRDefault="00BB3A14" w:rsidP="00BB3A14">
      <w:pPr>
        <w:pStyle w:val="a5"/>
        <w:spacing w:line="240" w:lineRule="auto"/>
        <w:ind w:firstLine="567"/>
        <w:jc w:val="both"/>
        <w:rPr>
          <w:b w:val="0"/>
          <w:szCs w:val="28"/>
        </w:rPr>
      </w:pPr>
      <w:r w:rsidRPr="009329FB">
        <w:rPr>
          <w:b w:val="0"/>
          <w:szCs w:val="28"/>
        </w:rPr>
        <w:t xml:space="preserve">В структуре поступлений 94,4% занимают субвенции – 275 428,6 тыс. рублей. Остальные виды безвозмездных поступлений суммарно составляют 5,6%. В 2017 году дотации не выделялись, сумма субсидий увеличилась в два раза, поступления в виде иных межбюджетных трансфертов выросли в 13 раз, прочие поступления сократились более чем в 14 раз. </w:t>
      </w:r>
    </w:p>
    <w:p w:rsidR="00F62AE2" w:rsidRPr="009329FB" w:rsidRDefault="00F62AE2" w:rsidP="00F62AE2">
      <w:pPr>
        <w:pStyle w:val="a9"/>
        <w:spacing w:before="0" w:after="0" w:line="240" w:lineRule="auto"/>
        <w:ind w:firstLine="567"/>
        <w:jc w:val="both"/>
        <w:rPr>
          <w:rFonts w:ascii="Times New Roman" w:hAnsi="Times New Roman" w:cs="Times New Roman"/>
          <w:sz w:val="28"/>
          <w:szCs w:val="28"/>
        </w:rPr>
      </w:pPr>
      <w:r w:rsidRPr="009329FB">
        <w:rPr>
          <w:rFonts w:ascii="Times New Roman" w:eastAsia="Times New Roman" w:hAnsi="Times New Roman" w:cs="Times New Roman"/>
          <w:sz w:val="28"/>
          <w:szCs w:val="28"/>
          <w:lang w:eastAsia="ru-RU"/>
        </w:rPr>
        <w:tab/>
      </w:r>
      <w:r w:rsidRPr="009329FB">
        <w:rPr>
          <w:rFonts w:ascii="Times New Roman" w:hAnsi="Times New Roman" w:cs="Times New Roman"/>
          <w:b/>
          <w:sz w:val="28"/>
          <w:szCs w:val="28"/>
        </w:rPr>
        <w:t>Расходы бюджета</w:t>
      </w:r>
      <w:r w:rsidRPr="009329FB">
        <w:rPr>
          <w:rFonts w:ascii="Times New Roman" w:hAnsi="Times New Roman" w:cs="Times New Roman"/>
          <w:sz w:val="28"/>
          <w:szCs w:val="28"/>
        </w:rPr>
        <w:t xml:space="preserve"> Котовского муниципального района в 2017 году составили </w:t>
      </w:r>
      <w:r w:rsidRPr="009329FB">
        <w:rPr>
          <w:rFonts w:ascii="Times New Roman" w:hAnsi="Times New Roman" w:cs="Times New Roman"/>
          <w:b/>
          <w:sz w:val="28"/>
          <w:szCs w:val="28"/>
        </w:rPr>
        <w:t>500 419,8 тыс. рублей</w:t>
      </w:r>
      <w:r w:rsidRPr="009329FB">
        <w:rPr>
          <w:rFonts w:ascii="Times New Roman" w:hAnsi="Times New Roman" w:cs="Times New Roman"/>
          <w:sz w:val="28"/>
          <w:szCs w:val="28"/>
        </w:rPr>
        <w:t>. Плановые назначения исполнены на 93,6%. По сравнению с 2016 годом расходы увеличились на 2 407,0 тыс. рублей.</w:t>
      </w:r>
    </w:p>
    <w:p w:rsidR="00F62AE2" w:rsidRPr="009329FB" w:rsidRDefault="00F62AE2" w:rsidP="00F62AE2">
      <w:pPr>
        <w:pStyle w:val="a9"/>
        <w:spacing w:before="0" w:after="0" w:line="240" w:lineRule="auto"/>
        <w:ind w:firstLine="567"/>
        <w:jc w:val="both"/>
        <w:rPr>
          <w:rFonts w:ascii="Times New Roman" w:hAnsi="Times New Roman" w:cs="Times New Roman"/>
          <w:sz w:val="28"/>
          <w:szCs w:val="28"/>
        </w:rPr>
      </w:pPr>
      <w:r w:rsidRPr="009329FB">
        <w:rPr>
          <w:rFonts w:ascii="Times New Roman" w:hAnsi="Times New Roman" w:cs="Times New Roman"/>
          <w:sz w:val="28"/>
          <w:szCs w:val="28"/>
        </w:rPr>
        <w:t xml:space="preserve">Кассовые расходы в 2017 года производились с учетом неотложности, целесообразности и реальной необходимости расходных обязательств. В первоочередном порядке осуществлялось финансирование оплаты труда, социальных выплат, оплаты текущих услуг и предоставление межбюджетных </w:t>
      </w:r>
      <w:r w:rsidRPr="00C57288">
        <w:rPr>
          <w:rFonts w:ascii="Times New Roman" w:hAnsi="Times New Roman" w:cs="Times New Roman"/>
          <w:sz w:val="28"/>
          <w:szCs w:val="28"/>
        </w:rPr>
        <w:t>трансфертов.</w:t>
      </w:r>
    </w:p>
    <w:p w:rsidR="00F62AE2" w:rsidRPr="009329FB" w:rsidRDefault="00F62AE2" w:rsidP="00F62AE2">
      <w:pPr>
        <w:spacing w:after="0" w:line="240" w:lineRule="auto"/>
        <w:ind w:firstLine="567"/>
        <w:jc w:val="center"/>
        <w:rPr>
          <w:rFonts w:ascii="Times New Roman" w:hAnsi="Times New Roman" w:cs="Times New Roman"/>
          <w:sz w:val="28"/>
          <w:szCs w:val="28"/>
        </w:rPr>
      </w:pPr>
      <w:r w:rsidRPr="009329FB">
        <w:rPr>
          <w:rFonts w:ascii="Times New Roman" w:hAnsi="Times New Roman" w:cs="Times New Roman"/>
          <w:sz w:val="28"/>
          <w:szCs w:val="28"/>
        </w:rPr>
        <w:t>Состав расходов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7"/>
        <w:gridCol w:w="1336"/>
        <w:gridCol w:w="1390"/>
        <w:gridCol w:w="1625"/>
        <w:gridCol w:w="1902"/>
      </w:tblGrid>
      <w:tr w:rsidR="00F62AE2" w:rsidRPr="009329FB" w:rsidTr="001B1A1F">
        <w:tc>
          <w:tcPr>
            <w:tcW w:w="3510" w:type="dxa"/>
          </w:tcPr>
          <w:p w:rsidR="00F62AE2" w:rsidRPr="009329FB" w:rsidRDefault="00F62AE2" w:rsidP="001B1A1F">
            <w:pPr>
              <w:widowControl w:val="0"/>
              <w:autoSpaceDE w:val="0"/>
              <w:autoSpaceDN w:val="0"/>
              <w:adjustRightInd w:val="0"/>
              <w:spacing w:after="0" w:line="240" w:lineRule="auto"/>
              <w:jc w:val="both"/>
              <w:rPr>
                <w:rFonts w:ascii="Times New Roman" w:hAnsi="Times New Roman" w:cs="Times New Roman"/>
                <w:sz w:val="28"/>
                <w:szCs w:val="28"/>
              </w:rPr>
            </w:pPr>
          </w:p>
        </w:tc>
        <w:tc>
          <w:tcPr>
            <w:tcW w:w="1276" w:type="dxa"/>
          </w:tcPr>
          <w:p w:rsidR="00F62AE2" w:rsidRPr="009329FB" w:rsidRDefault="00F62AE2" w:rsidP="001B1A1F">
            <w:pPr>
              <w:widowControl w:val="0"/>
              <w:autoSpaceDE w:val="0"/>
              <w:autoSpaceDN w:val="0"/>
              <w:adjustRightInd w:val="0"/>
              <w:spacing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2017 год</w:t>
            </w:r>
          </w:p>
        </w:tc>
        <w:tc>
          <w:tcPr>
            <w:tcW w:w="1418" w:type="dxa"/>
          </w:tcPr>
          <w:p w:rsidR="00F62AE2" w:rsidRPr="009329FB" w:rsidRDefault="00F62AE2" w:rsidP="001B1A1F">
            <w:pPr>
              <w:widowControl w:val="0"/>
              <w:autoSpaceDE w:val="0"/>
              <w:autoSpaceDN w:val="0"/>
              <w:adjustRightInd w:val="0"/>
              <w:spacing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2016 год</w:t>
            </w:r>
          </w:p>
        </w:tc>
        <w:tc>
          <w:tcPr>
            <w:tcW w:w="1701" w:type="dxa"/>
          </w:tcPr>
          <w:p w:rsidR="00F62AE2" w:rsidRPr="009329FB" w:rsidRDefault="00F62AE2" w:rsidP="001B1A1F">
            <w:pPr>
              <w:widowControl w:val="0"/>
              <w:autoSpaceDE w:val="0"/>
              <w:autoSpaceDN w:val="0"/>
              <w:adjustRightInd w:val="0"/>
              <w:spacing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изменение</w:t>
            </w:r>
            <w:proofErr w:type="gramStart"/>
            <w:r w:rsidRPr="009329FB">
              <w:rPr>
                <w:rFonts w:ascii="Times New Roman" w:hAnsi="Times New Roman" w:cs="Times New Roman"/>
                <w:sz w:val="28"/>
                <w:szCs w:val="28"/>
              </w:rPr>
              <w:t xml:space="preserve"> (+,-)</w:t>
            </w:r>
            <w:proofErr w:type="gramEnd"/>
          </w:p>
        </w:tc>
        <w:tc>
          <w:tcPr>
            <w:tcW w:w="2126" w:type="dxa"/>
          </w:tcPr>
          <w:p w:rsidR="00F62AE2" w:rsidRPr="009329FB" w:rsidRDefault="00F62AE2" w:rsidP="001B1A1F">
            <w:pPr>
              <w:widowControl w:val="0"/>
              <w:autoSpaceDE w:val="0"/>
              <w:autoSpaceDN w:val="0"/>
              <w:adjustRightInd w:val="0"/>
              <w:spacing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Структура 2017, %</w:t>
            </w:r>
          </w:p>
        </w:tc>
      </w:tr>
      <w:tr w:rsidR="00F62AE2" w:rsidRPr="009329FB" w:rsidTr="001B1A1F">
        <w:tc>
          <w:tcPr>
            <w:tcW w:w="3510" w:type="dxa"/>
          </w:tcPr>
          <w:p w:rsidR="00F62AE2" w:rsidRPr="009329FB" w:rsidRDefault="00F62AE2" w:rsidP="001B1A1F">
            <w:pPr>
              <w:widowControl w:val="0"/>
              <w:autoSpaceDE w:val="0"/>
              <w:autoSpaceDN w:val="0"/>
              <w:adjustRightInd w:val="0"/>
              <w:spacing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Расходы</w:t>
            </w:r>
          </w:p>
        </w:tc>
        <w:tc>
          <w:tcPr>
            <w:tcW w:w="1276" w:type="dxa"/>
          </w:tcPr>
          <w:p w:rsidR="00F62AE2" w:rsidRPr="009329FB" w:rsidRDefault="00F62AE2"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500 419,8</w:t>
            </w:r>
          </w:p>
        </w:tc>
        <w:tc>
          <w:tcPr>
            <w:tcW w:w="1418" w:type="dxa"/>
          </w:tcPr>
          <w:p w:rsidR="00F62AE2" w:rsidRPr="009329FB" w:rsidRDefault="00F62AE2"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498 012,8</w:t>
            </w:r>
          </w:p>
        </w:tc>
        <w:tc>
          <w:tcPr>
            <w:tcW w:w="1701" w:type="dxa"/>
          </w:tcPr>
          <w:p w:rsidR="00F62AE2" w:rsidRPr="009329FB" w:rsidRDefault="00F62AE2"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2407,0</w:t>
            </w:r>
          </w:p>
        </w:tc>
        <w:tc>
          <w:tcPr>
            <w:tcW w:w="2126" w:type="dxa"/>
          </w:tcPr>
          <w:p w:rsidR="00F62AE2" w:rsidRPr="009329FB" w:rsidRDefault="00F62AE2"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100,0</w:t>
            </w:r>
          </w:p>
        </w:tc>
      </w:tr>
      <w:tr w:rsidR="00F62AE2" w:rsidRPr="009329FB" w:rsidTr="001B1A1F">
        <w:tc>
          <w:tcPr>
            <w:tcW w:w="3510" w:type="dxa"/>
          </w:tcPr>
          <w:p w:rsidR="00F62AE2" w:rsidRPr="009329FB" w:rsidRDefault="00F62AE2" w:rsidP="001B1A1F">
            <w:pPr>
              <w:widowControl w:val="0"/>
              <w:autoSpaceDE w:val="0"/>
              <w:autoSpaceDN w:val="0"/>
              <w:adjustRightInd w:val="0"/>
              <w:spacing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Общегосударственные вопросы</w:t>
            </w:r>
          </w:p>
        </w:tc>
        <w:tc>
          <w:tcPr>
            <w:tcW w:w="1276" w:type="dxa"/>
          </w:tcPr>
          <w:p w:rsidR="00F62AE2" w:rsidRPr="009329FB" w:rsidRDefault="00F62AE2"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61 384,5</w:t>
            </w:r>
          </w:p>
        </w:tc>
        <w:tc>
          <w:tcPr>
            <w:tcW w:w="1418" w:type="dxa"/>
          </w:tcPr>
          <w:p w:rsidR="00F62AE2" w:rsidRPr="009329FB" w:rsidRDefault="00F62AE2"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63 570,3</w:t>
            </w:r>
          </w:p>
        </w:tc>
        <w:tc>
          <w:tcPr>
            <w:tcW w:w="1701" w:type="dxa"/>
          </w:tcPr>
          <w:p w:rsidR="00F62AE2" w:rsidRPr="009329FB" w:rsidRDefault="00F62AE2"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-2 185,8</w:t>
            </w:r>
          </w:p>
        </w:tc>
        <w:tc>
          <w:tcPr>
            <w:tcW w:w="2126" w:type="dxa"/>
          </w:tcPr>
          <w:p w:rsidR="00F62AE2" w:rsidRPr="009329FB" w:rsidRDefault="00F62AE2"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12,3</w:t>
            </w:r>
          </w:p>
        </w:tc>
      </w:tr>
      <w:tr w:rsidR="00F62AE2" w:rsidRPr="009329FB" w:rsidTr="001B1A1F">
        <w:tc>
          <w:tcPr>
            <w:tcW w:w="3510" w:type="dxa"/>
          </w:tcPr>
          <w:p w:rsidR="00F62AE2" w:rsidRPr="009329FB" w:rsidRDefault="00F62AE2" w:rsidP="001B1A1F">
            <w:pPr>
              <w:widowControl w:val="0"/>
              <w:autoSpaceDE w:val="0"/>
              <w:autoSpaceDN w:val="0"/>
              <w:adjustRightInd w:val="0"/>
              <w:spacing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Национальная безопасность</w:t>
            </w:r>
          </w:p>
        </w:tc>
        <w:tc>
          <w:tcPr>
            <w:tcW w:w="1276" w:type="dxa"/>
          </w:tcPr>
          <w:p w:rsidR="00F62AE2" w:rsidRPr="009329FB" w:rsidRDefault="00F62AE2"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1 292,2</w:t>
            </w:r>
          </w:p>
        </w:tc>
        <w:tc>
          <w:tcPr>
            <w:tcW w:w="1418" w:type="dxa"/>
          </w:tcPr>
          <w:p w:rsidR="00F62AE2" w:rsidRPr="009329FB" w:rsidRDefault="00F62AE2"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1 126,2</w:t>
            </w:r>
          </w:p>
        </w:tc>
        <w:tc>
          <w:tcPr>
            <w:tcW w:w="1701" w:type="dxa"/>
          </w:tcPr>
          <w:p w:rsidR="00F62AE2" w:rsidRPr="009329FB" w:rsidRDefault="00F62AE2"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166,0</w:t>
            </w:r>
          </w:p>
        </w:tc>
        <w:tc>
          <w:tcPr>
            <w:tcW w:w="2126" w:type="dxa"/>
          </w:tcPr>
          <w:p w:rsidR="00F62AE2" w:rsidRPr="009329FB" w:rsidRDefault="00F62AE2"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0,3</w:t>
            </w:r>
          </w:p>
        </w:tc>
      </w:tr>
      <w:tr w:rsidR="00F62AE2" w:rsidRPr="009329FB" w:rsidTr="001B1A1F">
        <w:tc>
          <w:tcPr>
            <w:tcW w:w="3510" w:type="dxa"/>
          </w:tcPr>
          <w:p w:rsidR="00F62AE2" w:rsidRPr="009329FB" w:rsidRDefault="00F62AE2" w:rsidP="001B1A1F">
            <w:pPr>
              <w:widowControl w:val="0"/>
              <w:autoSpaceDE w:val="0"/>
              <w:autoSpaceDN w:val="0"/>
              <w:adjustRightInd w:val="0"/>
              <w:spacing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Национальная экономика</w:t>
            </w:r>
          </w:p>
        </w:tc>
        <w:tc>
          <w:tcPr>
            <w:tcW w:w="1276" w:type="dxa"/>
          </w:tcPr>
          <w:p w:rsidR="00F62AE2" w:rsidRPr="009329FB" w:rsidRDefault="00F62AE2"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6 081,0</w:t>
            </w:r>
          </w:p>
        </w:tc>
        <w:tc>
          <w:tcPr>
            <w:tcW w:w="1418" w:type="dxa"/>
          </w:tcPr>
          <w:p w:rsidR="00F62AE2" w:rsidRPr="009329FB" w:rsidRDefault="00F62AE2"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5 692,1</w:t>
            </w:r>
          </w:p>
        </w:tc>
        <w:tc>
          <w:tcPr>
            <w:tcW w:w="1701" w:type="dxa"/>
          </w:tcPr>
          <w:p w:rsidR="00F62AE2" w:rsidRPr="009329FB" w:rsidRDefault="00F62AE2"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388,9</w:t>
            </w:r>
          </w:p>
        </w:tc>
        <w:tc>
          <w:tcPr>
            <w:tcW w:w="2126" w:type="dxa"/>
          </w:tcPr>
          <w:p w:rsidR="00F62AE2" w:rsidRPr="009329FB" w:rsidRDefault="00F62AE2"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1,2</w:t>
            </w:r>
          </w:p>
        </w:tc>
      </w:tr>
      <w:tr w:rsidR="00F62AE2" w:rsidRPr="00C57288" w:rsidTr="001B1A1F">
        <w:tc>
          <w:tcPr>
            <w:tcW w:w="3510" w:type="dxa"/>
          </w:tcPr>
          <w:p w:rsidR="00F62AE2" w:rsidRPr="009329FB" w:rsidRDefault="00F62AE2" w:rsidP="001B1A1F">
            <w:pPr>
              <w:widowControl w:val="0"/>
              <w:autoSpaceDE w:val="0"/>
              <w:autoSpaceDN w:val="0"/>
              <w:adjustRightInd w:val="0"/>
              <w:spacing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ЖКХ</w:t>
            </w:r>
          </w:p>
        </w:tc>
        <w:tc>
          <w:tcPr>
            <w:tcW w:w="1276" w:type="dxa"/>
          </w:tcPr>
          <w:p w:rsidR="00F62AE2" w:rsidRPr="009329FB" w:rsidRDefault="00F62AE2"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9 307,2</w:t>
            </w:r>
          </w:p>
        </w:tc>
        <w:tc>
          <w:tcPr>
            <w:tcW w:w="1418" w:type="dxa"/>
          </w:tcPr>
          <w:p w:rsidR="00F62AE2" w:rsidRPr="009329FB" w:rsidRDefault="00F62AE2"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6 155,8</w:t>
            </w:r>
          </w:p>
        </w:tc>
        <w:tc>
          <w:tcPr>
            <w:tcW w:w="1701" w:type="dxa"/>
          </w:tcPr>
          <w:p w:rsidR="00F62AE2" w:rsidRPr="009329FB" w:rsidRDefault="00F62AE2"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3 151,4</w:t>
            </w:r>
          </w:p>
        </w:tc>
        <w:tc>
          <w:tcPr>
            <w:tcW w:w="2126" w:type="dxa"/>
          </w:tcPr>
          <w:p w:rsidR="00F62AE2" w:rsidRPr="009329FB" w:rsidRDefault="00F62AE2"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1,9</w:t>
            </w:r>
          </w:p>
        </w:tc>
      </w:tr>
      <w:tr w:rsidR="00F62AE2" w:rsidRPr="009329FB" w:rsidTr="001B1A1F">
        <w:tc>
          <w:tcPr>
            <w:tcW w:w="3510" w:type="dxa"/>
          </w:tcPr>
          <w:p w:rsidR="00F62AE2" w:rsidRPr="009329FB" w:rsidRDefault="00F62AE2" w:rsidP="001B1A1F">
            <w:pPr>
              <w:widowControl w:val="0"/>
              <w:autoSpaceDE w:val="0"/>
              <w:autoSpaceDN w:val="0"/>
              <w:adjustRightInd w:val="0"/>
              <w:spacing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Охрана окружающей среды</w:t>
            </w:r>
          </w:p>
        </w:tc>
        <w:tc>
          <w:tcPr>
            <w:tcW w:w="1276" w:type="dxa"/>
          </w:tcPr>
          <w:p w:rsidR="00F62AE2" w:rsidRPr="009329FB" w:rsidRDefault="00F62AE2"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12,3</w:t>
            </w:r>
          </w:p>
        </w:tc>
        <w:tc>
          <w:tcPr>
            <w:tcW w:w="1418" w:type="dxa"/>
          </w:tcPr>
          <w:p w:rsidR="00F62AE2" w:rsidRPr="009329FB" w:rsidRDefault="00F62AE2"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3,2</w:t>
            </w:r>
          </w:p>
        </w:tc>
        <w:tc>
          <w:tcPr>
            <w:tcW w:w="1701" w:type="dxa"/>
          </w:tcPr>
          <w:p w:rsidR="00F62AE2" w:rsidRPr="009329FB" w:rsidRDefault="00F62AE2"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9,1</w:t>
            </w:r>
          </w:p>
        </w:tc>
        <w:tc>
          <w:tcPr>
            <w:tcW w:w="2126" w:type="dxa"/>
          </w:tcPr>
          <w:p w:rsidR="00F62AE2" w:rsidRPr="009329FB" w:rsidRDefault="00F62AE2"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0,0</w:t>
            </w:r>
          </w:p>
        </w:tc>
      </w:tr>
      <w:tr w:rsidR="00F62AE2" w:rsidRPr="009329FB" w:rsidTr="002115CB">
        <w:tc>
          <w:tcPr>
            <w:tcW w:w="3510" w:type="dxa"/>
            <w:shd w:val="clear" w:color="auto" w:fill="auto"/>
          </w:tcPr>
          <w:p w:rsidR="00F62AE2" w:rsidRPr="006318E1" w:rsidRDefault="00F62AE2" w:rsidP="001B1A1F">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6318E1">
              <w:rPr>
                <w:rFonts w:ascii="Times New Roman" w:hAnsi="Times New Roman" w:cs="Times New Roman"/>
                <w:color w:val="000000" w:themeColor="text1"/>
                <w:sz w:val="28"/>
                <w:szCs w:val="28"/>
              </w:rPr>
              <w:t>Образование</w:t>
            </w:r>
          </w:p>
        </w:tc>
        <w:tc>
          <w:tcPr>
            <w:tcW w:w="1276" w:type="dxa"/>
            <w:shd w:val="clear" w:color="auto" w:fill="auto"/>
          </w:tcPr>
          <w:p w:rsidR="00F62AE2" w:rsidRPr="006318E1" w:rsidRDefault="00F62AE2" w:rsidP="001B1A1F">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318E1">
              <w:rPr>
                <w:rFonts w:ascii="Times New Roman" w:hAnsi="Times New Roman" w:cs="Times New Roman"/>
                <w:color w:val="000000" w:themeColor="text1"/>
                <w:sz w:val="28"/>
                <w:szCs w:val="28"/>
              </w:rPr>
              <w:t>342 419,8</w:t>
            </w:r>
          </w:p>
        </w:tc>
        <w:tc>
          <w:tcPr>
            <w:tcW w:w="1418" w:type="dxa"/>
            <w:shd w:val="clear" w:color="auto" w:fill="auto"/>
          </w:tcPr>
          <w:p w:rsidR="00F62AE2" w:rsidRPr="006318E1" w:rsidRDefault="00F62AE2" w:rsidP="001B1A1F">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318E1">
              <w:rPr>
                <w:rFonts w:ascii="Times New Roman" w:hAnsi="Times New Roman" w:cs="Times New Roman"/>
                <w:color w:val="000000" w:themeColor="text1"/>
                <w:sz w:val="28"/>
                <w:szCs w:val="28"/>
              </w:rPr>
              <w:t>335 160,8</w:t>
            </w:r>
          </w:p>
        </w:tc>
        <w:tc>
          <w:tcPr>
            <w:tcW w:w="1701" w:type="dxa"/>
            <w:shd w:val="clear" w:color="auto" w:fill="auto"/>
          </w:tcPr>
          <w:p w:rsidR="00F62AE2" w:rsidRPr="006318E1" w:rsidRDefault="00F62AE2" w:rsidP="001B1A1F">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318E1">
              <w:rPr>
                <w:rFonts w:ascii="Times New Roman" w:hAnsi="Times New Roman" w:cs="Times New Roman"/>
                <w:color w:val="000000" w:themeColor="text1"/>
                <w:sz w:val="28"/>
                <w:szCs w:val="28"/>
              </w:rPr>
              <w:t>7 259,0</w:t>
            </w:r>
          </w:p>
        </w:tc>
        <w:tc>
          <w:tcPr>
            <w:tcW w:w="2126" w:type="dxa"/>
            <w:shd w:val="clear" w:color="auto" w:fill="auto"/>
          </w:tcPr>
          <w:p w:rsidR="00F62AE2" w:rsidRPr="006318E1" w:rsidRDefault="00F62AE2" w:rsidP="001B1A1F">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318E1">
              <w:rPr>
                <w:rFonts w:ascii="Times New Roman" w:hAnsi="Times New Roman" w:cs="Times New Roman"/>
                <w:color w:val="000000" w:themeColor="text1"/>
                <w:sz w:val="28"/>
                <w:szCs w:val="28"/>
              </w:rPr>
              <w:t>68,4</w:t>
            </w:r>
          </w:p>
        </w:tc>
      </w:tr>
      <w:tr w:rsidR="00F62AE2" w:rsidRPr="009329FB" w:rsidTr="002115CB">
        <w:tc>
          <w:tcPr>
            <w:tcW w:w="3510" w:type="dxa"/>
            <w:shd w:val="clear" w:color="auto" w:fill="auto"/>
          </w:tcPr>
          <w:p w:rsidR="00F62AE2" w:rsidRPr="006318E1" w:rsidRDefault="00F62AE2" w:rsidP="001B1A1F">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6318E1">
              <w:rPr>
                <w:rFonts w:ascii="Times New Roman" w:hAnsi="Times New Roman" w:cs="Times New Roman"/>
                <w:color w:val="000000" w:themeColor="text1"/>
                <w:sz w:val="28"/>
                <w:szCs w:val="28"/>
              </w:rPr>
              <w:t>Культура</w:t>
            </w:r>
          </w:p>
        </w:tc>
        <w:tc>
          <w:tcPr>
            <w:tcW w:w="1276" w:type="dxa"/>
            <w:shd w:val="clear" w:color="auto" w:fill="auto"/>
          </w:tcPr>
          <w:p w:rsidR="00F62AE2" w:rsidRPr="006318E1" w:rsidRDefault="00F62AE2" w:rsidP="001B1A1F">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318E1">
              <w:rPr>
                <w:rFonts w:ascii="Times New Roman" w:hAnsi="Times New Roman" w:cs="Times New Roman"/>
                <w:color w:val="000000" w:themeColor="text1"/>
                <w:sz w:val="28"/>
                <w:szCs w:val="28"/>
              </w:rPr>
              <w:t>19 667,2</w:t>
            </w:r>
          </w:p>
        </w:tc>
        <w:tc>
          <w:tcPr>
            <w:tcW w:w="1418" w:type="dxa"/>
            <w:shd w:val="clear" w:color="auto" w:fill="auto"/>
          </w:tcPr>
          <w:p w:rsidR="00F62AE2" w:rsidRPr="006318E1" w:rsidRDefault="00F62AE2" w:rsidP="001B1A1F">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318E1">
              <w:rPr>
                <w:rFonts w:ascii="Times New Roman" w:hAnsi="Times New Roman" w:cs="Times New Roman"/>
                <w:color w:val="000000" w:themeColor="text1"/>
                <w:sz w:val="28"/>
                <w:szCs w:val="28"/>
              </w:rPr>
              <w:t>18 015,8</w:t>
            </w:r>
          </w:p>
        </w:tc>
        <w:tc>
          <w:tcPr>
            <w:tcW w:w="1701" w:type="dxa"/>
            <w:shd w:val="clear" w:color="auto" w:fill="auto"/>
          </w:tcPr>
          <w:p w:rsidR="00F62AE2" w:rsidRPr="006318E1" w:rsidRDefault="00F62AE2" w:rsidP="001B1A1F">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318E1">
              <w:rPr>
                <w:rFonts w:ascii="Times New Roman" w:hAnsi="Times New Roman" w:cs="Times New Roman"/>
                <w:color w:val="000000" w:themeColor="text1"/>
                <w:sz w:val="28"/>
                <w:szCs w:val="28"/>
              </w:rPr>
              <w:t>1 651,4</w:t>
            </w:r>
          </w:p>
        </w:tc>
        <w:tc>
          <w:tcPr>
            <w:tcW w:w="2126" w:type="dxa"/>
            <w:shd w:val="clear" w:color="auto" w:fill="auto"/>
          </w:tcPr>
          <w:p w:rsidR="00F62AE2" w:rsidRPr="006318E1" w:rsidRDefault="00F62AE2" w:rsidP="001B1A1F">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318E1">
              <w:rPr>
                <w:rFonts w:ascii="Times New Roman" w:hAnsi="Times New Roman" w:cs="Times New Roman"/>
                <w:color w:val="000000" w:themeColor="text1"/>
                <w:sz w:val="28"/>
                <w:szCs w:val="28"/>
              </w:rPr>
              <w:t>3,9</w:t>
            </w:r>
          </w:p>
        </w:tc>
      </w:tr>
      <w:tr w:rsidR="00F62AE2" w:rsidRPr="009329FB" w:rsidTr="002115CB">
        <w:tc>
          <w:tcPr>
            <w:tcW w:w="3510" w:type="dxa"/>
            <w:shd w:val="clear" w:color="auto" w:fill="auto"/>
          </w:tcPr>
          <w:p w:rsidR="00F62AE2" w:rsidRPr="006318E1" w:rsidRDefault="00F62AE2" w:rsidP="001B1A1F">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6318E1">
              <w:rPr>
                <w:rFonts w:ascii="Times New Roman" w:hAnsi="Times New Roman" w:cs="Times New Roman"/>
                <w:color w:val="000000" w:themeColor="text1"/>
                <w:sz w:val="28"/>
                <w:szCs w:val="28"/>
              </w:rPr>
              <w:t>Социальная политика</w:t>
            </w:r>
          </w:p>
        </w:tc>
        <w:tc>
          <w:tcPr>
            <w:tcW w:w="1276" w:type="dxa"/>
            <w:shd w:val="clear" w:color="auto" w:fill="auto"/>
          </w:tcPr>
          <w:p w:rsidR="00F62AE2" w:rsidRPr="006318E1" w:rsidRDefault="00F62AE2" w:rsidP="001B1A1F">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318E1">
              <w:rPr>
                <w:rFonts w:ascii="Times New Roman" w:hAnsi="Times New Roman" w:cs="Times New Roman"/>
                <w:color w:val="000000" w:themeColor="text1"/>
                <w:sz w:val="28"/>
                <w:szCs w:val="28"/>
              </w:rPr>
              <w:t>49 666,1</w:t>
            </w:r>
          </w:p>
        </w:tc>
        <w:tc>
          <w:tcPr>
            <w:tcW w:w="1418" w:type="dxa"/>
            <w:shd w:val="clear" w:color="auto" w:fill="auto"/>
          </w:tcPr>
          <w:p w:rsidR="00F62AE2" w:rsidRPr="006318E1" w:rsidRDefault="00F62AE2" w:rsidP="001B1A1F">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318E1">
              <w:rPr>
                <w:rFonts w:ascii="Times New Roman" w:hAnsi="Times New Roman" w:cs="Times New Roman"/>
                <w:color w:val="000000" w:themeColor="text1"/>
                <w:sz w:val="28"/>
                <w:szCs w:val="28"/>
              </w:rPr>
              <w:t>55 449,8</w:t>
            </w:r>
          </w:p>
        </w:tc>
        <w:tc>
          <w:tcPr>
            <w:tcW w:w="1701" w:type="dxa"/>
            <w:shd w:val="clear" w:color="auto" w:fill="auto"/>
          </w:tcPr>
          <w:p w:rsidR="00F62AE2" w:rsidRPr="006318E1" w:rsidRDefault="00F62AE2" w:rsidP="001B1A1F">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318E1">
              <w:rPr>
                <w:rFonts w:ascii="Times New Roman" w:hAnsi="Times New Roman" w:cs="Times New Roman"/>
                <w:color w:val="000000" w:themeColor="text1"/>
                <w:sz w:val="28"/>
                <w:szCs w:val="28"/>
              </w:rPr>
              <w:t>-5 783,7</w:t>
            </w:r>
          </w:p>
        </w:tc>
        <w:tc>
          <w:tcPr>
            <w:tcW w:w="2126" w:type="dxa"/>
            <w:shd w:val="clear" w:color="auto" w:fill="auto"/>
          </w:tcPr>
          <w:p w:rsidR="00F62AE2" w:rsidRPr="006318E1" w:rsidRDefault="00F62AE2" w:rsidP="001B1A1F">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318E1">
              <w:rPr>
                <w:rFonts w:ascii="Times New Roman" w:hAnsi="Times New Roman" w:cs="Times New Roman"/>
                <w:color w:val="000000" w:themeColor="text1"/>
                <w:sz w:val="28"/>
                <w:szCs w:val="28"/>
              </w:rPr>
              <w:t>9,9</w:t>
            </w:r>
          </w:p>
        </w:tc>
      </w:tr>
      <w:tr w:rsidR="00F62AE2" w:rsidRPr="009329FB" w:rsidTr="002115CB">
        <w:tc>
          <w:tcPr>
            <w:tcW w:w="3510" w:type="dxa"/>
            <w:shd w:val="clear" w:color="auto" w:fill="auto"/>
          </w:tcPr>
          <w:p w:rsidR="00F62AE2" w:rsidRPr="006318E1" w:rsidRDefault="00F62AE2" w:rsidP="001B1A1F">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6318E1">
              <w:rPr>
                <w:rFonts w:ascii="Times New Roman" w:hAnsi="Times New Roman" w:cs="Times New Roman"/>
                <w:color w:val="000000" w:themeColor="text1"/>
                <w:sz w:val="28"/>
                <w:szCs w:val="28"/>
              </w:rPr>
              <w:t>Физическая культура и спорт</w:t>
            </w:r>
          </w:p>
        </w:tc>
        <w:tc>
          <w:tcPr>
            <w:tcW w:w="1276" w:type="dxa"/>
            <w:shd w:val="clear" w:color="auto" w:fill="auto"/>
          </w:tcPr>
          <w:p w:rsidR="00F62AE2" w:rsidRPr="006318E1" w:rsidRDefault="00F62AE2" w:rsidP="001B1A1F">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318E1">
              <w:rPr>
                <w:rFonts w:ascii="Times New Roman" w:hAnsi="Times New Roman" w:cs="Times New Roman"/>
                <w:color w:val="000000" w:themeColor="text1"/>
                <w:sz w:val="28"/>
                <w:szCs w:val="28"/>
              </w:rPr>
              <w:t>7 585,7</w:t>
            </w:r>
          </w:p>
        </w:tc>
        <w:tc>
          <w:tcPr>
            <w:tcW w:w="1418" w:type="dxa"/>
            <w:shd w:val="clear" w:color="auto" w:fill="auto"/>
          </w:tcPr>
          <w:p w:rsidR="00F62AE2" w:rsidRPr="006318E1" w:rsidRDefault="00F62AE2" w:rsidP="001B1A1F">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318E1">
              <w:rPr>
                <w:rFonts w:ascii="Times New Roman" w:hAnsi="Times New Roman" w:cs="Times New Roman"/>
                <w:color w:val="000000" w:themeColor="text1"/>
                <w:sz w:val="28"/>
                <w:szCs w:val="28"/>
              </w:rPr>
              <w:t>7 187,2</w:t>
            </w:r>
          </w:p>
        </w:tc>
        <w:tc>
          <w:tcPr>
            <w:tcW w:w="1701" w:type="dxa"/>
            <w:shd w:val="clear" w:color="auto" w:fill="auto"/>
          </w:tcPr>
          <w:p w:rsidR="00F62AE2" w:rsidRPr="006318E1" w:rsidRDefault="00F62AE2" w:rsidP="001B1A1F">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318E1">
              <w:rPr>
                <w:rFonts w:ascii="Times New Roman" w:hAnsi="Times New Roman" w:cs="Times New Roman"/>
                <w:color w:val="000000" w:themeColor="text1"/>
                <w:sz w:val="28"/>
                <w:szCs w:val="28"/>
              </w:rPr>
              <w:t>398,5</w:t>
            </w:r>
          </w:p>
        </w:tc>
        <w:tc>
          <w:tcPr>
            <w:tcW w:w="2126" w:type="dxa"/>
            <w:shd w:val="clear" w:color="auto" w:fill="auto"/>
          </w:tcPr>
          <w:p w:rsidR="00F62AE2" w:rsidRPr="006318E1" w:rsidRDefault="00F62AE2" w:rsidP="001B1A1F">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318E1">
              <w:rPr>
                <w:rFonts w:ascii="Times New Roman" w:hAnsi="Times New Roman" w:cs="Times New Roman"/>
                <w:color w:val="000000" w:themeColor="text1"/>
                <w:sz w:val="28"/>
                <w:szCs w:val="28"/>
              </w:rPr>
              <w:t>1,5</w:t>
            </w:r>
          </w:p>
        </w:tc>
      </w:tr>
      <w:tr w:rsidR="00F62AE2" w:rsidRPr="009329FB" w:rsidTr="002115CB">
        <w:tc>
          <w:tcPr>
            <w:tcW w:w="3510" w:type="dxa"/>
            <w:shd w:val="clear" w:color="auto" w:fill="auto"/>
          </w:tcPr>
          <w:p w:rsidR="00F62AE2" w:rsidRPr="006318E1" w:rsidRDefault="00F62AE2" w:rsidP="001B1A1F">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6318E1">
              <w:rPr>
                <w:rFonts w:ascii="Times New Roman" w:hAnsi="Times New Roman" w:cs="Times New Roman"/>
                <w:color w:val="000000" w:themeColor="text1"/>
                <w:sz w:val="28"/>
                <w:szCs w:val="28"/>
              </w:rPr>
              <w:t>Средства массовой информации</w:t>
            </w:r>
          </w:p>
        </w:tc>
        <w:tc>
          <w:tcPr>
            <w:tcW w:w="1276" w:type="dxa"/>
            <w:shd w:val="clear" w:color="auto" w:fill="auto"/>
          </w:tcPr>
          <w:p w:rsidR="00F62AE2" w:rsidRPr="006318E1" w:rsidRDefault="00F62AE2" w:rsidP="001B1A1F">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318E1">
              <w:rPr>
                <w:rFonts w:ascii="Times New Roman" w:hAnsi="Times New Roman" w:cs="Times New Roman"/>
                <w:color w:val="000000" w:themeColor="text1"/>
                <w:sz w:val="28"/>
                <w:szCs w:val="28"/>
              </w:rPr>
              <w:t>634,1</w:t>
            </w:r>
          </w:p>
        </w:tc>
        <w:tc>
          <w:tcPr>
            <w:tcW w:w="1418" w:type="dxa"/>
            <w:shd w:val="clear" w:color="auto" w:fill="auto"/>
          </w:tcPr>
          <w:p w:rsidR="00F62AE2" w:rsidRPr="006318E1" w:rsidRDefault="00F62AE2" w:rsidP="001B1A1F">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318E1">
              <w:rPr>
                <w:rFonts w:ascii="Times New Roman" w:hAnsi="Times New Roman" w:cs="Times New Roman"/>
                <w:color w:val="000000" w:themeColor="text1"/>
                <w:sz w:val="28"/>
                <w:szCs w:val="28"/>
              </w:rPr>
              <w:t>645,7</w:t>
            </w:r>
          </w:p>
        </w:tc>
        <w:tc>
          <w:tcPr>
            <w:tcW w:w="1701" w:type="dxa"/>
            <w:shd w:val="clear" w:color="auto" w:fill="auto"/>
          </w:tcPr>
          <w:p w:rsidR="00F62AE2" w:rsidRPr="006318E1" w:rsidRDefault="00F62AE2" w:rsidP="001B1A1F">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6318E1">
              <w:rPr>
                <w:rFonts w:ascii="Times New Roman" w:hAnsi="Times New Roman" w:cs="Times New Roman"/>
                <w:color w:val="000000" w:themeColor="text1"/>
                <w:sz w:val="28"/>
                <w:szCs w:val="28"/>
              </w:rPr>
              <w:t>-11,6</w:t>
            </w:r>
          </w:p>
        </w:tc>
        <w:tc>
          <w:tcPr>
            <w:tcW w:w="2126" w:type="dxa"/>
            <w:shd w:val="clear" w:color="auto" w:fill="auto"/>
          </w:tcPr>
          <w:p w:rsidR="00F62AE2" w:rsidRPr="006318E1" w:rsidRDefault="00F62AE2" w:rsidP="001B1A1F">
            <w:pPr>
              <w:widowControl w:val="0"/>
              <w:autoSpaceDE w:val="0"/>
              <w:autoSpaceDN w:val="0"/>
              <w:adjustRightInd w:val="0"/>
              <w:spacing w:after="0" w:line="240" w:lineRule="auto"/>
              <w:jc w:val="right"/>
              <w:rPr>
                <w:rFonts w:ascii="Times New Roman" w:hAnsi="Times New Roman" w:cs="Times New Roman"/>
                <w:color w:val="FFFFFF" w:themeColor="background1"/>
                <w:sz w:val="28"/>
                <w:szCs w:val="28"/>
              </w:rPr>
            </w:pPr>
            <w:r w:rsidRPr="006318E1">
              <w:rPr>
                <w:rFonts w:ascii="Times New Roman" w:hAnsi="Times New Roman" w:cs="Times New Roman"/>
                <w:color w:val="000000" w:themeColor="text1"/>
                <w:sz w:val="28"/>
                <w:szCs w:val="28"/>
              </w:rPr>
              <w:t>0,1</w:t>
            </w:r>
          </w:p>
        </w:tc>
      </w:tr>
      <w:tr w:rsidR="00F62AE2" w:rsidRPr="009329FB" w:rsidTr="001B1A1F">
        <w:tc>
          <w:tcPr>
            <w:tcW w:w="3510" w:type="dxa"/>
          </w:tcPr>
          <w:p w:rsidR="00F62AE2" w:rsidRPr="00C57288" w:rsidRDefault="00F62AE2" w:rsidP="001B1A1F">
            <w:pPr>
              <w:widowControl w:val="0"/>
              <w:autoSpaceDE w:val="0"/>
              <w:autoSpaceDN w:val="0"/>
              <w:adjustRightInd w:val="0"/>
              <w:spacing w:after="0" w:line="240" w:lineRule="auto"/>
              <w:jc w:val="both"/>
              <w:rPr>
                <w:rFonts w:ascii="Times New Roman" w:hAnsi="Times New Roman" w:cs="Times New Roman"/>
                <w:sz w:val="28"/>
                <w:szCs w:val="28"/>
              </w:rPr>
            </w:pPr>
            <w:r w:rsidRPr="00C57288">
              <w:rPr>
                <w:rFonts w:ascii="Times New Roman" w:hAnsi="Times New Roman" w:cs="Times New Roman"/>
                <w:sz w:val="28"/>
                <w:szCs w:val="28"/>
              </w:rPr>
              <w:t>Обслуживание муниципального долга</w:t>
            </w:r>
          </w:p>
        </w:tc>
        <w:tc>
          <w:tcPr>
            <w:tcW w:w="1276" w:type="dxa"/>
          </w:tcPr>
          <w:p w:rsidR="00F62AE2" w:rsidRPr="00C57288" w:rsidRDefault="00F62AE2" w:rsidP="001B1A1F">
            <w:pPr>
              <w:widowControl w:val="0"/>
              <w:autoSpaceDE w:val="0"/>
              <w:autoSpaceDN w:val="0"/>
              <w:adjustRightInd w:val="0"/>
              <w:spacing w:after="0" w:line="240" w:lineRule="auto"/>
              <w:jc w:val="right"/>
              <w:rPr>
                <w:rFonts w:ascii="Times New Roman" w:hAnsi="Times New Roman" w:cs="Times New Roman"/>
                <w:sz w:val="28"/>
                <w:szCs w:val="28"/>
              </w:rPr>
            </w:pPr>
            <w:r w:rsidRPr="00C57288">
              <w:rPr>
                <w:rFonts w:ascii="Times New Roman" w:hAnsi="Times New Roman" w:cs="Times New Roman"/>
                <w:sz w:val="28"/>
                <w:szCs w:val="28"/>
              </w:rPr>
              <w:t>1 953,0</w:t>
            </w:r>
          </w:p>
        </w:tc>
        <w:tc>
          <w:tcPr>
            <w:tcW w:w="1418" w:type="dxa"/>
          </w:tcPr>
          <w:p w:rsidR="00F62AE2" w:rsidRPr="00C57288" w:rsidRDefault="00F62AE2" w:rsidP="001B1A1F">
            <w:pPr>
              <w:widowControl w:val="0"/>
              <w:autoSpaceDE w:val="0"/>
              <w:autoSpaceDN w:val="0"/>
              <w:adjustRightInd w:val="0"/>
              <w:spacing w:after="0" w:line="240" w:lineRule="auto"/>
              <w:jc w:val="right"/>
              <w:rPr>
                <w:rFonts w:ascii="Times New Roman" w:hAnsi="Times New Roman" w:cs="Times New Roman"/>
                <w:sz w:val="28"/>
                <w:szCs w:val="28"/>
              </w:rPr>
            </w:pPr>
            <w:r w:rsidRPr="00C57288">
              <w:rPr>
                <w:rFonts w:ascii="Times New Roman" w:hAnsi="Times New Roman" w:cs="Times New Roman"/>
                <w:sz w:val="28"/>
                <w:szCs w:val="28"/>
              </w:rPr>
              <w:t>1 527,5</w:t>
            </w:r>
          </w:p>
        </w:tc>
        <w:tc>
          <w:tcPr>
            <w:tcW w:w="1701" w:type="dxa"/>
          </w:tcPr>
          <w:p w:rsidR="00F62AE2" w:rsidRPr="00C57288" w:rsidRDefault="00F62AE2" w:rsidP="001B1A1F">
            <w:pPr>
              <w:widowControl w:val="0"/>
              <w:autoSpaceDE w:val="0"/>
              <w:autoSpaceDN w:val="0"/>
              <w:adjustRightInd w:val="0"/>
              <w:spacing w:after="0" w:line="240" w:lineRule="auto"/>
              <w:jc w:val="right"/>
              <w:rPr>
                <w:rFonts w:ascii="Times New Roman" w:hAnsi="Times New Roman" w:cs="Times New Roman"/>
                <w:sz w:val="28"/>
                <w:szCs w:val="28"/>
              </w:rPr>
            </w:pPr>
            <w:r w:rsidRPr="00C57288">
              <w:rPr>
                <w:rFonts w:ascii="Times New Roman" w:hAnsi="Times New Roman" w:cs="Times New Roman"/>
                <w:sz w:val="28"/>
                <w:szCs w:val="28"/>
              </w:rPr>
              <w:t>425,5</w:t>
            </w:r>
          </w:p>
        </w:tc>
        <w:tc>
          <w:tcPr>
            <w:tcW w:w="2126" w:type="dxa"/>
          </w:tcPr>
          <w:p w:rsidR="00F62AE2" w:rsidRPr="00C57288" w:rsidRDefault="00F62AE2" w:rsidP="001B1A1F">
            <w:pPr>
              <w:widowControl w:val="0"/>
              <w:autoSpaceDE w:val="0"/>
              <w:autoSpaceDN w:val="0"/>
              <w:adjustRightInd w:val="0"/>
              <w:spacing w:after="0" w:line="240" w:lineRule="auto"/>
              <w:jc w:val="right"/>
              <w:rPr>
                <w:rFonts w:ascii="Times New Roman" w:hAnsi="Times New Roman" w:cs="Times New Roman"/>
                <w:sz w:val="28"/>
                <w:szCs w:val="28"/>
              </w:rPr>
            </w:pPr>
            <w:r w:rsidRPr="00C57288">
              <w:rPr>
                <w:rFonts w:ascii="Times New Roman" w:hAnsi="Times New Roman" w:cs="Times New Roman"/>
                <w:sz w:val="28"/>
                <w:szCs w:val="28"/>
              </w:rPr>
              <w:t>0,4</w:t>
            </w:r>
          </w:p>
        </w:tc>
      </w:tr>
      <w:tr w:rsidR="00F62AE2" w:rsidRPr="009329FB" w:rsidTr="001B1A1F">
        <w:tc>
          <w:tcPr>
            <w:tcW w:w="3510" w:type="dxa"/>
          </w:tcPr>
          <w:p w:rsidR="00F62AE2" w:rsidRPr="009329FB" w:rsidRDefault="00F62AE2" w:rsidP="001B1A1F">
            <w:pPr>
              <w:widowControl w:val="0"/>
              <w:autoSpaceDE w:val="0"/>
              <w:autoSpaceDN w:val="0"/>
              <w:adjustRightInd w:val="0"/>
              <w:spacing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Межбюджетные трансферты</w:t>
            </w:r>
          </w:p>
        </w:tc>
        <w:tc>
          <w:tcPr>
            <w:tcW w:w="1276" w:type="dxa"/>
          </w:tcPr>
          <w:p w:rsidR="00F62AE2" w:rsidRPr="009329FB" w:rsidRDefault="00F62AE2"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416,7</w:t>
            </w:r>
          </w:p>
        </w:tc>
        <w:tc>
          <w:tcPr>
            <w:tcW w:w="1418" w:type="dxa"/>
          </w:tcPr>
          <w:p w:rsidR="00F62AE2" w:rsidRPr="009329FB" w:rsidRDefault="00F62AE2"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3 478,4</w:t>
            </w:r>
          </w:p>
        </w:tc>
        <w:tc>
          <w:tcPr>
            <w:tcW w:w="1701" w:type="dxa"/>
          </w:tcPr>
          <w:p w:rsidR="00F62AE2" w:rsidRPr="009329FB" w:rsidRDefault="00F62AE2"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-3 061,7</w:t>
            </w:r>
          </w:p>
        </w:tc>
        <w:tc>
          <w:tcPr>
            <w:tcW w:w="2126" w:type="dxa"/>
          </w:tcPr>
          <w:p w:rsidR="00F62AE2" w:rsidRPr="009329FB" w:rsidRDefault="00F62AE2"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0,1</w:t>
            </w:r>
          </w:p>
        </w:tc>
      </w:tr>
    </w:tbl>
    <w:p w:rsidR="00F62AE2" w:rsidRPr="009329FB" w:rsidRDefault="00F62AE2" w:rsidP="00F62AE2">
      <w:pPr>
        <w:pStyle w:val="a9"/>
        <w:spacing w:before="0" w:after="0" w:line="240" w:lineRule="auto"/>
        <w:ind w:firstLine="567"/>
        <w:jc w:val="both"/>
        <w:rPr>
          <w:rFonts w:ascii="Times New Roman" w:hAnsi="Times New Roman" w:cs="Times New Roman"/>
          <w:sz w:val="28"/>
          <w:szCs w:val="28"/>
        </w:rPr>
      </w:pPr>
    </w:p>
    <w:p w:rsidR="00F62AE2" w:rsidRPr="009329FB" w:rsidRDefault="00F62AE2" w:rsidP="00F62AE2">
      <w:pPr>
        <w:pStyle w:val="a9"/>
        <w:spacing w:before="0" w:after="0" w:line="240" w:lineRule="auto"/>
        <w:ind w:firstLine="567"/>
        <w:jc w:val="both"/>
        <w:rPr>
          <w:rFonts w:ascii="Times New Roman" w:hAnsi="Times New Roman" w:cs="Times New Roman"/>
          <w:sz w:val="28"/>
          <w:szCs w:val="28"/>
        </w:rPr>
      </w:pPr>
      <w:r w:rsidRPr="009329FB">
        <w:rPr>
          <w:rFonts w:ascii="Times New Roman" w:hAnsi="Times New Roman" w:cs="Times New Roman"/>
          <w:sz w:val="28"/>
          <w:szCs w:val="28"/>
        </w:rPr>
        <w:lastRenderedPageBreak/>
        <w:t xml:space="preserve">Основная статья расходов бюджета – это </w:t>
      </w:r>
      <w:r w:rsidR="00C57288">
        <w:rPr>
          <w:rFonts w:ascii="Times New Roman" w:hAnsi="Times New Roman" w:cs="Times New Roman"/>
          <w:sz w:val="28"/>
          <w:szCs w:val="28"/>
        </w:rPr>
        <w:t>расход</w:t>
      </w:r>
      <w:r w:rsidRPr="009329FB">
        <w:rPr>
          <w:rFonts w:ascii="Times New Roman" w:hAnsi="Times New Roman" w:cs="Times New Roman"/>
          <w:sz w:val="28"/>
          <w:szCs w:val="28"/>
        </w:rPr>
        <w:t xml:space="preserve">ы на образование в сумме 342 419,8 тыс. рублей, в 2017 году они выросли на 7 259,0 тыс. рублей и занимают 68,4% в общем объеме расходов. </w:t>
      </w:r>
    </w:p>
    <w:p w:rsidR="00F62AE2" w:rsidRPr="009329FB" w:rsidRDefault="00F62AE2" w:rsidP="00F62AE2">
      <w:pPr>
        <w:pStyle w:val="a9"/>
        <w:spacing w:before="0" w:after="0" w:line="240" w:lineRule="auto"/>
        <w:ind w:firstLine="567"/>
        <w:jc w:val="both"/>
        <w:rPr>
          <w:rFonts w:ascii="Times New Roman" w:hAnsi="Times New Roman" w:cs="Times New Roman"/>
          <w:sz w:val="28"/>
          <w:szCs w:val="28"/>
        </w:rPr>
      </w:pPr>
      <w:r w:rsidRPr="009329FB">
        <w:rPr>
          <w:rFonts w:ascii="Times New Roman" w:hAnsi="Times New Roman" w:cs="Times New Roman"/>
          <w:sz w:val="28"/>
          <w:szCs w:val="28"/>
        </w:rPr>
        <w:t>Сокращены затраты на общегосударственные вопросы (-2185,8 тыс. рублей), средства массовой информации (-11,6), социальную политику (-5783,7), межбюджетные трансферты (-3061,7).</w:t>
      </w:r>
    </w:p>
    <w:p w:rsidR="00F62AE2" w:rsidRPr="009329FB" w:rsidRDefault="00F62AE2" w:rsidP="00F62AE2">
      <w:pPr>
        <w:pStyle w:val="a9"/>
        <w:spacing w:before="0" w:after="0" w:line="240" w:lineRule="auto"/>
        <w:ind w:firstLine="567"/>
        <w:jc w:val="both"/>
        <w:rPr>
          <w:rFonts w:ascii="Times New Roman" w:hAnsi="Times New Roman" w:cs="Times New Roman"/>
          <w:sz w:val="28"/>
          <w:szCs w:val="28"/>
        </w:rPr>
      </w:pPr>
      <w:r w:rsidRPr="009329FB">
        <w:rPr>
          <w:rFonts w:ascii="Times New Roman" w:hAnsi="Times New Roman" w:cs="Times New Roman"/>
          <w:sz w:val="28"/>
          <w:szCs w:val="28"/>
        </w:rPr>
        <w:t>В целом на социально-культурную сферу израсходовано 419 972,9 тыс. рублей, что составляет 83,9% всех расходов района. За год на эти цели выделено на 3 513,6 тыс. рублей больше, чем в 2016 году.</w:t>
      </w:r>
    </w:p>
    <w:p w:rsidR="00F62AE2" w:rsidRPr="009329FB" w:rsidRDefault="00F62AE2" w:rsidP="00F62AE2">
      <w:pPr>
        <w:pStyle w:val="a9"/>
        <w:spacing w:before="0"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 xml:space="preserve">        Исполнение расходной части бюджета муниципального района характеризуется отсутствием кредиторской задолженности по выплате заработной платы работникам муниципальных учреждений. На выплату заработной платы с начислениями работникам муниципальных учреждений за 2017 года израсходовано 339 818,0 тыс. рублей или 67,9 % от всех расходов бюджета, в том числе работникам бюджетных учреждений – 147 183,0 тыс. рублей. </w:t>
      </w:r>
    </w:p>
    <w:p w:rsidR="00F62AE2" w:rsidRPr="009329FB" w:rsidRDefault="00F62AE2" w:rsidP="00F62AE2">
      <w:pPr>
        <w:pStyle w:val="a9"/>
        <w:spacing w:before="0" w:after="0" w:line="240" w:lineRule="auto"/>
        <w:ind w:firstLine="708"/>
        <w:jc w:val="both"/>
        <w:rPr>
          <w:rFonts w:ascii="Times New Roman" w:hAnsi="Times New Roman" w:cs="Times New Roman"/>
          <w:sz w:val="28"/>
          <w:szCs w:val="28"/>
        </w:rPr>
      </w:pPr>
      <w:r w:rsidRPr="009329FB">
        <w:rPr>
          <w:rFonts w:ascii="Times New Roman" w:hAnsi="Times New Roman" w:cs="Times New Roman"/>
          <w:sz w:val="28"/>
          <w:szCs w:val="28"/>
        </w:rPr>
        <w:t>По принятым к финансированию в 2017 году 17  ведомственным и муниципальным программам расходы произведены в сумме 459 466,3 тыс. рублей, что составляет 93,1% от плановых назначений.</w:t>
      </w:r>
    </w:p>
    <w:p w:rsidR="00F62AE2" w:rsidRPr="009329FB" w:rsidRDefault="00F62AE2" w:rsidP="00F62AE2">
      <w:pPr>
        <w:pStyle w:val="a9"/>
        <w:spacing w:before="0"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 xml:space="preserve">       Удельный вес расходов, произведенных 2017 года через ведомственные и муниципальные программы, в общем объеме расходов бюджета составляет 91,8%.</w:t>
      </w:r>
    </w:p>
    <w:p w:rsidR="00F62AE2" w:rsidRPr="009329FB" w:rsidRDefault="00C57288" w:rsidP="00C57288">
      <w:pPr>
        <w:pStyle w:val="a9"/>
        <w:spacing w:before="0"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62AE2" w:rsidRPr="009329FB">
        <w:rPr>
          <w:rFonts w:ascii="Times New Roman" w:hAnsi="Times New Roman" w:cs="Times New Roman"/>
          <w:sz w:val="28"/>
          <w:szCs w:val="28"/>
        </w:rPr>
        <w:t>За 2017 год величина просроченной кредиторской задолженности по расходным обязательствам  составила 9 123,0 тыс. рублей и снизилась за год на 1 305,4 тыс. рублей.</w:t>
      </w:r>
    </w:p>
    <w:p w:rsidR="00F62AE2" w:rsidRPr="009329FB" w:rsidRDefault="00F62AE2" w:rsidP="00F62AE2">
      <w:pPr>
        <w:pStyle w:val="a9"/>
        <w:spacing w:before="0" w:after="0" w:line="240" w:lineRule="auto"/>
        <w:ind w:firstLine="567"/>
        <w:jc w:val="both"/>
        <w:rPr>
          <w:rFonts w:ascii="Times New Roman" w:hAnsi="Times New Roman" w:cs="Times New Roman"/>
          <w:sz w:val="28"/>
          <w:szCs w:val="28"/>
        </w:rPr>
      </w:pPr>
      <w:r w:rsidRPr="00C57288">
        <w:rPr>
          <w:rFonts w:ascii="Times New Roman" w:hAnsi="Times New Roman" w:cs="Times New Roman"/>
          <w:sz w:val="28"/>
          <w:szCs w:val="28"/>
        </w:rPr>
        <w:t xml:space="preserve">Бюджет за 2017 года исполнен с </w:t>
      </w:r>
      <w:proofErr w:type="spellStart"/>
      <w:r w:rsidRPr="00C57288">
        <w:rPr>
          <w:rFonts w:ascii="Times New Roman" w:hAnsi="Times New Roman" w:cs="Times New Roman"/>
          <w:sz w:val="28"/>
          <w:szCs w:val="28"/>
        </w:rPr>
        <w:t>профицитом</w:t>
      </w:r>
      <w:proofErr w:type="spellEnd"/>
      <w:r w:rsidRPr="00C57288">
        <w:rPr>
          <w:rFonts w:ascii="Times New Roman" w:hAnsi="Times New Roman" w:cs="Times New Roman"/>
          <w:sz w:val="28"/>
          <w:szCs w:val="28"/>
        </w:rPr>
        <w:t xml:space="preserve"> в размере 2 059,6 тыс. рублей при</w:t>
      </w:r>
      <w:r w:rsidRPr="009329FB">
        <w:rPr>
          <w:rFonts w:ascii="Times New Roman" w:hAnsi="Times New Roman" w:cs="Times New Roman"/>
          <w:sz w:val="28"/>
          <w:szCs w:val="28"/>
        </w:rPr>
        <w:t xml:space="preserve"> запланированном дефиците 8 735,1 тыс. рублей. По сравнению с 2016 годом ситуация улучшилась, в 2016 году бюджет был исполнен с дефицитом 6 736,5 тыс. рублей.</w:t>
      </w:r>
    </w:p>
    <w:p w:rsidR="00F62AE2" w:rsidRPr="009329FB" w:rsidRDefault="00F62AE2" w:rsidP="00F62AE2">
      <w:pPr>
        <w:pStyle w:val="a9"/>
        <w:spacing w:before="0" w:after="0" w:line="240" w:lineRule="auto"/>
        <w:ind w:firstLine="567"/>
        <w:jc w:val="both"/>
        <w:rPr>
          <w:rFonts w:ascii="Times New Roman" w:hAnsi="Times New Roman" w:cs="Times New Roman"/>
          <w:sz w:val="28"/>
          <w:szCs w:val="28"/>
        </w:rPr>
      </w:pPr>
    </w:p>
    <w:p w:rsidR="00F62AE2" w:rsidRPr="009329FB" w:rsidRDefault="00F62AE2" w:rsidP="00F62AE2">
      <w:pPr>
        <w:spacing w:after="0" w:line="240" w:lineRule="auto"/>
        <w:ind w:firstLine="567"/>
        <w:jc w:val="center"/>
        <w:rPr>
          <w:rFonts w:ascii="Times New Roman" w:hAnsi="Times New Roman" w:cs="Times New Roman"/>
          <w:sz w:val="28"/>
          <w:szCs w:val="28"/>
        </w:rPr>
      </w:pPr>
      <w:r w:rsidRPr="009329FB">
        <w:rPr>
          <w:rFonts w:ascii="Times New Roman" w:hAnsi="Times New Roman" w:cs="Times New Roman"/>
          <w:sz w:val="28"/>
          <w:szCs w:val="28"/>
        </w:rPr>
        <w:t>Исполнение бюджета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8"/>
        <w:gridCol w:w="1673"/>
        <w:gridCol w:w="1673"/>
        <w:gridCol w:w="1673"/>
        <w:gridCol w:w="1673"/>
      </w:tblGrid>
      <w:tr w:rsidR="00F62AE2" w:rsidRPr="009329FB" w:rsidTr="00F62AE2">
        <w:tc>
          <w:tcPr>
            <w:tcW w:w="2879" w:type="dxa"/>
          </w:tcPr>
          <w:p w:rsidR="00F62AE2" w:rsidRPr="009329FB" w:rsidRDefault="00F62AE2" w:rsidP="001B1A1F">
            <w:pPr>
              <w:widowControl w:val="0"/>
              <w:autoSpaceDE w:val="0"/>
              <w:autoSpaceDN w:val="0"/>
              <w:adjustRightInd w:val="0"/>
              <w:spacing w:after="0" w:line="240" w:lineRule="auto"/>
              <w:jc w:val="both"/>
              <w:rPr>
                <w:rFonts w:ascii="Times New Roman" w:hAnsi="Times New Roman" w:cs="Times New Roman"/>
                <w:sz w:val="28"/>
                <w:szCs w:val="28"/>
              </w:rPr>
            </w:pPr>
          </w:p>
        </w:tc>
        <w:tc>
          <w:tcPr>
            <w:tcW w:w="1673" w:type="dxa"/>
          </w:tcPr>
          <w:p w:rsidR="00F62AE2" w:rsidRPr="009329FB" w:rsidRDefault="00F62AE2" w:rsidP="001B1A1F">
            <w:pPr>
              <w:widowControl w:val="0"/>
              <w:autoSpaceDE w:val="0"/>
              <w:autoSpaceDN w:val="0"/>
              <w:adjustRightInd w:val="0"/>
              <w:spacing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2017 год</w:t>
            </w:r>
          </w:p>
        </w:tc>
        <w:tc>
          <w:tcPr>
            <w:tcW w:w="1673" w:type="dxa"/>
          </w:tcPr>
          <w:p w:rsidR="00F62AE2" w:rsidRPr="009329FB" w:rsidRDefault="00F62AE2" w:rsidP="001B1A1F">
            <w:pPr>
              <w:widowControl w:val="0"/>
              <w:autoSpaceDE w:val="0"/>
              <w:autoSpaceDN w:val="0"/>
              <w:adjustRightInd w:val="0"/>
              <w:spacing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2016 год</w:t>
            </w:r>
          </w:p>
        </w:tc>
        <w:tc>
          <w:tcPr>
            <w:tcW w:w="1673" w:type="dxa"/>
          </w:tcPr>
          <w:p w:rsidR="00F62AE2" w:rsidRPr="009329FB" w:rsidRDefault="00F62AE2" w:rsidP="001B1A1F">
            <w:pPr>
              <w:widowControl w:val="0"/>
              <w:autoSpaceDE w:val="0"/>
              <w:autoSpaceDN w:val="0"/>
              <w:adjustRightInd w:val="0"/>
              <w:spacing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изменение</w:t>
            </w:r>
            <w:proofErr w:type="gramStart"/>
            <w:r w:rsidRPr="009329FB">
              <w:rPr>
                <w:rFonts w:ascii="Times New Roman" w:hAnsi="Times New Roman" w:cs="Times New Roman"/>
                <w:sz w:val="28"/>
                <w:szCs w:val="28"/>
              </w:rPr>
              <w:t xml:space="preserve"> (+,-)</w:t>
            </w:r>
            <w:proofErr w:type="gramEnd"/>
          </w:p>
        </w:tc>
        <w:tc>
          <w:tcPr>
            <w:tcW w:w="1673" w:type="dxa"/>
          </w:tcPr>
          <w:p w:rsidR="00F62AE2" w:rsidRPr="009329FB" w:rsidRDefault="00F62AE2" w:rsidP="001B1A1F">
            <w:pPr>
              <w:widowControl w:val="0"/>
              <w:autoSpaceDE w:val="0"/>
              <w:autoSpaceDN w:val="0"/>
              <w:adjustRightInd w:val="0"/>
              <w:spacing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изменение</w:t>
            </w:r>
            <w:proofErr w:type="gramStart"/>
            <w:r w:rsidRPr="009329FB">
              <w:rPr>
                <w:rFonts w:ascii="Times New Roman" w:hAnsi="Times New Roman" w:cs="Times New Roman"/>
                <w:sz w:val="28"/>
                <w:szCs w:val="28"/>
              </w:rPr>
              <w:t xml:space="preserve"> (%)</w:t>
            </w:r>
            <w:proofErr w:type="gramEnd"/>
          </w:p>
        </w:tc>
      </w:tr>
      <w:tr w:rsidR="00F62AE2" w:rsidRPr="009329FB" w:rsidTr="00F62AE2">
        <w:tc>
          <w:tcPr>
            <w:tcW w:w="2879" w:type="dxa"/>
          </w:tcPr>
          <w:p w:rsidR="00F62AE2" w:rsidRPr="009329FB" w:rsidRDefault="00F62AE2" w:rsidP="001B1A1F">
            <w:pPr>
              <w:widowControl w:val="0"/>
              <w:autoSpaceDE w:val="0"/>
              <w:autoSpaceDN w:val="0"/>
              <w:adjustRightInd w:val="0"/>
              <w:spacing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Доходы всего</w:t>
            </w:r>
          </w:p>
        </w:tc>
        <w:tc>
          <w:tcPr>
            <w:tcW w:w="1673" w:type="dxa"/>
          </w:tcPr>
          <w:p w:rsidR="00F62AE2" w:rsidRPr="009329FB" w:rsidRDefault="00F62AE2"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502 479,35</w:t>
            </w:r>
          </w:p>
        </w:tc>
        <w:tc>
          <w:tcPr>
            <w:tcW w:w="1673" w:type="dxa"/>
          </w:tcPr>
          <w:p w:rsidR="00F62AE2" w:rsidRPr="009329FB" w:rsidRDefault="00F62AE2"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491 276,30</w:t>
            </w:r>
          </w:p>
        </w:tc>
        <w:tc>
          <w:tcPr>
            <w:tcW w:w="1673" w:type="dxa"/>
          </w:tcPr>
          <w:p w:rsidR="00F62AE2" w:rsidRPr="009329FB" w:rsidRDefault="00F62AE2"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11 203,05</w:t>
            </w:r>
          </w:p>
        </w:tc>
        <w:tc>
          <w:tcPr>
            <w:tcW w:w="1673" w:type="dxa"/>
          </w:tcPr>
          <w:p w:rsidR="00F62AE2" w:rsidRPr="009329FB" w:rsidRDefault="00F62AE2"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102,3</w:t>
            </w:r>
          </w:p>
        </w:tc>
      </w:tr>
      <w:tr w:rsidR="00F62AE2" w:rsidRPr="009329FB" w:rsidTr="00F62AE2">
        <w:tc>
          <w:tcPr>
            <w:tcW w:w="2879" w:type="dxa"/>
          </w:tcPr>
          <w:p w:rsidR="00F62AE2" w:rsidRPr="009329FB" w:rsidRDefault="00F62AE2" w:rsidP="001B1A1F">
            <w:pPr>
              <w:widowControl w:val="0"/>
              <w:autoSpaceDE w:val="0"/>
              <w:autoSpaceDN w:val="0"/>
              <w:adjustRightInd w:val="0"/>
              <w:spacing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Расходы всего</w:t>
            </w:r>
          </w:p>
        </w:tc>
        <w:tc>
          <w:tcPr>
            <w:tcW w:w="1673" w:type="dxa"/>
          </w:tcPr>
          <w:p w:rsidR="00F62AE2" w:rsidRPr="009329FB" w:rsidRDefault="00F62AE2"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500 419,80</w:t>
            </w:r>
          </w:p>
        </w:tc>
        <w:tc>
          <w:tcPr>
            <w:tcW w:w="1673" w:type="dxa"/>
          </w:tcPr>
          <w:p w:rsidR="00F62AE2" w:rsidRPr="009329FB" w:rsidRDefault="00F62AE2"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498 012,80</w:t>
            </w:r>
          </w:p>
        </w:tc>
        <w:tc>
          <w:tcPr>
            <w:tcW w:w="1673" w:type="dxa"/>
          </w:tcPr>
          <w:p w:rsidR="00F62AE2" w:rsidRPr="009329FB" w:rsidRDefault="00F62AE2"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2 407,0</w:t>
            </w:r>
          </w:p>
        </w:tc>
        <w:tc>
          <w:tcPr>
            <w:tcW w:w="1673" w:type="dxa"/>
          </w:tcPr>
          <w:p w:rsidR="00F62AE2" w:rsidRPr="009329FB" w:rsidRDefault="00F62AE2"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100,5</w:t>
            </w:r>
          </w:p>
        </w:tc>
      </w:tr>
      <w:tr w:rsidR="00F62AE2" w:rsidRPr="009329FB" w:rsidTr="00F62AE2">
        <w:tc>
          <w:tcPr>
            <w:tcW w:w="2879" w:type="dxa"/>
          </w:tcPr>
          <w:p w:rsidR="00F62AE2" w:rsidRPr="009329FB" w:rsidRDefault="00F62AE2" w:rsidP="001B1A1F">
            <w:pPr>
              <w:widowControl w:val="0"/>
              <w:autoSpaceDE w:val="0"/>
              <w:autoSpaceDN w:val="0"/>
              <w:adjustRightInd w:val="0"/>
              <w:spacing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Дефицит</w:t>
            </w:r>
            <w:proofErr w:type="gramStart"/>
            <w:r w:rsidRPr="009329FB">
              <w:rPr>
                <w:rFonts w:ascii="Times New Roman" w:hAnsi="Times New Roman" w:cs="Times New Roman"/>
                <w:sz w:val="28"/>
                <w:szCs w:val="28"/>
              </w:rPr>
              <w:t xml:space="preserve"> (-) / </w:t>
            </w:r>
            <w:proofErr w:type="spellStart"/>
            <w:proofErr w:type="gramEnd"/>
            <w:r w:rsidRPr="009329FB">
              <w:rPr>
                <w:rFonts w:ascii="Times New Roman" w:hAnsi="Times New Roman" w:cs="Times New Roman"/>
                <w:sz w:val="28"/>
                <w:szCs w:val="28"/>
              </w:rPr>
              <w:t>Профицит</w:t>
            </w:r>
            <w:proofErr w:type="spellEnd"/>
            <w:r w:rsidRPr="009329FB">
              <w:rPr>
                <w:rFonts w:ascii="Times New Roman" w:hAnsi="Times New Roman" w:cs="Times New Roman"/>
                <w:sz w:val="28"/>
                <w:szCs w:val="28"/>
              </w:rPr>
              <w:t xml:space="preserve"> (+)</w:t>
            </w:r>
          </w:p>
        </w:tc>
        <w:tc>
          <w:tcPr>
            <w:tcW w:w="1673" w:type="dxa"/>
          </w:tcPr>
          <w:p w:rsidR="00F62AE2" w:rsidRPr="009329FB" w:rsidRDefault="00F62AE2"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+2 059,55</w:t>
            </w:r>
          </w:p>
        </w:tc>
        <w:tc>
          <w:tcPr>
            <w:tcW w:w="1673" w:type="dxa"/>
          </w:tcPr>
          <w:p w:rsidR="00F62AE2" w:rsidRPr="009329FB" w:rsidRDefault="00F62AE2" w:rsidP="001B1A1F">
            <w:pPr>
              <w:widowControl w:val="0"/>
              <w:autoSpaceDE w:val="0"/>
              <w:autoSpaceDN w:val="0"/>
              <w:adjustRightInd w:val="0"/>
              <w:spacing w:after="0" w:line="240" w:lineRule="auto"/>
              <w:jc w:val="right"/>
              <w:rPr>
                <w:rFonts w:ascii="Times New Roman" w:hAnsi="Times New Roman" w:cs="Times New Roman"/>
                <w:sz w:val="28"/>
                <w:szCs w:val="28"/>
              </w:rPr>
            </w:pPr>
            <w:r w:rsidRPr="009329FB">
              <w:rPr>
                <w:rFonts w:ascii="Times New Roman" w:hAnsi="Times New Roman" w:cs="Times New Roman"/>
                <w:sz w:val="28"/>
                <w:szCs w:val="28"/>
              </w:rPr>
              <w:t>-6 736,50</w:t>
            </w:r>
          </w:p>
        </w:tc>
        <w:tc>
          <w:tcPr>
            <w:tcW w:w="1673" w:type="dxa"/>
          </w:tcPr>
          <w:p w:rsidR="00F62AE2" w:rsidRPr="009329FB" w:rsidRDefault="00F62AE2" w:rsidP="001B1A1F">
            <w:pPr>
              <w:widowControl w:val="0"/>
              <w:autoSpaceDE w:val="0"/>
              <w:autoSpaceDN w:val="0"/>
              <w:adjustRightInd w:val="0"/>
              <w:spacing w:after="0" w:line="240" w:lineRule="auto"/>
              <w:jc w:val="right"/>
              <w:rPr>
                <w:rFonts w:ascii="Times New Roman" w:hAnsi="Times New Roman" w:cs="Times New Roman"/>
                <w:sz w:val="28"/>
                <w:szCs w:val="28"/>
              </w:rPr>
            </w:pPr>
          </w:p>
        </w:tc>
        <w:tc>
          <w:tcPr>
            <w:tcW w:w="1673" w:type="dxa"/>
          </w:tcPr>
          <w:p w:rsidR="00F62AE2" w:rsidRPr="009329FB" w:rsidRDefault="00F62AE2" w:rsidP="001B1A1F">
            <w:pPr>
              <w:widowControl w:val="0"/>
              <w:autoSpaceDE w:val="0"/>
              <w:autoSpaceDN w:val="0"/>
              <w:adjustRightInd w:val="0"/>
              <w:spacing w:after="0" w:line="240" w:lineRule="auto"/>
              <w:jc w:val="right"/>
              <w:rPr>
                <w:rFonts w:ascii="Times New Roman" w:hAnsi="Times New Roman" w:cs="Times New Roman"/>
                <w:sz w:val="28"/>
                <w:szCs w:val="28"/>
              </w:rPr>
            </w:pPr>
          </w:p>
        </w:tc>
      </w:tr>
    </w:tbl>
    <w:p w:rsidR="00F62AE2" w:rsidRPr="009329FB" w:rsidRDefault="00F62AE2" w:rsidP="00F62AE2">
      <w:pPr>
        <w:spacing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 xml:space="preserve">        Тем не менее</w:t>
      </w:r>
      <w:r w:rsidR="00C57288">
        <w:rPr>
          <w:rFonts w:ascii="Times New Roman" w:hAnsi="Times New Roman" w:cs="Times New Roman"/>
          <w:sz w:val="28"/>
          <w:szCs w:val="28"/>
        </w:rPr>
        <w:t>,</w:t>
      </w:r>
      <w:r w:rsidRPr="009329FB">
        <w:rPr>
          <w:rFonts w:ascii="Times New Roman" w:hAnsi="Times New Roman" w:cs="Times New Roman"/>
          <w:sz w:val="28"/>
          <w:szCs w:val="28"/>
        </w:rPr>
        <w:t xml:space="preserve"> следует отметить, что одним </w:t>
      </w:r>
      <w:proofErr w:type="gramStart"/>
      <w:r w:rsidRPr="009329FB">
        <w:rPr>
          <w:rFonts w:ascii="Times New Roman" w:hAnsi="Times New Roman" w:cs="Times New Roman"/>
          <w:sz w:val="28"/>
          <w:szCs w:val="28"/>
        </w:rPr>
        <w:t>из</w:t>
      </w:r>
      <w:proofErr w:type="gramEnd"/>
      <w:r w:rsidRPr="009329FB">
        <w:rPr>
          <w:rFonts w:ascii="Times New Roman" w:hAnsi="Times New Roman" w:cs="Times New Roman"/>
          <w:sz w:val="28"/>
          <w:szCs w:val="28"/>
        </w:rPr>
        <w:t xml:space="preserve"> </w:t>
      </w:r>
      <w:proofErr w:type="gramStart"/>
      <w:r w:rsidRPr="009329FB">
        <w:rPr>
          <w:rFonts w:ascii="Times New Roman" w:hAnsi="Times New Roman" w:cs="Times New Roman"/>
          <w:sz w:val="28"/>
          <w:szCs w:val="28"/>
        </w:rPr>
        <w:t>источником</w:t>
      </w:r>
      <w:proofErr w:type="gramEnd"/>
      <w:r w:rsidRPr="009329FB">
        <w:rPr>
          <w:rFonts w:ascii="Times New Roman" w:hAnsi="Times New Roman" w:cs="Times New Roman"/>
          <w:sz w:val="28"/>
          <w:szCs w:val="28"/>
        </w:rPr>
        <w:t xml:space="preserve"> расходов является привлеченный в рамках Программы муниципальных  внутренних заимствований  кредит. </w:t>
      </w:r>
      <w:proofErr w:type="spellStart"/>
      <w:r w:rsidRPr="009329FB">
        <w:rPr>
          <w:rFonts w:ascii="Times New Roman" w:hAnsi="Times New Roman" w:cs="Times New Roman"/>
          <w:sz w:val="28"/>
          <w:szCs w:val="28"/>
        </w:rPr>
        <w:t>Невозобновляемая</w:t>
      </w:r>
      <w:proofErr w:type="spellEnd"/>
      <w:r w:rsidRPr="009329FB">
        <w:rPr>
          <w:rFonts w:ascii="Times New Roman" w:hAnsi="Times New Roman" w:cs="Times New Roman"/>
          <w:sz w:val="28"/>
          <w:szCs w:val="28"/>
        </w:rPr>
        <w:t xml:space="preserve"> кредитная линия открыта на сумму 20 000,0 тыс. рублей, в рамках которой привлечено 15 000 тыс. рублей. </w:t>
      </w:r>
    </w:p>
    <w:p w:rsidR="00F62AE2" w:rsidRPr="009329FB" w:rsidRDefault="00F62AE2" w:rsidP="00F62AE2">
      <w:pPr>
        <w:spacing w:after="0" w:line="240" w:lineRule="auto"/>
        <w:ind w:firstLine="540"/>
        <w:jc w:val="both"/>
        <w:rPr>
          <w:rFonts w:ascii="Times New Roman" w:hAnsi="Times New Roman" w:cs="Times New Roman"/>
          <w:sz w:val="28"/>
          <w:szCs w:val="28"/>
        </w:rPr>
      </w:pPr>
      <w:r w:rsidRPr="009329FB">
        <w:rPr>
          <w:rFonts w:ascii="Times New Roman" w:hAnsi="Times New Roman" w:cs="Times New Roman"/>
          <w:sz w:val="28"/>
          <w:szCs w:val="28"/>
        </w:rPr>
        <w:t xml:space="preserve">Объем муниципального  долга  Котовского муниципального района  на 01.01.2018 года  составляет 4,3 %  от предельного  объема муниципального долга (45 000,0 тыс. рублей), установленного решением Котовской районной </w:t>
      </w:r>
      <w:r w:rsidRPr="009329FB">
        <w:rPr>
          <w:rFonts w:ascii="Times New Roman" w:hAnsi="Times New Roman" w:cs="Times New Roman"/>
          <w:sz w:val="28"/>
          <w:szCs w:val="28"/>
        </w:rPr>
        <w:lastRenderedPageBreak/>
        <w:t xml:space="preserve">Думы  от 20.12.2016 года № 42-РД «О бюджете  Котовского муниципального района  на 2017 год и на плановый период 2018 и 2019 годов. </w:t>
      </w:r>
    </w:p>
    <w:p w:rsidR="00F62AE2" w:rsidRPr="009329FB" w:rsidRDefault="00C57288" w:rsidP="00C572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w:t>
      </w:r>
      <w:r w:rsidR="00F62AE2" w:rsidRPr="009329FB">
        <w:rPr>
          <w:rFonts w:ascii="Times New Roman" w:hAnsi="Times New Roman" w:cs="Times New Roman"/>
          <w:sz w:val="28"/>
          <w:szCs w:val="28"/>
        </w:rPr>
        <w:t xml:space="preserve"> соответствии с федеральным законом </w:t>
      </w:r>
      <w:r w:rsidR="00F62AE2" w:rsidRPr="009329FB">
        <w:rPr>
          <w:rFonts w:ascii="Times New Roman" w:hAnsi="Times New Roman" w:cs="Times New Roman"/>
          <w:b/>
          <w:sz w:val="28"/>
          <w:szCs w:val="28"/>
        </w:rPr>
        <w:t>№ 44-ФЗ</w:t>
      </w:r>
      <w:r w:rsidR="00F62AE2" w:rsidRPr="009329FB">
        <w:rPr>
          <w:rFonts w:ascii="Times New Roman" w:hAnsi="Times New Roman" w:cs="Times New Roman"/>
          <w:sz w:val="28"/>
          <w:szCs w:val="28"/>
        </w:rPr>
        <w:t xml:space="preserve"> от 05.04.2012г. «О контрактной системе в сфере закупок, работ, услуг для обеспечения государственных и муниципальных нужд» по результатам конкурентных процедур (электронный аукцион, запрос котировок) в 2017 году заключен 31 контракт на общую сумму 4 505,7 тыс. рублей, из них:</w:t>
      </w:r>
    </w:p>
    <w:p w:rsidR="00F62AE2" w:rsidRPr="009329FB" w:rsidRDefault="00F62AE2" w:rsidP="00F62AE2">
      <w:pPr>
        <w:spacing w:after="0" w:line="240" w:lineRule="auto"/>
        <w:ind w:firstLine="540"/>
        <w:jc w:val="both"/>
        <w:rPr>
          <w:rFonts w:ascii="Times New Roman" w:hAnsi="Times New Roman" w:cs="Times New Roman"/>
          <w:sz w:val="28"/>
          <w:szCs w:val="28"/>
        </w:rPr>
      </w:pPr>
      <w:r w:rsidRPr="009329FB">
        <w:rPr>
          <w:rFonts w:ascii="Times New Roman" w:hAnsi="Times New Roman" w:cs="Times New Roman"/>
          <w:sz w:val="28"/>
          <w:szCs w:val="28"/>
        </w:rPr>
        <w:t>электронный аукцион  - 7 контрактов на сумму 2 349,7 тыс. рублей,</w:t>
      </w:r>
    </w:p>
    <w:p w:rsidR="00F62AE2" w:rsidRPr="009329FB" w:rsidRDefault="00F62AE2" w:rsidP="00F62AE2">
      <w:pPr>
        <w:spacing w:after="0" w:line="240" w:lineRule="auto"/>
        <w:ind w:firstLine="540"/>
        <w:jc w:val="both"/>
        <w:rPr>
          <w:rFonts w:ascii="Times New Roman" w:hAnsi="Times New Roman" w:cs="Times New Roman"/>
          <w:sz w:val="28"/>
          <w:szCs w:val="28"/>
        </w:rPr>
      </w:pPr>
      <w:r w:rsidRPr="009329FB">
        <w:rPr>
          <w:rFonts w:ascii="Times New Roman" w:hAnsi="Times New Roman" w:cs="Times New Roman"/>
          <w:sz w:val="28"/>
          <w:szCs w:val="28"/>
        </w:rPr>
        <w:t>запрос котировок – 24 контракта на сумму 2 156,0 тыс. рублей.</w:t>
      </w:r>
    </w:p>
    <w:p w:rsidR="00F62AE2" w:rsidRPr="009329FB" w:rsidRDefault="00F62AE2" w:rsidP="00F62AE2">
      <w:pPr>
        <w:spacing w:after="0" w:line="240" w:lineRule="auto"/>
        <w:ind w:firstLine="540"/>
        <w:jc w:val="both"/>
        <w:rPr>
          <w:rFonts w:ascii="Times New Roman" w:hAnsi="Times New Roman" w:cs="Times New Roman"/>
          <w:sz w:val="28"/>
          <w:szCs w:val="28"/>
        </w:rPr>
      </w:pPr>
      <w:r w:rsidRPr="009329FB">
        <w:rPr>
          <w:rFonts w:ascii="Times New Roman" w:hAnsi="Times New Roman" w:cs="Times New Roman"/>
          <w:sz w:val="28"/>
          <w:szCs w:val="28"/>
        </w:rPr>
        <w:t>Количество конкурентных процедур выросло с 24 в 2016 году до 31 в 2017. Экономия бюджетных средств в 2017 году по результатам проведенных процедур составила 437,4 тыс. рублей. Снижение экономии по сравнению с 2016 годом (647,1 тыс. рублей) говорит об улучшении процесса планирования закупок и обоснования начальной цены контракта.</w:t>
      </w:r>
    </w:p>
    <w:p w:rsidR="00F62AE2" w:rsidRPr="009329FB" w:rsidRDefault="00F62AE2" w:rsidP="00F62AE2">
      <w:pPr>
        <w:spacing w:after="0" w:line="240" w:lineRule="auto"/>
        <w:ind w:firstLine="708"/>
        <w:jc w:val="both"/>
        <w:rPr>
          <w:rFonts w:ascii="Times New Roman" w:hAnsi="Times New Roman" w:cs="Times New Roman"/>
          <w:sz w:val="28"/>
          <w:szCs w:val="28"/>
        </w:rPr>
      </w:pPr>
      <w:r w:rsidRPr="009329FB">
        <w:rPr>
          <w:rFonts w:ascii="Times New Roman" w:hAnsi="Times New Roman" w:cs="Times New Roman"/>
          <w:sz w:val="28"/>
          <w:szCs w:val="28"/>
        </w:rPr>
        <w:t xml:space="preserve">Проведено 3 плановых проверки исполнения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Объем проверенных средств составил в сумме 12 884,7 тыс. рублей. </w:t>
      </w:r>
    </w:p>
    <w:p w:rsidR="00F62AE2" w:rsidRPr="009329FB" w:rsidRDefault="00F62AE2" w:rsidP="00F62AE2">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329FB">
        <w:rPr>
          <w:rFonts w:ascii="Times New Roman" w:hAnsi="Times New Roman" w:cs="Times New Roman"/>
          <w:sz w:val="28"/>
          <w:szCs w:val="28"/>
        </w:rPr>
        <w:t xml:space="preserve">В  2017 году  с вступлением  в силу </w:t>
      </w:r>
      <w:hyperlink r:id="rId8" w:history="1">
        <w:r w:rsidRPr="009329FB">
          <w:rPr>
            <w:rStyle w:val="aa"/>
            <w:rFonts w:ascii="Times New Roman" w:hAnsi="Times New Roman" w:cs="Times New Roman"/>
            <w:color w:val="auto"/>
            <w:sz w:val="28"/>
            <w:szCs w:val="28"/>
          </w:rPr>
          <w:t>Постановления</w:t>
        </w:r>
      </w:hyperlink>
      <w:r w:rsidRPr="009329FB">
        <w:rPr>
          <w:rFonts w:ascii="Times New Roman" w:hAnsi="Times New Roman" w:cs="Times New Roman"/>
          <w:sz w:val="28"/>
          <w:szCs w:val="28"/>
        </w:rPr>
        <w:t xml:space="preserve"> Правительства РФ от 12.12.2015 № 1367 "О порядке контроля, предусмотренного </w:t>
      </w:r>
      <w:hyperlink r:id="rId9" w:history="1">
        <w:r w:rsidRPr="009329FB">
          <w:rPr>
            <w:rStyle w:val="aa"/>
            <w:rFonts w:ascii="Times New Roman" w:hAnsi="Times New Roman" w:cs="Times New Roman"/>
            <w:color w:val="auto"/>
            <w:sz w:val="28"/>
            <w:szCs w:val="28"/>
          </w:rPr>
          <w:t>частью 6 статьи 99</w:t>
        </w:r>
      </w:hyperlink>
      <w:r w:rsidRPr="009329FB">
        <w:rPr>
          <w:rFonts w:ascii="Times New Roman" w:hAnsi="Times New Roman" w:cs="Times New Roman"/>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и в целях реализации части 5 статьи 99 Федерального закона от 5 апреля 2013 года № 44-ФЗ «О контрактной системе в сфере закупок</w:t>
      </w:r>
      <w:proofErr w:type="gramEnd"/>
      <w:r w:rsidRPr="009329FB">
        <w:rPr>
          <w:rFonts w:ascii="Times New Roman" w:hAnsi="Times New Roman" w:cs="Times New Roman"/>
          <w:sz w:val="28"/>
          <w:szCs w:val="28"/>
        </w:rPr>
        <w:t xml:space="preserve"> товаров, работ, услуг для обеспечения государственных и муниципальных нужд»  </w:t>
      </w:r>
      <w:r w:rsidRPr="009329FB">
        <w:rPr>
          <w:rStyle w:val="iceouttxt6"/>
          <w:rFonts w:ascii="Times New Roman" w:hAnsi="Times New Roman" w:cs="Times New Roman"/>
          <w:color w:val="auto"/>
          <w:sz w:val="28"/>
          <w:szCs w:val="28"/>
        </w:rPr>
        <w:t xml:space="preserve">в соответствии с частью 5 статьи 99 Федерального закона № 44-ФЗ  </w:t>
      </w:r>
      <w:r w:rsidRPr="009329FB">
        <w:rPr>
          <w:rFonts w:ascii="Times New Roman" w:hAnsi="Times New Roman" w:cs="Times New Roman"/>
          <w:sz w:val="28"/>
          <w:szCs w:val="28"/>
        </w:rPr>
        <w:t xml:space="preserve">  проведено 1 568 проверок.</w:t>
      </w:r>
    </w:p>
    <w:p w:rsidR="00F62AE2" w:rsidRPr="009329FB" w:rsidRDefault="00F62AE2" w:rsidP="00F62AE2">
      <w:pPr>
        <w:pStyle w:val="ConsPlusNormal"/>
        <w:jc w:val="both"/>
        <w:rPr>
          <w:rFonts w:ascii="Times New Roman" w:hAnsi="Times New Roman" w:cs="Times New Roman"/>
          <w:sz w:val="28"/>
          <w:szCs w:val="28"/>
        </w:rPr>
      </w:pPr>
      <w:r w:rsidRPr="009329FB">
        <w:rPr>
          <w:rFonts w:ascii="Times New Roman" w:hAnsi="Times New Roman" w:cs="Times New Roman"/>
          <w:sz w:val="28"/>
          <w:szCs w:val="28"/>
        </w:rPr>
        <w:t xml:space="preserve">Разработано 2 нормативных документа, регламентирующих порядок </w:t>
      </w:r>
      <w:r w:rsidRPr="009329FB">
        <w:rPr>
          <w:rStyle w:val="ab"/>
          <w:rFonts w:ascii="Times New Roman" w:hAnsi="Times New Roman" w:cs="Times New Roman"/>
          <w:sz w:val="28"/>
          <w:szCs w:val="28"/>
        </w:rPr>
        <w:t xml:space="preserve"> </w:t>
      </w:r>
      <w:r w:rsidRPr="009329FB">
        <w:rPr>
          <w:rStyle w:val="ab"/>
          <w:rFonts w:ascii="Times New Roman" w:hAnsi="Times New Roman" w:cs="Times New Roman"/>
          <w:b w:val="0"/>
          <w:sz w:val="28"/>
          <w:szCs w:val="28"/>
        </w:rPr>
        <w:t>проведения контроля в сфере закупок</w:t>
      </w:r>
      <w:r w:rsidRPr="009329FB">
        <w:rPr>
          <w:rFonts w:ascii="Times New Roman" w:hAnsi="Times New Roman" w:cs="Times New Roman"/>
          <w:sz w:val="28"/>
          <w:szCs w:val="28"/>
        </w:rPr>
        <w:t>, товаров, работ, услуг,  для обеспечения муниципальных нужд и внутреннего муниципального финансового контроля Котовского муниципального района  Волгоградской области.</w:t>
      </w:r>
    </w:p>
    <w:p w:rsidR="00F62AE2" w:rsidRPr="009329FB" w:rsidRDefault="00F62AE2" w:rsidP="00F62AE2">
      <w:pPr>
        <w:tabs>
          <w:tab w:val="left" w:pos="-2552"/>
        </w:tabs>
        <w:spacing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 xml:space="preserve">       За год разработано 28 нормативных документов, регламентирующих порядок организации планирования и исполнения бюджета Котовского муниципального района.</w:t>
      </w:r>
    </w:p>
    <w:p w:rsidR="00F62AE2" w:rsidRPr="009329FB" w:rsidRDefault="00F62AE2" w:rsidP="00F62AE2">
      <w:pPr>
        <w:pStyle w:val="a9"/>
        <w:spacing w:before="0" w:after="0" w:line="240" w:lineRule="auto"/>
        <w:ind w:firstLine="708"/>
        <w:jc w:val="both"/>
        <w:rPr>
          <w:rFonts w:ascii="Times New Roman" w:hAnsi="Times New Roman" w:cs="Times New Roman"/>
          <w:sz w:val="28"/>
          <w:szCs w:val="28"/>
        </w:rPr>
      </w:pPr>
      <w:r w:rsidRPr="009329FB">
        <w:rPr>
          <w:rFonts w:ascii="Times New Roman" w:hAnsi="Times New Roman" w:cs="Times New Roman"/>
          <w:sz w:val="28"/>
          <w:szCs w:val="28"/>
        </w:rPr>
        <w:t>Финансовый контроль осуществлялся за операциями с бюджетными средствами главных распорядителей, распорядителей и получателей бюджетных средств районного бюджета, а также за соблюдением получателями бюджетных кредитов,  муниципальных гарантий условий выделения, получения, целевого использования и возврата бюджетных средств.</w:t>
      </w:r>
    </w:p>
    <w:p w:rsidR="00F62AE2" w:rsidRPr="009329FB" w:rsidRDefault="00F62AE2" w:rsidP="00F62AE2">
      <w:pPr>
        <w:autoSpaceDE w:val="0"/>
        <w:autoSpaceDN w:val="0"/>
        <w:adjustRightInd w:val="0"/>
        <w:spacing w:after="0" w:line="240" w:lineRule="auto"/>
        <w:jc w:val="both"/>
        <w:rPr>
          <w:rFonts w:ascii="Times New Roman" w:hAnsi="Times New Roman" w:cs="Times New Roman"/>
          <w:sz w:val="28"/>
          <w:szCs w:val="28"/>
        </w:rPr>
      </w:pPr>
      <w:r w:rsidRPr="009329FB">
        <w:rPr>
          <w:rFonts w:ascii="Times New Roman" w:hAnsi="Times New Roman" w:cs="Times New Roman"/>
          <w:sz w:val="28"/>
          <w:szCs w:val="28"/>
        </w:rPr>
        <w:t xml:space="preserve">       В 2017 году кассовое исполнение  бюджета осуществлялось по 71 юридическому лицу, по  122 открытым лицевым счетам по бюджетной и внебюджетной деятельности. Санкционирование расходов бюджета </w:t>
      </w:r>
      <w:r w:rsidRPr="009329FB">
        <w:rPr>
          <w:rFonts w:ascii="Times New Roman" w:hAnsi="Times New Roman" w:cs="Times New Roman"/>
          <w:sz w:val="28"/>
          <w:szCs w:val="28"/>
        </w:rPr>
        <w:lastRenderedPageBreak/>
        <w:t>осуществлялось по бюджетным и денежным обязательствам, за 2017 год поставлено на учет 3054 бюджетных обязательства.</w:t>
      </w:r>
    </w:p>
    <w:p w:rsidR="00F62AE2" w:rsidRPr="009329FB" w:rsidRDefault="00F62AE2" w:rsidP="00F62AE2">
      <w:pPr>
        <w:autoSpaceDE w:val="0"/>
        <w:autoSpaceDN w:val="0"/>
        <w:adjustRightInd w:val="0"/>
        <w:spacing w:after="0" w:line="240" w:lineRule="auto"/>
        <w:ind w:firstLine="708"/>
        <w:jc w:val="both"/>
        <w:rPr>
          <w:rFonts w:ascii="Times New Roman" w:hAnsi="Times New Roman" w:cs="Times New Roman"/>
          <w:iCs/>
          <w:sz w:val="28"/>
          <w:szCs w:val="28"/>
        </w:rPr>
      </w:pPr>
      <w:r w:rsidRPr="009329FB">
        <w:rPr>
          <w:rFonts w:ascii="Times New Roman" w:hAnsi="Times New Roman" w:cs="Times New Roman"/>
          <w:sz w:val="28"/>
          <w:szCs w:val="28"/>
        </w:rPr>
        <w:t>Проведены ревизии (проверки)  в 2017  г. в исполнения требований  гл. 26 Бюджетного кодекса РФ  от 31.07.1998 № 145-ФЗ, нормативно-законодательной базы</w:t>
      </w:r>
      <w:r w:rsidRPr="009329FB">
        <w:rPr>
          <w:rFonts w:ascii="Times New Roman" w:hAnsi="Times New Roman" w:cs="Times New Roman"/>
          <w:iCs/>
          <w:sz w:val="28"/>
          <w:szCs w:val="28"/>
        </w:rPr>
        <w:t xml:space="preserve"> Российской Федерации и Волгоградской области, Котовского муниципального района.</w:t>
      </w:r>
    </w:p>
    <w:p w:rsidR="00F62AE2" w:rsidRPr="009329FB" w:rsidRDefault="00F62AE2" w:rsidP="00F62AE2">
      <w:pPr>
        <w:autoSpaceDE w:val="0"/>
        <w:autoSpaceDN w:val="0"/>
        <w:adjustRightInd w:val="0"/>
        <w:spacing w:after="0" w:line="240" w:lineRule="auto"/>
        <w:ind w:firstLine="708"/>
        <w:jc w:val="both"/>
        <w:rPr>
          <w:rFonts w:ascii="Times New Roman" w:hAnsi="Times New Roman" w:cs="Times New Roman"/>
          <w:sz w:val="28"/>
          <w:szCs w:val="28"/>
        </w:rPr>
      </w:pPr>
      <w:r w:rsidRPr="009329FB">
        <w:rPr>
          <w:rFonts w:ascii="Times New Roman" w:hAnsi="Times New Roman" w:cs="Times New Roman"/>
          <w:sz w:val="28"/>
          <w:szCs w:val="28"/>
        </w:rPr>
        <w:t xml:space="preserve">В соответствии с Бюджетным кодексом Российской Федерации проведено 8 ревизий финансово-хозяйственной деятельности. Объем проверенных средств по ревизиям составил в сумме 81 669,2 тыс. рублей. </w:t>
      </w:r>
    </w:p>
    <w:p w:rsidR="00F62AE2" w:rsidRPr="009329FB" w:rsidRDefault="00F62AE2" w:rsidP="00F62AE2">
      <w:pPr>
        <w:pStyle w:val="ConsPlusNonformat"/>
        <w:widowControl/>
        <w:ind w:firstLine="708"/>
        <w:jc w:val="both"/>
        <w:rPr>
          <w:rFonts w:ascii="Times New Roman" w:hAnsi="Times New Roman" w:cs="Times New Roman"/>
          <w:sz w:val="28"/>
          <w:szCs w:val="28"/>
        </w:rPr>
      </w:pPr>
      <w:r w:rsidRPr="009329FB">
        <w:rPr>
          <w:rFonts w:ascii="Times New Roman" w:hAnsi="Times New Roman" w:cs="Times New Roman"/>
          <w:sz w:val="28"/>
          <w:szCs w:val="28"/>
        </w:rPr>
        <w:t xml:space="preserve">Котовским муниципальным районом проведены мероприятия по обеспечению перехода работников бюджетной сферы  на национальные платежные инструменты – карта «Мир». По состоянию на 01.01.2018 года  численность персонала бюджетной сферы, выплаты которым осуществлялись  с использованием платежных карт «Мир»  составила 90,9% фактической численности персонала бюджетной сферы Котовского муниципального района.  </w:t>
      </w:r>
    </w:p>
    <w:p w:rsidR="00005B6A" w:rsidRPr="003E4A0E" w:rsidRDefault="00005B6A" w:rsidP="00333C70">
      <w:pPr>
        <w:spacing w:after="0" w:line="240" w:lineRule="auto"/>
        <w:ind w:firstLine="540"/>
        <w:jc w:val="both"/>
        <w:rPr>
          <w:rFonts w:ascii="Times New Roman" w:hAnsi="Times New Roman" w:cs="Times New Roman"/>
          <w:sz w:val="28"/>
          <w:szCs w:val="28"/>
        </w:rPr>
      </w:pPr>
      <w:r w:rsidRPr="003E4A0E">
        <w:rPr>
          <w:rFonts w:ascii="Times New Roman" w:hAnsi="Times New Roman" w:cs="Times New Roman"/>
          <w:sz w:val="28"/>
          <w:szCs w:val="28"/>
        </w:rPr>
        <w:t xml:space="preserve">Для пополнения доходной части бюджета большое значение имеет </w:t>
      </w:r>
      <w:r w:rsidRPr="003E4A0E">
        <w:rPr>
          <w:rFonts w:ascii="Times New Roman" w:hAnsi="Times New Roman" w:cs="Times New Roman"/>
          <w:b/>
          <w:sz w:val="28"/>
          <w:szCs w:val="28"/>
        </w:rPr>
        <w:t>работа межведомственной комиссии по мобилизации доходов и вопросам неформальной занятости</w:t>
      </w:r>
      <w:r w:rsidRPr="003E4A0E">
        <w:rPr>
          <w:rFonts w:ascii="Times New Roman" w:hAnsi="Times New Roman" w:cs="Times New Roman"/>
          <w:sz w:val="28"/>
          <w:szCs w:val="28"/>
        </w:rPr>
        <w:t xml:space="preserve">. Комиссия ведет  разъяснительную работу с недобросовестными плательщиками налогов и неналоговых </w:t>
      </w:r>
      <w:r w:rsidRPr="003E4A0E">
        <w:rPr>
          <w:rFonts w:ascii="Times New Roman" w:hAnsi="Times New Roman" w:cs="Times New Roman"/>
          <w:i/>
          <w:sz w:val="28"/>
          <w:szCs w:val="28"/>
        </w:rPr>
        <w:t>доходов</w:t>
      </w:r>
      <w:r w:rsidRPr="003E4A0E">
        <w:rPr>
          <w:rFonts w:ascii="Times New Roman" w:hAnsi="Times New Roman" w:cs="Times New Roman"/>
          <w:sz w:val="28"/>
          <w:szCs w:val="28"/>
        </w:rPr>
        <w:t xml:space="preserve"> и работодателями, выплачивающими так называемые «серые» зарплаты. В 2017 году проведено 48 заседаний, в 2016 году 39. Работа велась по следующим направлениям:</w:t>
      </w:r>
    </w:p>
    <w:p w:rsidR="00005B6A" w:rsidRPr="003E4A0E" w:rsidRDefault="00005B6A" w:rsidP="00333C70">
      <w:pPr>
        <w:pStyle w:val="ac"/>
        <w:numPr>
          <w:ilvl w:val="0"/>
          <w:numId w:val="1"/>
        </w:numPr>
        <w:spacing w:after="0" w:line="240" w:lineRule="auto"/>
        <w:ind w:left="0" w:firstLine="709"/>
        <w:jc w:val="both"/>
        <w:rPr>
          <w:rFonts w:ascii="Times New Roman" w:hAnsi="Times New Roman" w:cs="Times New Roman"/>
          <w:sz w:val="28"/>
          <w:szCs w:val="28"/>
        </w:rPr>
      </w:pPr>
      <w:r w:rsidRPr="003E4A0E">
        <w:rPr>
          <w:rFonts w:ascii="Times New Roman" w:hAnsi="Times New Roman" w:cs="Times New Roman"/>
          <w:b/>
          <w:sz w:val="28"/>
          <w:szCs w:val="28"/>
        </w:rPr>
        <w:t>Меры по легализации «теневой» заработной платы</w:t>
      </w:r>
      <w:r w:rsidRPr="003E4A0E">
        <w:rPr>
          <w:rFonts w:ascii="Times New Roman" w:hAnsi="Times New Roman" w:cs="Times New Roman"/>
          <w:sz w:val="28"/>
          <w:szCs w:val="28"/>
        </w:rPr>
        <w:t xml:space="preserve">, </w:t>
      </w:r>
      <w:r w:rsidRPr="003E4A0E">
        <w:rPr>
          <w:rFonts w:ascii="Times New Roman" w:hAnsi="Times New Roman" w:cs="Times New Roman"/>
          <w:b/>
          <w:sz w:val="28"/>
          <w:szCs w:val="28"/>
        </w:rPr>
        <w:t>снижению неформальной занятости</w:t>
      </w:r>
      <w:r w:rsidRPr="003E4A0E">
        <w:rPr>
          <w:rFonts w:ascii="Times New Roman" w:hAnsi="Times New Roman" w:cs="Times New Roman"/>
          <w:sz w:val="28"/>
          <w:szCs w:val="28"/>
        </w:rPr>
        <w:t>.  За  2017 год  рассмотрены материалы по 334 работодателям, выплачивающим  зарплату менее   установленного в Российской Федерации минимума заработной платы, в результате которой  была увеличена заработная плата 380 человекам.  Проведена работа с 157 работодателями по заключению трудовых договоров.  Всего за 12 месяцев текущего года было заключено трудовых договоров с 405 работниками, поставлено на учет 118 индивидуальных предпринимателей.   Кроме этого комитетом по труду и занятости Волгоградской области</w:t>
      </w:r>
      <w:r w:rsidR="00C57288" w:rsidRPr="003E4A0E">
        <w:rPr>
          <w:rFonts w:ascii="Times New Roman" w:hAnsi="Times New Roman" w:cs="Times New Roman"/>
          <w:sz w:val="28"/>
          <w:szCs w:val="28"/>
        </w:rPr>
        <w:t xml:space="preserve"> был</w:t>
      </w:r>
      <w:r w:rsidRPr="003E4A0E">
        <w:rPr>
          <w:rFonts w:ascii="Times New Roman" w:hAnsi="Times New Roman" w:cs="Times New Roman"/>
          <w:sz w:val="28"/>
          <w:szCs w:val="28"/>
        </w:rPr>
        <w:t xml:space="preserve"> доведён план по снижению неформальной занятости 494 человек.  В 2017 году план исполнен на 105,9 %. В 2016 году план был 497 чел. Исполнено  на 100,8%.</w:t>
      </w:r>
    </w:p>
    <w:p w:rsidR="00005B6A" w:rsidRPr="006215BE" w:rsidRDefault="00005B6A" w:rsidP="00333C70">
      <w:pPr>
        <w:spacing w:after="0" w:line="240" w:lineRule="auto"/>
        <w:ind w:firstLine="709"/>
        <w:jc w:val="both"/>
        <w:rPr>
          <w:rFonts w:ascii="Times New Roman" w:hAnsi="Times New Roman" w:cs="Times New Roman"/>
          <w:sz w:val="28"/>
          <w:szCs w:val="28"/>
        </w:rPr>
      </w:pPr>
      <w:r w:rsidRPr="003E4A0E">
        <w:rPr>
          <w:rFonts w:ascii="Times New Roman" w:hAnsi="Times New Roman" w:cs="Times New Roman"/>
          <w:sz w:val="28"/>
          <w:szCs w:val="28"/>
        </w:rPr>
        <w:t xml:space="preserve">     2. </w:t>
      </w:r>
      <w:r w:rsidRPr="003E4A0E">
        <w:rPr>
          <w:rFonts w:ascii="Times New Roman" w:hAnsi="Times New Roman" w:cs="Times New Roman"/>
          <w:b/>
          <w:sz w:val="28"/>
          <w:szCs w:val="28"/>
        </w:rPr>
        <w:t>Проведение адресной работы с хозяйствующими субъектами, выплачивающими заработную плату ниже регионального минимума  оплаты труда</w:t>
      </w:r>
      <w:r w:rsidRPr="003E4A0E">
        <w:rPr>
          <w:rFonts w:ascii="Times New Roman" w:hAnsi="Times New Roman" w:cs="Times New Roman"/>
          <w:sz w:val="28"/>
          <w:szCs w:val="28"/>
        </w:rPr>
        <w:t>,  по применению норм Соглашения</w:t>
      </w:r>
      <w:r w:rsidRPr="003E4A0E">
        <w:rPr>
          <w:rFonts w:ascii="Times New Roman" w:hAnsi="Times New Roman" w:cs="Times New Roman"/>
          <w:b/>
          <w:sz w:val="28"/>
          <w:szCs w:val="28"/>
        </w:rPr>
        <w:t xml:space="preserve"> </w:t>
      </w:r>
      <w:r w:rsidRPr="003E4A0E">
        <w:rPr>
          <w:rFonts w:ascii="Times New Roman" w:hAnsi="Times New Roman" w:cs="Times New Roman"/>
          <w:sz w:val="28"/>
          <w:szCs w:val="28"/>
        </w:rPr>
        <w:t>о минимальной заработной плате в Волгоградской области  заключенным 05 июля 2016 года № С-272/15 . Региональный минимум 11598 рублей. С начала года на территории района   82 работодателя  повысили заработную плату до регионального минимума</w:t>
      </w:r>
      <w:r w:rsidR="003E4A0E">
        <w:rPr>
          <w:rFonts w:ascii="Times New Roman" w:hAnsi="Times New Roman" w:cs="Times New Roman"/>
          <w:sz w:val="28"/>
          <w:szCs w:val="28"/>
        </w:rPr>
        <w:t>.</w:t>
      </w:r>
    </w:p>
    <w:p w:rsidR="00005B6A" w:rsidRPr="006215BE" w:rsidRDefault="00005B6A" w:rsidP="00333C70">
      <w:pPr>
        <w:spacing w:after="0" w:line="240" w:lineRule="auto"/>
        <w:ind w:firstLine="709"/>
        <w:jc w:val="both"/>
        <w:rPr>
          <w:rFonts w:ascii="Times New Roman" w:hAnsi="Times New Roman" w:cs="Times New Roman"/>
          <w:sz w:val="28"/>
          <w:szCs w:val="28"/>
        </w:rPr>
      </w:pPr>
      <w:r w:rsidRPr="006215BE">
        <w:rPr>
          <w:rFonts w:ascii="Times New Roman" w:hAnsi="Times New Roman" w:cs="Times New Roman"/>
          <w:sz w:val="28"/>
          <w:szCs w:val="28"/>
        </w:rPr>
        <w:t xml:space="preserve">    </w:t>
      </w:r>
      <w:r w:rsidRPr="006215BE">
        <w:rPr>
          <w:rFonts w:ascii="Times New Roman" w:hAnsi="Times New Roman" w:cs="Times New Roman"/>
          <w:b/>
          <w:sz w:val="28"/>
          <w:szCs w:val="28"/>
        </w:rPr>
        <w:t>3. Вопросы   по   мобилизации  доходов</w:t>
      </w:r>
      <w:r w:rsidRPr="006215BE">
        <w:rPr>
          <w:rFonts w:ascii="Times New Roman" w:hAnsi="Times New Roman" w:cs="Times New Roman"/>
          <w:sz w:val="28"/>
          <w:szCs w:val="28"/>
        </w:rPr>
        <w:t xml:space="preserve">. </w:t>
      </w:r>
      <w:r w:rsidRPr="006215BE">
        <w:rPr>
          <w:rFonts w:ascii="Times New Roman" w:eastAsia="Calibri" w:hAnsi="Times New Roman" w:cs="Times New Roman"/>
          <w:sz w:val="28"/>
          <w:szCs w:val="28"/>
        </w:rPr>
        <w:t xml:space="preserve">Основной налог, который формирует доходную часть для большинства районов – налог на доходы физических лиц. Резервом повышения данного налога является </w:t>
      </w:r>
      <w:r w:rsidRPr="006215BE">
        <w:rPr>
          <w:rFonts w:ascii="Times New Roman" w:hAnsi="Times New Roman"/>
          <w:sz w:val="28"/>
          <w:szCs w:val="28"/>
        </w:rPr>
        <w:t xml:space="preserve"> увеличение налоговой базы, а именно  постановки на налоговый учет структурных </w:t>
      </w:r>
      <w:r w:rsidRPr="006215BE">
        <w:rPr>
          <w:rFonts w:ascii="Times New Roman" w:hAnsi="Times New Roman"/>
          <w:sz w:val="28"/>
          <w:szCs w:val="28"/>
        </w:rPr>
        <w:lastRenderedPageBreak/>
        <w:t xml:space="preserve">подразделений, которые </w:t>
      </w:r>
      <w:r w:rsidRPr="006215BE">
        <w:rPr>
          <w:rFonts w:ascii="Times New Roman" w:eastAsia="Calibri" w:hAnsi="Times New Roman" w:cs="Times New Roman"/>
          <w:sz w:val="28"/>
          <w:szCs w:val="28"/>
        </w:rPr>
        <w:t xml:space="preserve"> </w:t>
      </w:r>
      <w:r w:rsidRPr="006215BE">
        <w:rPr>
          <w:rFonts w:ascii="Times New Roman" w:hAnsi="Times New Roman" w:cs="Times New Roman"/>
          <w:sz w:val="28"/>
          <w:szCs w:val="28"/>
        </w:rPr>
        <w:t>осуществляли  деятельность на территории района более 1 месяца</w:t>
      </w:r>
      <w:r w:rsidR="003E4A0E">
        <w:rPr>
          <w:rFonts w:ascii="Times New Roman" w:hAnsi="Times New Roman" w:cs="Times New Roman"/>
          <w:sz w:val="28"/>
          <w:szCs w:val="28"/>
        </w:rPr>
        <w:t xml:space="preserve">, в результате </w:t>
      </w:r>
      <w:r w:rsidRPr="006215BE">
        <w:rPr>
          <w:rFonts w:ascii="Times New Roman" w:hAnsi="Times New Roman" w:cs="Times New Roman"/>
          <w:sz w:val="28"/>
          <w:szCs w:val="28"/>
        </w:rPr>
        <w:t xml:space="preserve">  дополнительно было получено </w:t>
      </w:r>
      <w:r w:rsidR="006215BE">
        <w:rPr>
          <w:rFonts w:ascii="Times New Roman" w:hAnsi="Times New Roman" w:cs="Times New Roman"/>
          <w:sz w:val="28"/>
          <w:szCs w:val="28"/>
        </w:rPr>
        <w:t>2384</w:t>
      </w:r>
      <w:r w:rsidRPr="006215BE">
        <w:rPr>
          <w:rFonts w:ascii="Times New Roman" w:hAnsi="Times New Roman" w:cs="Times New Roman"/>
          <w:sz w:val="28"/>
          <w:szCs w:val="28"/>
        </w:rPr>
        <w:t xml:space="preserve"> тыс. рублей.</w:t>
      </w:r>
    </w:p>
    <w:p w:rsidR="00005B6A" w:rsidRDefault="00005B6A" w:rsidP="00333C70">
      <w:pPr>
        <w:spacing w:after="0" w:line="240" w:lineRule="auto"/>
        <w:ind w:firstLine="709"/>
        <w:jc w:val="both"/>
        <w:rPr>
          <w:rFonts w:ascii="Times New Roman" w:eastAsia="Times New Roman" w:hAnsi="Times New Roman" w:cs="Times New Roman"/>
          <w:sz w:val="28"/>
          <w:szCs w:val="28"/>
          <w:lang w:eastAsia="ru-RU"/>
        </w:rPr>
      </w:pPr>
      <w:r w:rsidRPr="006215BE">
        <w:rPr>
          <w:rFonts w:ascii="Times New Roman" w:eastAsia="Times New Roman" w:hAnsi="Times New Roman" w:cs="Times New Roman"/>
          <w:sz w:val="28"/>
          <w:szCs w:val="28"/>
          <w:lang w:eastAsia="ru-RU"/>
        </w:rPr>
        <w:t xml:space="preserve">В рамках работы комиссии в 2017 году  по отношению к </w:t>
      </w:r>
      <w:r w:rsidR="003E4A0E">
        <w:rPr>
          <w:rFonts w:ascii="Times New Roman" w:eastAsia="Times New Roman" w:hAnsi="Times New Roman" w:cs="Times New Roman"/>
          <w:sz w:val="28"/>
          <w:szCs w:val="28"/>
          <w:lang w:eastAsia="ru-RU"/>
        </w:rPr>
        <w:t>2016 году</w:t>
      </w:r>
      <w:r w:rsidRPr="006215BE">
        <w:rPr>
          <w:rFonts w:ascii="Times New Roman" w:eastAsia="Times New Roman" w:hAnsi="Times New Roman" w:cs="Times New Roman"/>
          <w:sz w:val="28"/>
          <w:szCs w:val="28"/>
          <w:lang w:eastAsia="ru-RU"/>
        </w:rPr>
        <w:t xml:space="preserve"> увеличилось  погашение задолженности по единому налогу на вмененный доход. Рост   составил14,8%.</w:t>
      </w:r>
      <w:r w:rsidR="006215BE">
        <w:rPr>
          <w:rFonts w:ascii="Times New Roman" w:eastAsia="Times New Roman" w:hAnsi="Times New Roman" w:cs="Times New Roman"/>
          <w:sz w:val="28"/>
          <w:szCs w:val="28"/>
          <w:lang w:eastAsia="ru-RU"/>
        </w:rPr>
        <w:t xml:space="preserve"> Б</w:t>
      </w:r>
      <w:r w:rsidRPr="006215BE">
        <w:rPr>
          <w:rFonts w:ascii="Times New Roman" w:eastAsia="Times New Roman" w:hAnsi="Times New Roman" w:cs="Times New Roman"/>
          <w:sz w:val="28"/>
          <w:szCs w:val="28"/>
          <w:lang w:eastAsia="ru-RU"/>
        </w:rPr>
        <w:t>ыл достигнут рост поступления налога на землю на 10,2% и  налога на имущество с физических лиц на 41,5%</w:t>
      </w:r>
      <w:r w:rsidR="003E4A0E">
        <w:rPr>
          <w:rFonts w:ascii="Times New Roman" w:eastAsia="Times New Roman" w:hAnsi="Times New Roman" w:cs="Times New Roman"/>
          <w:sz w:val="28"/>
          <w:szCs w:val="28"/>
          <w:lang w:eastAsia="ru-RU"/>
        </w:rPr>
        <w:t>.</w:t>
      </w:r>
    </w:p>
    <w:p w:rsidR="004573CF" w:rsidRPr="004573CF" w:rsidRDefault="004573CF" w:rsidP="00333C70">
      <w:pPr>
        <w:shd w:val="clear" w:color="auto" w:fill="FFFFFF"/>
        <w:spacing w:after="0" w:line="240" w:lineRule="auto"/>
        <w:ind w:firstLine="709"/>
        <w:jc w:val="both"/>
        <w:rPr>
          <w:rFonts w:ascii="Times New Roman" w:hAnsi="Times New Roman" w:cs="Times New Roman"/>
          <w:sz w:val="28"/>
          <w:szCs w:val="28"/>
        </w:rPr>
      </w:pPr>
      <w:r w:rsidRPr="004573CF">
        <w:rPr>
          <w:rFonts w:ascii="Times New Roman" w:hAnsi="Times New Roman" w:cs="Times New Roman"/>
          <w:sz w:val="28"/>
          <w:szCs w:val="28"/>
        </w:rPr>
        <w:t xml:space="preserve">Активно ведется </w:t>
      </w:r>
      <w:r w:rsidRPr="004573CF">
        <w:rPr>
          <w:rFonts w:ascii="Times New Roman" w:hAnsi="Times New Roman" w:cs="Times New Roman"/>
          <w:b/>
          <w:sz w:val="28"/>
          <w:szCs w:val="28"/>
        </w:rPr>
        <w:t>работа административной комиссии района</w:t>
      </w:r>
      <w:r w:rsidRPr="004573CF">
        <w:rPr>
          <w:rFonts w:ascii="Times New Roman" w:hAnsi="Times New Roman" w:cs="Times New Roman"/>
          <w:sz w:val="28"/>
          <w:szCs w:val="28"/>
        </w:rPr>
        <w:t>. За истекший год  в административную комиссию поступило 107 (2016 год  - 54) протокола  об административных правонарушениях, из них:</w:t>
      </w:r>
    </w:p>
    <w:p w:rsidR="004573CF" w:rsidRPr="004573CF" w:rsidRDefault="004573CF" w:rsidP="00333C70">
      <w:pPr>
        <w:pStyle w:val="ac"/>
        <w:widowControl w:val="0"/>
        <w:autoSpaceDE w:val="0"/>
        <w:autoSpaceDN w:val="0"/>
        <w:adjustRightInd w:val="0"/>
        <w:spacing w:after="0" w:line="240" w:lineRule="auto"/>
        <w:ind w:left="0" w:firstLine="709"/>
        <w:jc w:val="both"/>
        <w:outlineLvl w:val="3"/>
        <w:rPr>
          <w:rFonts w:ascii="Times New Roman" w:hAnsi="Times New Roman" w:cs="Times New Roman"/>
          <w:sz w:val="28"/>
          <w:szCs w:val="28"/>
        </w:rPr>
      </w:pPr>
      <w:r w:rsidRPr="004573CF">
        <w:rPr>
          <w:rFonts w:ascii="Times New Roman" w:hAnsi="Times New Roman" w:cs="Times New Roman"/>
          <w:sz w:val="28"/>
          <w:szCs w:val="28"/>
        </w:rPr>
        <w:t>67 по нарушению правил благоустройства территорий поселений;</w:t>
      </w:r>
    </w:p>
    <w:p w:rsidR="004573CF" w:rsidRPr="004573CF" w:rsidRDefault="004573CF" w:rsidP="00333C70">
      <w:pPr>
        <w:pStyle w:val="ac"/>
        <w:widowControl w:val="0"/>
        <w:autoSpaceDE w:val="0"/>
        <w:autoSpaceDN w:val="0"/>
        <w:adjustRightInd w:val="0"/>
        <w:spacing w:after="0" w:line="240" w:lineRule="auto"/>
        <w:ind w:left="0" w:firstLine="709"/>
        <w:jc w:val="both"/>
        <w:outlineLvl w:val="3"/>
        <w:rPr>
          <w:rFonts w:ascii="Times New Roman" w:hAnsi="Times New Roman" w:cs="Times New Roman"/>
          <w:sz w:val="28"/>
          <w:szCs w:val="28"/>
        </w:rPr>
      </w:pPr>
      <w:r w:rsidRPr="004573CF">
        <w:rPr>
          <w:rFonts w:ascii="Times New Roman" w:hAnsi="Times New Roman" w:cs="Times New Roman"/>
          <w:sz w:val="28"/>
          <w:szCs w:val="28"/>
        </w:rPr>
        <w:t xml:space="preserve">21 по нарушению требований муниципальных нормативных правовых актов по обеспечению благоустройства, чистоты и порядка, </w:t>
      </w:r>
      <w:proofErr w:type="gramStart"/>
      <w:r w:rsidRPr="004573CF">
        <w:rPr>
          <w:rFonts w:ascii="Times New Roman" w:hAnsi="Times New Roman" w:cs="Times New Roman"/>
          <w:sz w:val="28"/>
          <w:szCs w:val="28"/>
        </w:rPr>
        <w:t>связанное</w:t>
      </w:r>
      <w:proofErr w:type="gramEnd"/>
      <w:r w:rsidRPr="004573CF">
        <w:rPr>
          <w:rFonts w:ascii="Times New Roman" w:hAnsi="Times New Roman" w:cs="Times New Roman"/>
          <w:sz w:val="28"/>
          <w:szCs w:val="28"/>
        </w:rPr>
        <w:t xml:space="preserve"> с </w:t>
      </w:r>
      <w:r>
        <w:rPr>
          <w:rFonts w:ascii="Times New Roman" w:hAnsi="Times New Roman" w:cs="Times New Roman"/>
          <w:sz w:val="28"/>
          <w:szCs w:val="28"/>
        </w:rPr>
        <w:t xml:space="preserve"> э</w:t>
      </w:r>
      <w:r w:rsidRPr="004573CF">
        <w:rPr>
          <w:rFonts w:ascii="Times New Roman" w:hAnsi="Times New Roman" w:cs="Times New Roman"/>
          <w:sz w:val="28"/>
          <w:szCs w:val="28"/>
        </w:rPr>
        <w:t>ксплуатацией и ремонтом транспортных средств;- по неисполнению муниципальных правовых актов;</w:t>
      </w:r>
    </w:p>
    <w:p w:rsidR="004573CF" w:rsidRPr="004573CF" w:rsidRDefault="004573CF" w:rsidP="00333C70">
      <w:pPr>
        <w:pStyle w:val="ac"/>
        <w:widowControl w:val="0"/>
        <w:autoSpaceDE w:val="0"/>
        <w:autoSpaceDN w:val="0"/>
        <w:adjustRightInd w:val="0"/>
        <w:spacing w:after="0" w:line="240" w:lineRule="auto"/>
        <w:ind w:left="0" w:firstLine="709"/>
        <w:jc w:val="both"/>
        <w:outlineLvl w:val="3"/>
        <w:rPr>
          <w:rFonts w:ascii="Times New Roman" w:hAnsi="Times New Roman" w:cs="Times New Roman"/>
          <w:sz w:val="28"/>
          <w:szCs w:val="28"/>
        </w:rPr>
      </w:pPr>
      <w:r w:rsidRPr="004573CF">
        <w:rPr>
          <w:rFonts w:ascii="Times New Roman" w:hAnsi="Times New Roman" w:cs="Times New Roman"/>
          <w:sz w:val="28"/>
          <w:szCs w:val="28"/>
        </w:rPr>
        <w:t xml:space="preserve"> 5 по нарушению тишины и покоя граждан;</w:t>
      </w:r>
    </w:p>
    <w:p w:rsidR="004573CF" w:rsidRPr="004573CF" w:rsidRDefault="004573CF" w:rsidP="00333C70">
      <w:pPr>
        <w:pStyle w:val="ac"/>
        <w:widowControl w:val="0"/>
        <w:autoSpaceDE w:val="0"/>
        <w:autoSpaceDN w:val="0"/>
        <w:adjustRightInd w:val="0"/>
        <w:spacing w:after="0" w:line="240" w:lineRule="auto"/>
        <w:ind w:left="0" w:firstLine="709"/>
        <w:jc w:val="both"/>
        <w:outlineLvl w:val="3"/>
        <w:rPr>
          <w:rFonts w:ascii="Times New Roman" w:hAnsi="Times New Roman" w:cs="Times New Roman"/>
          <w:sz w:val="28"/>
          <w:szCs w:val="28"/>
        </w:rPr>
      </w:pPr>
      <w:r w:rsidRPr="004573CF">
        <w:rPr>
          <w:rFonts w:ascii="Times New Roman" w:hAnsi="Times New Roman" w:cs="Times New Roman"/>
          <w:sz w:val="28"/>
          <w:szCs w:val="28"/>
        </w:rPr>
        <w:t xml:space="preserve"> 7 по непринятию мер по ограничению доступа лиц в подвалы, на чердаки и в другие подсобные помещения;</w:t>
      </w:r>
    </w:p>
    <w:p w:rsidR="004573CF" w:rsidRPr="004573CF" w:rsidRDefault="004573CF" w:rsidP="00333C70">
      <w:pPr>
        <w:pStyle w:val="ac"/>
        <w:widowControl w:val="0"/>
        <w:autoSpaceDE w:val="0"/>
        <w:autoSpaceDN w:val="0"/>
        <w:adjustRightInd w:val="0"/>
        <w:spacing w:after="0" w:line="240" w:lineRule="auto"/>
        <w:ind w:left="0" w:firstLine="709"/>
        <w:jc w:val="both"/>
        <w:outlineLvl w:val="3"/>
        <w:rPr>
          <w:rFonts w:ascii="Times New Roman" w:hAnsi="Times New Roman" w:cs="Times New Roman"/>
          <w:sz w:val="28"/>
          <w:szCs w:val="28"/>
        </w:rPr>
      </w:pPr>
      <w:r w:rsidRPr="004573CF">
        <w:rPr>
          <w:rFonts w:ascii="Times New Roman" w:hAnsi="Times New Roman" w:cs="Times New Roman"/>
          <w:sz w:val="28"/>
          <w:szCs w:val="28"/>
        </w:rPr>
        <w:t xml:space="preserve"> 1 передан по подведомственности в мировой суд.</w:t>
      </w:r>
    </w:p>
    <w:p w:rsidR="004573CF" w:rsidRPr="004573CF" w:rsidRDefault="004573CF" w:rsidP="00333C70">
      <w:pPr>
        <w:pStyle w:val="ac"/>
        <w:widowControl w:val="0"/>
        <w:autoSpaceDE w:val="0"/>
        <w:autoSpaceDN w:val="0"/>
        <w:adjustRightInd w:val="0"/>
        <w:spacing w:after="0" w:line="240" w:lineRule="auto"/>
        <w:ind w:left="0" w:firstLine="709"/>
        <w:jc w:val="both"/>
        <w:outlineLvl w:val="3"/>
        <w:rPr>
          <w:rFonts w:ascii="Times New Roman" w:hAnsi="Times New Roman" w:cs="Times New Roman"/>
          <w:sz w:val="28"/>
          <w:szCs w:val="28"/>
        </w:rPr>
      </w:pPr>
      <w:r w:rsidRPr="004573CF">
        <w:rPr>
          <w:rFonts w:ascii="Times New Roman" w:hAnsi="Times New Roman" w:cs="Times New Roman"/>
          <w:sz w:val="28"/>
          <w:szCs w:val="28"/>
        </w:rPr>
        <w:t>Большая часть протоколов (63%) составлено за нарушение правил благоустройства, по сравнению с 2016 годом их количество выросло на 86% (в 2016 – 36). В результате неорганизованных свалок становится меньше, что особо важно в летний пожароопасный период.</w:t>
      </w:r>
    </w:p>
    <w:p w:rsidR="004573CF" w:rsidRPr="004573CF" w:rsidRDefault="004573CF" w:rsidP="00333C70">
      <w:pPr>
        <w:spacing w:after="0" w:line="240" w:lineRule="auto"/>
        <w:ind w:firstLine="709"/>
        <w:jc w:val="both"/>
        <w:rPr>
          <w:rFonts w:ascii="Times New Roman" w:hAnsi="Times New Roman" w:cs="Times New Roman"/>
          <w:sz w:val="28"/>
          <w:szCs w:val="28"/>
        </w:rPr>
      </w:pPr>
      <w:r w:rsidRPr="004573CF">
        <w:rPr>
          <w:rFonts w:ascii="Times New Roman" w:hAnsi="Times New Roman" w:cs="Times New Roman"/>
          <w:sz w:val="28"/>
          <w:szCs w:val="28"/>
        </w:rPr>
        <w:t xml:space="preserve">По итогам рассмотрения дел комиссией района были вынесено 49 </w:t>
      </w:r>
      <w:r>
        <w:rPr>
          <w:rFonts w:ascii="Times New Roman" w:hAnsi="Times New Roman" w:cs="Times New Roman"/>
          <w:sz w:val="28"/>
          <w:szCs w:val="28"/>
        </w:rPr>
        <w:t>п</w:t>
      </w:r>
      <w:r w:rsidRPr="004573CF">
        <w:rPr>
          <w:rFonts w:ascii="Times New Roman" w:hAnsi="Times New Roman" w:cs="Times New Roman"/>
          <w:sz w:val="28"/>
          <w:szCs w:val="28"/>
        </w:rPr>
        <w:t>остановлений о назначении наказания в виде предупреждения (рост в 4,5 раза) и 52 постановления о назначении наказания в виде штрафа на сумму 115,8 тыс. рублей. Направлено в службу судебных приставов 11 постановлений (в 2016 году - 9).</w:t>
      </w:r>
    </w:p>
    <w:p w:rsidR="004573CF" w:rsidRPr="004573CF" w:rsidRDefault="004573CF" w:rsidP="00333C70">
      <w:pPr>
        <w:spacing w:after="0" w:line="240" w:lineRule="auto"/>
        <w:ind w:firstLine="709"/>
        <w:jc w:val="both"/>
        <w:rPr>
          <w:rFonts w:ascii="Times New Roman" w:hAnsi="Times New Roman" w:cs="Times New Roman"/>
          <w:b/>
          <w:sz w:val="28"/>
          <w:szCs w:val="28"/>
        </w:rPr>
      </w:pPr>
      <w:r w:rsidRPr="004573CF">
        <w:rPr>
          <w:rFonts w:ascii="Times New Roman" w:hAnsi="Times New Roman" w:cs="Times New Roman"/>
          <w:sz w:val="28"/>
          <w:szCs w:val="28"/>
        </w:rPr>
        <w:t>Погашено штрафов в добровольном и принудительном порядке по 46 постановлениям (в 2016 году - 34) на сумму 118,8 тыс. рублей (рост в 2 раза)</w:t>
      </w:r>
      <w:r w:rsidRPr="004573CF">
        <w:rPr>
          <w:rFonts w:ascii="Times New Roman" w:hAnsi="Times New Roman" w:cs="Times New Roman"/>
          <w:b/>
          <w:sz w:val="28"/>
          <w:szCs w:val="28"/>
        </w:rPr>
        <w:t>.</w:t>
      </w:r>
      <w:r w:rsidRPr="004573CF">
        <w:rPr>
          <w:rFonts w:ascii="Times New Roman" w:hAnsi="Times New Roman" w:cs="Times New Roman"/>
          <w:sz w:val="28"/>
          <w:szCs w:val="28"/>
        </w:rPr>
        <w:t xml:space="preserve"> </w:t>
      </w:r>
    </w:p>
    <w:p w:rsidR="003E4A0E" w:rsidRDefault="003E4A0E" w:rsidP="0086221F">
      <w:pPr>
        <w:spacing w:after="0" w:line="240" w:lineRule="auto"/>
        <w:jc w:val="center"/>
        <w:rPr>
          <w:rFonts w:ascii="Times New Roman" w:hAnsi="Times New Roman" w:cs="Times New Roman"/>
          <w:b/>
          <w:sz w:val="28"/>
          <w:szCs w:val="28"/>
        </w:rPr>
      </w:pPr>
    </w:p>
    <w:p w:rsidR="0086221F" w:rsidRDefault="0086221F" w:rsidP="00EB3BC0">
      <w:pPr>
        <w:pStyle w:val="1"/>
        <w:spacing w:before="0" w:line="240" w:lineRule="auto"/>
      </w:pPr>
      <w:bookmarkStart w:id="4" w:name="_Toc509556469"/>
      <w:bookmarkStart w:id="5" w:name="_Toc509556572"/>
      <w:bookmarkStart w:id="6" w:name="_Toc509556750"/>
      <w:bookmarkStart w:id="7" w:name="_Toc509557075"/>
      <w:r w:rsidRPr="00A50DB6">
        <w:t>Промышленность</w:t>
      </w:r>
      <w:bookmarkEnd w:id="4"/>
      <w:bookmarkEnd w:id="5"/>
      <w:bookmarkEnd w:id="6"/>
      <w:bookmarkEnd w:id="7"/>
    </w:p>
    <w:p w:rsidR="0086221F" w:rsidRPr="00F909AC" w:rsidRDefault="0086221F" w:rsidP="0086221F">
      <w:pPr>
        <w:spacing w:after="0" w:line="240" w:lineRule="auto"/>
        <w:jc w:val="center"/>
        <w:rPr>
          <w:rFonts w:ascii="Times New Roman" w:hAnsi="Times New Roman" w:cs="Times New Roman"/>
          <w:sz w:val="28"/>
          <w:szCs w:val="28"/>
        </w:rPr>
      </w:pPr>
    </w:p>
    <w:p w:rsidR="0086221F" w:rsidRPr="003F7847" w:rsidRDefault="0086221F" w:rsidP="003F7847">
      <w:pPr>
        <w:spacing w:after="0" w:line="240" w:lineRule="auto"/>
        <w:ind w:firstLine="709"/>
        <w:jc w:val="both"/>
        <w:rPr>
          <w:rFonts w:ascii="Times New Roman" w:hAnsi="Times New Roman" w:cs="Times New Roman"/>
          <w:sz w:val="28"/>
          <w:szCs w:val="28"/>
        </w:rPr>
      </w:pPr>
      <w:r w:rsidRPr="003F7847">
        <w:rPr>
          <w:rFonts w:ascii="Times New Roman" w:hAnsi="Times New Roman" w:cs="Times New Roman"/>
          <w:sz w:val="28"/>
          <w:szCs w:val="28"/>
        </w:rPr>
        <w:t>Промышленная структура Котовского муниципального района включает в себя  предприятия  по добыче полезных ископаемых,  обрабатывающих производств, предприятия  по обеспечению электрической энергией, газом и паром, по водоснабжению, водоотведению, сбора и утилизации отходов, ликвидации загрязнений.</w:t>
      </w:r>
    </w:p>
    <w:p w:rsidR="0086221F" w:rsidRPr="003F7847" w:rsidRDefault="0086221F" w:rsidP="003F7847">
      <w:pPr>
        <w:spacing w:after="0" w:line="240" w:lineRule="auto"/>
        <w:ind w:firstLine="709"/>
        <w:jc w:val="both"/>
        <w:rPr>
          <w:rFonts w:ascii="Times New Roman" w:hAnsi="Times New Roman" w:cs="Times New Roman"/>
          <w:sz w:val="28"/>
          <w:szCs w:val="28"/>
        </w:rPr>
      </w:pPr>
      <w:r w:rsidRPr="003F7847">
        <w:rPr>
          <w:rFonts w:ascii="Times New Roman" w:hAnsi="Times New Roman" w:cs="Times New Roman"/>
          <w:sz w:val="28"/>
          <w:szCs w:val="28"/>
        </w:rPr>
        <w:t>В 2017 году промышленными видами деятельности в Котовском районе занимаются 33 предприятия и территориально обособленных подразделения с численностью работающих  более 2055 человек. Из общего количества предприятий 21 предприятие – это организации обрабатывающих  производств.</w:t>
      </w:r>
    </w:p>
    <w:p w:rsidR="0086221F" w:rsidRPr="003F7847" w:rsidRDefault="0086221F" w:rsidP="003F7847">
      <w:pPr>
        <w:spacing w:after="0" w:line="240" w:lineRule="auto"/>
        <w:ind w:firstLine="709"/>
        <w:jc w:val="both"/>
        <w:rPr>
          <w:rFonts w:ascii="Times New Roman" w:hAnsi="Times New Roman" w:cs="Times New Roman"/>
          <w:sz w:val="28"/>
          <w:szCs w:val="28"/>
        </w:rPr>
      </w:pPr>
      <w:proofErr w:type="gramStart"/>
      <w:r w:rsidRPr="003F7847">
        <w:rPr>
          <w:rFonts w:ascii="Times New Roman" w:hAnsi="Times New Roman" w:cs="Times New Roman"/>
          <w:sz w:val="28"/>
          <w:szCs w:val="28"/>
        </w:rPr>
        <w:t>Предприятия, обеспечивающие основную долю поступлений в бюджеты всех уровне - это ТПП «</w:t>
      </w:r>
      <w:proofErr w:type="spellStart"/>
      <w:r w:rsidRPr="003F7847">
        <w:rPr>
          <w:rFonts w:ascii="Times New Roman" w:hAnsi="Times New Roman" w:cs="Times New Roman"/>
          <w:sz w:val="28"/>
          <w:szCs w:val="28"/>
        </w:rPr>
        <w:t>Волгограднефтегаз</w:t>
      </w:r>
      <w:proofErr w:type="spellEnd"/>
      <w:r w:rsidRPr="003F7847">
        <w:rPr>
          <w:rFonts w:ascii="Times New Roman" w:hAnsi="Times New Roman" w:cs="Times New Roman"/>
          <w:sz w:val="28"/>
          <w:szCs w:val="28"/>
        </w:rPr>
        <w:t xml:space="preserve">» АО РИТЭК, ООО </w:t>
      </w:r>
      <w:r w:rsidRPr="003F7847">
        <w:rPr>
          <w:rFonts w:ascii="Times New Roman" w:hAnsi="Times New Roman" w:cs="Times New Roman"/>
          <w:sz w:val="28"/>
          <w:szCs w:val="28"/>
        </w:rPr>
        <w:lastRenderedPageBreak/>
        <w:t xml:space="preserve">«ЛУКОЙЛ – </w:t>
      </w:r>
      <w:proofErr w:type="spellStart"/>
      <w:r w:rsidRPr="003F7847">
        <w:rPr>
          <w:rFonts w:ascii="Times New Roman" w:hAnsi="Times New Roman" w:cs="Times New Roman"/>
          <w:sz w:val="28"/>
          <w:szCs w:val="28"/>
        </w:rPr>
        <w:t>Коробковский</w:t>
      </w:r>
      <w:proofErr w:type="spellEnd"/>
      <w:r w:rsidRPr="003F7847">
        <w:rPr>
          <w:rFonts w:ascii="Times New Roman" w:hAnsi="Times New Roman" w:cs="Times New Roman"/>
          <w:sz w:val="28"/>
          <w:szCs w:val="28"/>
        </w:rPr>
        <w:t xml:space="preserve"> газоперерабатывающий завод», Котовский филиал ООО «</w:t>
      </w:r>
      <w:proofErr w:type="spellStart"/>
      <w:r w:rsidRPr="003F7847">
        <w:rPr>
          <w:rFonts w:ascii="Times New Roman" w:hAnsi="Times New Roman" w:cs="Times New Roman"/>
          <w:sz w:val="28"/>
          <w:szCs w:val="28"/>
        </w:rPr>
        <w:t>ВНИИБТ-Буровой</w:t>
      </w:r>
      <w:proofErr w:type="spellEnd"/>
      <w:r w:rsidRPr="003F7847">
        <w:rPr>
          <w:rFonts w:ascii="Times New Roman" w:hAnsi="Times New Roman" w:cs="Times New Roman"/>
          <w:sz w:val="28"/>
          <w:szCs w:val="28"/>
        </w:rPr>
        <w:t xml:space="preserve"> инструмент», АО «</w:t>
      </w:r>
      <w:proofErr w:type="spellStart"/>
      <w:r w:rsidRPr="003F7847">
        <w:rPr>
          <w:rFonts w:ascii="Times New Roman" w:hAnsi="Times New Roman" w:cs="Times New Roman"/>
          <w:sz w:val="28"/>
          <w:szCs w:val="28"/>
        </w:rPr>
        <w:t>Транснефть-Приволга</w:t>
      </w:r>
      <w:proofErr w:type="spellEnd"/>
      <w:r w:rsidRPr="003F7847">
        <w:rPr>
          <w:rFonts w:ascii="Times New Roman" w:hAnsi="Times New Roman" w:cs="Times New Roman"/>
          <w:sz w:val="28"/>
          <w:szCs w:val="28"/>
        </w:rPr>
        <w:t xml:space="preserve">», ЗАО «Нижневолжское УТТ», ООО «Газпром </w:t>
      </w:r>
      <w:proofErr w:type="spellStart"/>
      <w:r w:rsidRPr="003F7847">
        <w:rPr>
          <w:rFonts w:ascii="Times New Roman" w:hAnsi="Times New Roman" w:cs="Times New Roman"/>
          <w:sz w:val="28"/>
          <w:szCs w:val="28"/>
        </w:rPr>
        <w:t>Трансгаз</w:t>
      </w:r>
      <w:proofErr w:type="spellEnd"/>
      <w:r w:rsidRPr="003F7847">
        <w:rPr>
          <w:rFonts w:ascii="Times New Roman" w:hAnsi="Times New Roman" w:cs="Times New Roman"/>
          <w:sz w:val="28"/>
          <w:szCs w:val="28"/>
        </w:rPr>
        <w:t xml:space="preserve"> Волгоград»,  ЗАО «Котовский хлебозавод». </w:t>
      </w:r>
      <w:proofErr w:type="gramEnd"/>
    </w:p>
    <w:p w:rsidR="0086221F" w:rsidRPr="003F7847" w:rsidRDefault="0086221F" w:rsidP="003F7847">
      <w:pPr>
        <w:spacing w:after="0" w:line="240" w:lineRule="auto"/>
        <w:ind w:firstLine="709"/>
        <w:jc w:val="both"/>
        <w:rPr>
          <w:rFonts w:ascii="Times New Roman" w:hAnsi="Times New Roman" w:cs="Times New Roman"/>
          <w:sz w:val="28"/>
          <w:szCs w:val="28"/>
        </w:rPr>
      </w:pPr>
      <w:r w:rsidRPr="003F7847">
        <w:rPr>
          <w:rFonts w:ascii="Times New Roman" w:hAnsi="Times New Roman" w:cs="Times New Roman"/>
          <w:sz w:val="28"/>
          <w:szCs w:val="28"/>
        </w:rPr>
        <w:t>Объем отгруженной промышленной продукции в стоимостном выражении за 2017 год составил  8,9 млр</w:t>
      </w:r>
      <w:r w:rsidR="002115CB" w:rsidRPr="003F7847">
        <w:rPr>
          <w:rFonts w:ascii="Times New Roman" w:hAnsi="Times New Roman" w:cs="Times New Roman"/>
          <w:sz w:val="28"/>
          <w:szCs w:val="28"/>
        </w:rPr>
        <w:t>д</w:t>
      </w:r>
      <w:r w:rsidRPr="003F7847">
        <w:rPr>
          <w:rFonts w:ascii="Times New Roman" w:hAnsi="Times New Roman" w:cs="Times New Roman"/>
          <w:sz w:val="28"/>
          <w:szCs w:val="28"/>
        </w:rPr>
        <w:t>. руб</w:t>
      </w:r>
      <w:r w:rsidR="002115CB" w:rsidRPr="003F7847">
        <w:rPr>
          <w:rFonts w:ascii="Times New Roman" w:hAnsi="Times New Roman" w:cs="Times New Roman"/>
          <w:sz w:val="28"/>
          <w:szCs w:val="28"/>
        </w:rPr>
        <w:t>лей</w:t>
      </w:r>
      <w:r w:rsidRPr="003F7847">
        <w:rPr>
          <w:rFonts w:ascii="Times New Roman" w:hAnsi="Times New Roman" w:cs="Times New Roman"/>
          <w:sz w:val="28"/>
          <w:szCs w:val="28"/>
        </w:rPr>
        <w:t xml:space="preserve"> (темп роста к 2016 году составил 97,1%), в том числе </w:t>
      </w:r>
      <w:proofErr w:type="gramStart"/>
      <w:r w:rsidRPr="003F7847">
        <w:rPr>
          <w:rFonts w:ascii="Times New Roman" w:hAnsi="Times New Roman" w:cs="Times New Roman"/>
          <w:sz w:val="28"/>
          <w:szCs w:val="28"/>
        </w:rPr>
        <w:t>крупными</w:t>
      </w:r>
      <w:proofErr w:type="gramEnd"/>
      <w:r w:rsidRPr="003F7847">
        <w:rPr>
          <w:rFonts w:ascii="Times New Roman" w:hAnsi="Times New Roman" w:cs="Times New Roman"/>
          <w:sz w:val="28"/>
          <w:szCs w:val="28"/>
        </w:rPr>
        <w:t xml:space="preserve"> и средними 8,5 млр</w:t>
      </w:r>
      <w:r w:rsidR="002115CB" w:rsidRPr="003F7847">
        <w:rPr>
          <w:rFonts w:ascii="Times New Roman" w:hAnsi="Times New Roman" w:cs="Times New Roman"/>
          <w:sz w:val="28"/>
          <w:szCs w:val="28"/>
        </w:rPr>
        <w:t>д</w:t>
      </w:r>
      <w:r w:rsidRPr="003F7847">
        <w:rPr>
          <w:rFonts w:ascii="Times New Roman" w:hAnsi="Times New Roman" w:cs="Times New Roman"/>
          <w:sz w:val="28"/>
          <w:szCs w:val="28"/>
        </w:rPr>
        <w:t>.</w:t>
      </w:r>
      <w:r w:rsidR="002115CB" w:rsidRPr="003F7847">
        <w:rPr>
          <w:rFonts w:ascii="Times New Roman" w:hAnsi="Times New Roman" w:cs="Times New Roman"/>
          <w:sz w:val="28"/>
          <w:szCs w:val="28"/>
        </w:rPr>
        <w:t xml:space="preserve"> </w:t>
      </w:r>
      <w:r w:rsidRPr="003F7847">
        <w:rPr>
          <w:rFonts w:ascii="Times New Roman" w:hAnsi="Times New Roman" w:cs="Times New Roman"/>
          <w:sz w:val="28"/>
          <w:szCs w:val="28"/>
        </w:rPr>
        <w:t>рублей (92,5%).</w:t>
      </w:r>
    </w:p>
    <w:p w:rsidR="0086221F" w:rsidRPr="003F7847" w:rsidRDefault="0086221F" w:rsidP="003F7847">
      <w:pPr>
        <w:spacing w:after="0" w:line="240" w:lineRule="auto"/>
        <w:ind w:firstLine="709"/>
        <w:jc w:val="both"/>
        <w:rPr>
          <w:rFonts w:ascii="Times New Roman" w:hAnsi="Times New Roman" w:cs="Times New Roman"/>
          <w:sz w:val="28"/>
          <w:szCs w:val="28"/>
        </w:rPr>
      </w:pPr>
      <w:r w:rsidRPr="003F7847">
        <w:rPr>
          <w:rFonts w:ascii="Times New Roman" w:hAnsi="Times New Roman" w:cs="Times New Roman"/>
          <w:sz w:val="28"/>
          <w:szCs w:val="28"/>
        </w:rPr>
        <w:t>Темп роста объема отгруженных товаров по видам экономической деятельности в 2017 году  в действующих ценах составил:  «добыча полезных ископаемых» - 85,8%, «обрабатывающие производства» - 100,7%, «обеспечение электрической энергией, газом и паром; кондиционирование воздуха» - 101,8%, «водоснабжение; водоотведение, организация сбора  утилизации отходов, деятельность по ликвидации загрязнений» - 106,8%.</w:t>
      </w:r>
    </w:p>
    <w:p w:rsidR="0086221F" w:rsidRPr="003F7847" w:rsidRDefault="0086221F" w:rsidP="003F7847">
      <w:pPr>
        <w:spacing w:after="0" w:line="240" w:lineRule="auto"/>
        <w:ind w:firstLine="709"/>
        <w:jc w:val="both"/>
        <w:rPr>
          <w:rFonts w:ascii="Times New Roman" w:hAnsi="Times New Roman" w:cs="Times New Roman"/>
          <w:sz w:val="28"/>
          <w:szCs w:val="28"/>
        </w:rPr>
      </w:pPr>
      <w:r w:rsidRPr="003F7847">
        <w:rPr>
          <w:rFonts w:ascii="Times New Roman" w:hAnsi="Times New Roman" w:cs="Times New Roman"/>
          <w:sz w:val="28"/>
          <w:szCs w:val="28"/>
        </w:rPr>
        <w:t>Среднемесячная заработная плата работников промышленных предприятий выросла за год на 7,75%.</w:t>
      </w:r>
    </w:p>
    <w:p w:rsidR="0086221F" w:rsidRPr="003F7847" w:rsidRDefault="0086221F" w:rsidP="003F7847">
      <w:pPr>
        <w:spacing w:after="0" w:line="240" w:lineRule="auto"/>
        <w:ind w:firstLine="709"/>
        <w:jc w:val="both"/>
        <w:rPr>
          <w:rFonts w:ascii="Times New Roman" w:hAnsi="Times New Roman" w:cs="Times New Roman"/>
          <w:i/>
          <w:sz w:val="28"/>
          <w:szCs w:val="28"/>
        </w:rPr>
      </w:pPr>
      <w:r w:rsidRPr="003F7847">
        <w:rPr>
          <w:rFonts w:ascii="Times New Roman" w:hAnsi="Times New Roman" w:cs="Times New Roman"/>
          <w:i/>
          <w:sz w:val="28"/>
          <w:szCs w:val="28"/>
        </w:rPr>
        <w:t>Добыча полезных ископаемых</w:t>
      </w:r>
      <w:r w:rsidR="003E4A0E" w:rsidRPr="003F7847">
        <w:rPr>
          <w:rFonts w:ascii="Times New Roman" w:hAnsi="Times New Roman" w:cs="Times New Roman"/>
          <w:i/>
          <w:sz w:val="28"/>
          <w:szCs w:val="28"/>
        </w:rPr>
        <w:t>.</w:t>
      </w:r>
    </w:p>
    <w:p w:rsidR="0086221F" w:rsidRPr="003F7847" w:rsidRDefault="0086221F" w:rsidP="003F7847">
      <w:pPr>
        <w:spacing w:after="0" w:line="240" w:lineRule="auto"/>
        <w:ind w:firstLine="709"/>
        <w:jc w:val="both"/>
        <w:rPr>
          <w:rFonts w:ascii="Times New Roman" w:hAnsi="Times New Roman" w:cs="Times New Roman"/>
          <w:sz w:val="28"/>
          <w:szCs w:val="28"/>
        </w:rPr>
      </w:pPr>
      <w:bookmarkStart w:id="8" w:name="_Toc509556470"/>
      <w:r w:rsidRPr="003F7847">
        <w:rPr>
          <w:rFonts w:ascii="Times New Roman" w:hAnsi="Times New Roman" w:cs="Times New Roman"/>
          <w:sz w:val="28"/>
          <w:szCs w:val="28"/>
        </w:rPr>
        <w:t>На территории района ведется добыча нефти и газа. Темпы роста добычи сырой нефти, включая газовый конденсат, в 2017 году составил 103,2%, природного и попутного газа – 99,%.</w:t>
      </w:r>
      <w:bookmarkEnd w:id="8"/>
    </w:p>
    <w:p w:rsidR="0086221F" w:rsidRPr="003F7847" w:rsidRDefault="0086221F" w:rsidP="003F7847">
      <w:pPr>
        <w:spacing w:after="0" w:line="240" w:lineRule="auto"/>
        <w:ind w:firstLine="709"/>
        <w:jc w:val="both"/>
        <w:rPr>
          <w:rFonts w:ascii="Times New Roman" w:hAnsi="Times New Roman" w:cs="Times New Roman"/>
          <w:sz w:val="28"/>
          <w:szCs w:val="28"/>
        </w:rPr>
      </w:pPr>
      <w:bookmarkStart w:id="9" w:name="_Toc509556471"/>
      <w:r w:rsidRPr="003F7847">
        <w:rPr>
          <w:rFonts w:ascii="Times New Roman" w:hAnsi="Times New Roman" w:cs="Times New Roman"/>
          <w:sz w:val="28"/>
          <w:szCs w:val="28"/>
        </w:rPr>
        <w:t>ТПП «</w:t>
      </w:r>
      <w:proofErr w:type="spellStart"/>
      <w:r w:rsidRPr="003F7847">
        <w:rPr>
          <w:rFonts w:ascii="Times New Roman" w:hAnsi="Times New Roman" w:cs="Times New Roman"/>
          <w:sz w:val="28"/>
          <w:szCs w:val="28"/>
        </w:rPr>
        <w:t>Волгограднефтегаз</w:t>
      </w:r>
      <w:proofErr w:type="spellEnd"/>
      <w:r w:rsidRPr="003F7847">
        <w:rPr>
          <w:rFonts w:ascii="Times New Roman" w:hAnsi="Times New Roman" w:cs="Times New Roman"/>
          <w:sz w:val="28"/>
          <w:szCs w:val="28"/>
        </w:rPr>
        <w:t xml:space="preserve">» - это структурное подразделение, которое входит в состав  Акционерного общества «Российская инновационная топливно-энергетическая компания» (АО «РИТЭК»). Предприятие специализируется на разработке, производстве, испытаниях и внедрении новых технологий, техники и оборудования для освоения </w:t>
      </w:r>
      <w:proofErr w:type="spellStart"/>
      <w:r w:rsidRPr="003F7847">
        <w:rPr>
          <w:rFonts w:ascii="Times New Roman" w:hAnsi="Times New Roman" w:cs="Times New Roman"/>
          <w:sz w:val="28"/>
          <w:szCs w:val="28"/>
        </w:rPr>
        <w:t>трудноизвлекаемых</w:t>
      </w:r>
      <w:proofErr w:type="spellEnd"/>
      <w:r w:rsidRPr="003F7847">
        <w:rPr>
          <w:rFonts w:ascii="Times New Roman" w:hAnsi="Times New Roman" w:cs="Times New Roman"/>
          <w:sz w:val="28"/>
          <w:szCs w:val="28"/>
        </w:rPr>
        <w:t xml:space="preserve"> запасов углеводородов и повышения </w:t>
      </w:r>
      <w:proofErr w:type="spellStart"/>
      <w:r w:rsidRPr="003F7847">
        <w:rPr>
          <w:rFonts w:ascii="Times New Roman" w:hAnsi="Times New Roman" w:cs="Times New Roman"/>
          <w:sz w:val="28"/>
          <w:szCs w:val="28"/>
        </w:rPr>
        <w:t>нефтеотдачи</w:t>
      </w:r>
      <w:proofErr w:type="spellEnd"/>
      <w:r w:rsidRPr="003F7847">
        <w:rPr>
          <w:rFonts w:ascii="Times New Roman" w:hAnsi="Times New Roman" w:cs="Times New Roman"/>
          <w:sz w:val="28"/>
          <w:szCs w:val="28"/>
        </w:rPr>
        <w:t>. Приоритетным  направлением  инновационной деятельности  предприятия является совершенствование систем разработки месторождений.</w:t>
      </w:r>
      <w:bookmarkEnd w:id="9"/>
      <w:r w:rsidRPr="003F7847">
        <w:rPr>
          <w:rFonts w:ascii="Times New Roman" w:hAnsi="Times New Roman" w:cs="Times New Roman"/>
          <w:sz w:val="28"/>
          <w:szCs w:val="28"/>
        </w:rPr>
        <w:t xml:space="preserve"> </w:t>
      </w:r>
    </w:p>
    <w:p w:rsidR="0086221F" w:rsidRPr="003F7847" w:rsidRDefault="0086221F" w:rsidP="003F7847">
      <w:pPr>
        <w:spacing w:after="0" w:line="240" w:lineRule="auto"/>
        <w:ind w:firstLine="709"/>
        <w:jc w:val="both"/>
        <w:rPr>
          <w:rFonts w:ascii="Times New Roman" w:hAnsi="Times New Roman" w:cs="Times New Roman"/>
          <w:sz w:val="28"/>
          <w:szCs w:val="28"/>
        </w:rPr>
      </w:pPr>
      <w:r w:rsidRPr="003F7847">
        <w:rPr>
          <w:rFonts w:ascii="Times New Roman" w:hAnsi="Times New Roman" w:cs="Times New Roman"/>
          <w:sz w:val="28"/>
          <w:szCs w:val="28"/>
        </w:rPr>
        <w:t>Темп роста добычи полезных ископаемых ТПП «</w:t>
      </w:r>
      <w:proofErr w:type="spellStart"/>
      <w:r w:rsidRPr="003F7847">
        <w:rPr>
          <w:rFonts w:ascii="Times New Roman" w:hAnsi="Times New Roman" w:cs="Times New Roman"/>
          <w:sz w:val="28"/>
          <w:szCs w:val="28"/>
        </w:rPr>
        <w:t>Волгограднефтегаз</w:t>
      </w:r>
      <w:proofErr w:type="spellEnd"/>
      <w:r w:rsidRPr="003F7847">
        <w:rPr>
          <w:rFonts w:ascii="Times New Roman" w:hAnsi="Times New Roman" w:cs="Times New Roman"/>
          <w:sz w:val="28"/>
          <w:szCs w:val="28"/>
        </w:rPr>
        <w:t>» АО «РИТЭК»  в 2017 году составил: нефти  103%, попутного нефтяного газа 101,7%,  природного газа 91,1% к предыдущему году. Объем  инвестиций  предприятия ТПП «</w:t>
      </w:r>
      <w:proofErr w:type="spellStart"/>
      <w:r w:rsidRPr="003F7847">
        <w:rPr>
          <w:rFonts w:ascii="Times New Roman" w:hAnsi="Times New Roman" w:cs="Times New Roman"/>
          <w:sz w:val="28"/>
          <w:szCs w:val="28"/>
        </w:rPr>
        <w:t>Волгограднефтегаз</w:t>
      </w:r>
      <w:proofErr w:type="spellEnd"/>
      <w:r w:rsidRPr="003F7847">
        <w:rPr>
          <w:rFonts w:ascii="Times New Roman" w:hAnsi="Times New Roman" w:cs="Times New Roman"/>
          <w:sz w:val="28"/>
          <w:szCs w:val="28"/>
        </w:rPr>
        <w:t>» АО «РИТЭК» (Котовский район) в  основной капитал в 2017 году сложился в сумме 65,5 млн. руб.</w:t>
      </w:r>
    </w:p>
    <w:p w:rsidR="0086221F" w:rsidRPr="003F7847" w:rsidRDefault="0086221F" w:rsidP="003F7847">
      <w:pPr>
        <w:spacing w:after="0" w:line="240" w:lineRule="auto"/>
        <w:ind w:firstLine="709"/>
        <w:jc w:val="both"/>
        <w:rPr>
          <w:rFonts w:ascii="Times New Roman" w:hAnsi="Times New Roman" w:cs="Times New Roman"/>
          <w:i/>
          <w:sz w:val="28"/>
          <w:szCs w:val="28"/>
        </w:rPr>
      </w:pPr>
      <w:r w:rsidRPr="003F7847">
        <w:rPr>
          <w:rFonts w:ascii="Times New Roman" w:hAnsi="Times New Roman" w:cs="Times New Roman"/>
          <w:i/>
          <w:sz w:val="28"/>
          <w:szCs w:val="28"/>
        </w:rPr>
        <w:t>Обрабатывающие производства</w:t>
      </w:r>
      <w:r w:rsidR="003E4A0E" w:rsidRPr="003F7847">
        <w:rPr>
          <w:rFonts w:ascii="Times New Roman" w:hAnsi="Times New Roman" w:cs="Times New Roman"/>
          <w:i/>
          <w:sz w:val="28"/>
          <w:szCs w:val="28"/>
        </w:rPr>
        <w:t>.</w:t>
      </w:r>
    </w:p>
    <w:p w:rsidR="0086221F" w:rsidRPr="003F7847" w:rsidRDefault="0086221F" w:rsidP="003F7847">
      <w:pPr>
        <w:spacing w:after="0" w:line="240" w:lineRule="auto"/>
        <w:ind w:firstLine="709"/>
        <w:jc w:val="both"/>
        <w:rPr>
          <w:rFonts w:ascii="Times New Roman" w:hAnsi="Times New Roman" w:cs="Times New Roman"/>
          <w:sz w:val="28"/>
          <w:szCs w:val="28"/>
        </w:rPr>
      </w:pPr>
      <w:r w:rsidRPr="003F7847">
        <w:rPr>
          <w:rFonts w:ascii="Times New Roman" w:hAnsi="Times New Roman" w:cs="Times New Roman"/>
          <w:sz w:val="28"/>
          <w:szCs w:val="28"/>
        </w:rPr>
        <w:t xml:space="preserve">Производство </w:t>
      </w:r>
      <w:proofErr w:type="gramStart"/>
      <w:r w:rsidRPr="003F7847">
        <w:rPr>
          <w:rFonts w:ascii="Times New Roman" w:hAnsi="Times New Roman" w:cs="Times New Roman"/>
          <w:sz w:val="28"/>
          <w:szCs w:val="28"/>
        </w:rPr>
        <w:t>сжиженных</w:t>
      </w:r>
      <w:proofErr w:type="gramEnd"/>
      <w:r w:rsidRPr="003F7847">
        <w:rPr>
          <w:rFonts w:ascii="Times New Roman" w:hAnsi="Times New Roman" w:cs="Times New Roman"/>
          <w:sz w:val="28"/>
          <w:szCs w:val="28"/>
        </w:rPr>
        <w:t xml:space="preserve"> пропана и бутана выросло за год на 104,6%,  пара и горячей воды – 83,8%.</w:t>
      </w:r>
    </w:p>
    <w:p w:rsidR="0086221F" w:rsidRPr="003F7847" w:rsidRDefault="0086221F" w:rsidP="003F7847">
      <w:pPr>
        <w:spacing w:after="0" w:line="240" w:lineRule="auto"/>
        <w:ind w:firstLine="709"/>
        <w:jc w:val="both"/>
        <w:rPr>
          <w:rFonts w:ascii="Times New Roman" w:hAnsi="Times New Roman" w:cs="Times New Roman"/>
          <w:sz w:val="28"/>
          <w:szCs w:val="28"/>
        </w:rPr>
      </w:pPr>
      <w:r w:rsidRPr="003F7847">
        <w:rPr>
          <w:rFonts w:ascii="Times New Roman" w:hAnsi="Times New Roman" w:cs="Times New Roman"/>
          <w:sz w:val="28"/>
          <w:szCs w:val="28"/>
        </w:rPr>
        <w:t xml:space="preserve">ООО «ЛУКОЙЛ - </w:t>
      </w:r>
      <w:proofErr w:type="spellStart"/>
      <w:r w:rsidRPr="003F7847">
        <w:rPr>
          <w:rFonts w:ascii="Times New Roman" w:hAnsi="Times New Roman" w:cs="Times New Roman"/>
          <w:sz w:val="28"/>
          <w:szCs w:val="28"/>
        </w:rPr>
        <w:t>Коробковский</w:t>
      </w:r>
      <w:proofErr w:type="spellEnd"/>
      <w:r w:rsidRPr="003F7847">
        <w:rPr>
          <w:rFonts w:ascii="Times New Roman" w:hAnsi="Times New Roman" w:cs="Times New Roman"/>
          <w:sz w:val="28"/>
          <w:szCs w:val="28"/>
        </w:rPr>
        <w:t xml:space="preserve"> газоперерабатывающий завод» является крупнейшим производителем </w:t>
      </w:r>
      <w:r w:rsidRPr="003F7847">
        <w:rPr>
          <w:rFonts w:ascii="Times New Roman" w:hAnsi="Times New Roman" w:cs="Times New Roman"/>
          <w:sz w:val="28"/>
          <w:szCs w:val="28"/>
          <w:lang w:eastAsia="ru-RU"/>
        </w:rPr>
        <w:t>в Южном федеральном округе</w:t>
      </w:r>
      <w:r w:rsidRPr="003F7847">
        <w:rPr>
          <w:rFonts w:ascii="Times New Roman" w:hAnsi="Times New Roman" w:cs="Times New Roman"/>
          <w:sz w:val="28"/>
          <w:szCs w:val="28"/>
        </w:rPr>
        <w:t xml:space="preserve"> </w:t>
      </w:r>
      <w:proofErr w:type="spellStart"/>
      <w:r w:rsidRPr="003F7847">
        <w:rPr>
          <w:rFonts w:ascii="Times New Roman" w:hAnsi="Times New Roman" w:cs="Times New Roman"/>
          <w:sz w:val="28"/>
          <w:szCs w:val="28"/>
          <w:lang w:eastAsia="ru-RU"/>
        </w:rPr>
        <w:t>отбензиненного</w:t>
      </w:r>
      <w:proofErr w:type="spellEnd"/>
      <w:r w:rsidRPr="003F7847">
        <w:rPr>
          <w:rFonts w:ascii="Times New Roman" w:hAnsi="Times New Roman" w:cs="Times New Roman"/>
          <w:sz w:val="28"/>
          <w:szCs w:val="28"/>
          <w:lang w:eastAsia="ru-RU"/>
        </w:rPr>
        <w:t xml:space="preserve"> газа, сжиженного газа и бензина газового стабильного. </w:t>
      </w:r>
      <w:proofErr w:type="gramStart"/>
      <w:r w:rsidRPr="003F7847">
        <w:rPr>
          <w:rFonts w:ascii="Times New Roman" w:hAnsi="Times New Roman" w:cs="Times New Roman"/>
          <w:sz w:val="28"/>
          <w:szCs w:val="28"/>
          <w:lang w:eastAsia="ru-RU"/>
        </w:rPr>
        <w:t xml:space="preserve">Завод предназначен для переработки нефтяного газа с нефтегазопромысловых месторождений </w:t>
      </w:r>
      <w:proofErr w:type="spellStart"/>
      <w:r w:rsidRPr="003F7847">
        <w:rPr>
          <w:rFonts w:ascii="Times New Roman" w:hAnsi="Times New Roman" w:cs="Times New Roman"/>
          <w:sz w:val="28"/>
          <w:szCs w:val="28"/>
          <w:lang w:eastAsia="ru-RU"/>
        </w:rPr>
        <w:t>Жирновского</w:t>
      </w:r>
      <w:proofErr w:type="spellEnd"/>
      <w:r w:rsidRPr="003F7847">
        <w:rPr>
          <w:rFonts w:ascii="Times New Roman" w:hAnsi="Times New Roman" w:cs="Times New Roman"/>
          <w:sz w:val="28"/>
          <w:szCs w:val="28"/>
          <w:lang w:eastAsia="ru-RU"/>
        </w:rPr>
        <w:t xml:space="preserve">, Котовского и </w:t>
      </w:r>
      <w:proofErr w:type="spellStart"/>
      <w:r w:rsidRPr="003F7847">
        <w:rPr>
          <w:rFonts w:ascii="Times New Roman" w:hAnsi="Times New Roman" w:cs="Times New Roman"/>
          <w:sz w:val="28"/>
          <w:szCs w:val="28"/>
          <w:lang w:eastAsia="ru-RU"/>
        </w:rPr>
        <w:t>Фроловского</w:t>
      </w:r>
      <w:proofErr w:type="spellEnd"/>
      <w:r w:rsidRPr="003F7847">
        <w:rPr>
          <w:rFonts w:ascii="Times New Roman" w:hAnsi="Times New Roman" w:cs="Times New Roman"/>
          <w:sz w:val="28"/>
          <w:szCs w:val="28"/>
          <w:lang w:eastAsia="ru-RU"/>
        </w:rPr>
        <w:t xml:space="preserve"> районов с объемом 450 000 тыс. м</w:t>
      </w:r>
      <w:r w:rsidRPr="003F7847">
        <w:rPr>
          <w:rFonts w:ascii="Times New Roman" w:hAnsi="Times New Roman" w:cs="Times New Roman"/>
          <w:sz w:val="28"/>
          <w:szCs w:val="28"/>
          <w:vertAlign w:val="superscript"/>
          <w:lang w:eastAsia="ru-RU"/>
        </w:rPr>
        <w:t>3</w:t>
      </w:r>
      <w:r w:rsidRPr="003F7847">
        <w:rPr>
          <w:rFonts w:ascii="Times New Roman" w:hAnsi="Times New Roman" w:cs="Times New Roman"/>
          <w:sz w:val="28"/>
          <w:szCs w:val="28"/>
          <w:lang w:eastAsia="ru-RU"/>
        </w:rPr>
        <w:t xml:space="preserve"> в год, а также для переработки широкой фракции легких углеводородов, поступающей с месторождений АО «РИТЭК» по трубопроводам и ООО «</w:t>
      </w:r>
      <w:proofErr w:type="spellStart"/>
      <w:r w:rsidRPr="003F7847">
        <w:rPr>
          <w:rFonts w:ascii="Times New Roman" w:hAnsi="Times New Roman" w:cs="Times New Roman"/>
          <w:sz w:val="28"/>
          <w:szCs w:val="28"/>
          <w:lang w:eastAsia="ru-RU"/>
        </w:rPr>
        <w:t>ЛУКОЙЛ-Западная</w:t>
      </w:r>
      <w:proofErr w:type="spellEnd"/>
      <w:r w:rsidRPr="003F7847">
        <w:rPr>
          <w:rFonts w:ascii="Times New Roman" w:hAnsi="Times New Roman" w:cs="Times New Roman"/>
          <w:sz w:val="28"/>
          <w:szCs w:val="28"/>
          <w:lang w:eastAsia="ru-RU"/>
        </w:rPr>
        <w:t xml:space="preserve"> Сибирь» по железной дороге с объемом  около 161,0 тыс. тонн в год.</w:t>
      </w:r>
      <w:proofErr w:type="gramEnd"/>
      <w:r w:rsidRPr="003F7847">
        <w:rPr>
          <w:rFonts w:ascii="Times New Roman" w:hAnsi="Times New Roman" w:cs="Times New Roman"/>
          <w:sz w:val="28"/>
          <w:szCs w:val="28"/>
          <w:lang w:eastAsia="ru-RU"/>
        </w:rPr>
        <w:t xml:space="preserve"> </w:t>
      </w:r>
      <w:r w:rsidRPr="003F7847">
        <w:rPr>
          <w:rFonts w:ascii="Times New Roman" w:hAnsi="Times New Roman" w:cs="Times New Roman"/>
          <w:sz w:val="28"/>
          <w:szCs w:val="28"/>
        </w:rPr>
        <w:t xml:space="preserve"> По данным  предприятия  объем отгруженной  продукции за 2017 год  в фактических ценах составил 3403,4 </w:t>
      </w:r>
      <w:r w:rsidRPr="003F7847">
        <w:rPr>
          <w:rFonts w:ascii="Times New Roman" w:hAnsi="Times New Roman" w:cs="Times New Roman"/>
          <w:sz w:val="28"/>
          <w:szCs w:val="28"/>
        </w:rPr>
        <w:lastRenderedPageBreak/>
        <w:t xml:space="preserve">млн. рублей. Темп роста отгруженной продукции в сопоставимых ценах составил 87,2% к 2016 году.  Производство  продукции в натуральном выражении  в 2017 году по отношению к прошлому году стабильного  бензина сократилось на 2,5%, стабильного бензина – на 4,2%, сжиженного газа выросло на 10%.  </w:t>
      </w:r>
      <w:r w:rsidRPr="003F7847">
        <w:rPr>
          <w:rFonts w:ascii="Times New Roman" w:hAnsi="Times New Roman" w:cs="Times New Roman"/>
          <w:sz w:val="28"/>
          <w:szCs w:val="28"/>
          <w:lang w:eastAsia="ru-RU"/>
        </w:rPr>
        <w:t>ЛУКОЙЛ-КГПЗ уделяет большое внимание обновлению производственных мощностей. В 2017 году  предприятием проводились работы по  внедрению  распределенной  автоматизированной системы управления технологическими процессами на установке переработки газа,  автоматизации пункта редуцирования топливного газа, техническому перевооружению.</w:t>
      </w:r>
      <w:r w:rsidRPr="003F7847">
        <w:rPr>
          <w:rFonts w:ascii="Times New Roman" w:hAnsi="Times New Roman" w:cs="Times New Roman"/>
          <w:sz w:val="28"/>
          <w:szCs w:val="28"/>
        </w:rPr>
        <w:t xml:space="preserve"> Объем инвестиций в основной капитал предприятия в  отчетном году вырос в 2,5 раза и составил 306,8 млн. руб. </w:t>
      </w:r>
    </w:p>
    <w:p w:rsidR="0086221F" w:rsidRPr="003F7847" w:rsidRDefault="003E4A0E" w:rsidP="003F7847">
      <w:pPr>
        <w:spacing w:after="0" w:line="240" w:lineRule="auto"/>
        <w:ind w:firstLine="709"/>
        <w:jc w:val="both"/>
        <w:rPr>
          <w:rFonts w:ascii="Times New Roman" w:hAnsi="Times New Roman" w:cs="Times New Roman"/>
          <w:sz w:val="28"/>
          <w:szCs w:val="28"/>
        </w:rPr>
      </w:pPr>
      <w:r w:rsidRPr="003F7847">
        <w:rPr>
          <w:rFonts w:ascii="Times New Roman" w:hAnsi="Times New Roman" w:cs="Times New Roman"/>
          <w:sz w:val="28"/>
          <w:szCs w:val="28"/>
        </w:rPr>
        <w:t>Т</w:t>
      </w:r>
      <w:r w:rsidR="0086221F" w:rsidRPr="003F7847">
        <w:rPr>
          <w:rFonts w:ascii="Times New Roman" w:hAnsi="Times New Roman" w:cs="Times New Roman"/>
          <w:sz w:val="28"/>
          <w:szCs w:val="28"/>
        </w:rPr>
        <w:t>емп роста производства хлебобулочных изделий недлительного хранения составил 104,3%, кондитерских – 109,8%.</w:t>
      </w:r>
    </w:p>
    <w:p w:rsidR="0086221F" w:rsidRPr="003F7847" w:rsidRDefault="0086221F" w:rsidP="003F7847">
      <w:pPr>
        <w:spacing w:after="0" w:line="240" w:lineRule="auto"/>
        <w:ind w:firstLine="709"/>
        <w:jc w:val="both"/>
        <w:rPr>
          <w:rFonts w:ascii="Times New Roman" w:hAnsi="Times New Roman" w:cs="Times New Roman"/>
          <w:sz w:val="28"/>
          <w:szCs w:val="28"/>
        </w:rPr>
      </w:pPr>
      <w:r w:rsidRPr="003F7847">
        <w:rPr>
          <w:rFonts w:ascii="Times New Roman" w:hAnsi="Times New Roman" w:cs="Times New Roman"/>
          <w:sz w:val="28"/>
          <w:szCs w:val="28"/>
        </w:rPr>
        <w:t xml:space="preserve">ЗАО «Котовский хлебозавод» является  лидером по производству и реализации хлеба, хлебобулочных и кондитерских изделий в нашем районе. Объем отгруженной продукции за 2017 год составил 68,0 млн. рублей. Темп роста объемов производства в сопоставимых ценах  -  110,4%.  На производстве занято 97 человек. На приобретение основных средств </w:t>
      </w:r>
      <w:r w:rsidR="009F1A2A" w:rsidRPr="003F7847">
        <w:rPr>
          <w:rFonts w:ascii="Times New Roman" w:hAnsi="Times New Roman" w:cs="Times New Roman"/>
          <w:sz w:val="28"/>
          <w:szCs w:val="28"/>
        </w:rPr>
        <w:t>направлено</w:t>
      </w:r>
      <w:r w:rsidRPr="003F7847">
        <w:rPr>
          <w:rFonts w:ascii="Times New Roman" w:hAnsi="Times New Roman" w:cs="Times New Roman"/>
          <w:sz w:val="28"/>
          <w:szCs w:val="28"/>
        </w:rPr>
        <w:t xml:space="preserve"> 2,1 млн. рублей, что в 3,5 раза больше прошлогодних вложений. На предприятии установлены </w:t>
      </w:r>
      <w:proofErr w:type="spellStart"/>
      <w:r w:rsidRPr="003F7847">
        <w:rPr>
          <w:rFonts w:ascii="Times New Roman" w:hAnsi="Times New Roman" w:cs="Times New Roman"/>
          <w:sz w:val="28"/>
          <w:szCs w:val="28"/>
        </w:rPr>
        <w:t>тестоокруглитель</w:t>
      </w:r>
      <w:proofErr w:type="spellEnd"/>
      <w:r w:rsidRPr="003F7847">
        <w:rPr>
          <w:rFonts w:ascii="Times New Roman" w:hAnsi="Times New Roman" w:cs="Times New Roman"/>
          <w:sz w:val="28"/>
          <w:szCs w:val="28"/>
        </w:rPr>
        <w:t xml:space="preserve"> «Восход-ТО-5», устройство упаковки </w:t>
      </w:r>
      <w:proofErr w:type="spellStart"/>
      <w:r w:rsidRPr="003F7847">
        <w:rPr>
          <w:rFonts w:ascii="Times New Roman" w:hAnsi="Times New Roman" w:cs="Times New Roman"/>
          <w:sz w:val="28"/>
          <w:szCs w:val="28"/>
        </w:rPr>
        <w:t>Инпак-Эконом</w:t>
      </w:r>
      <w:proofErr w:type="spellEnd"/>
      <w:r w:rsidRPr="003F7847">
        <w:rPr>
          <w:rFonts w:ascii="Times New Roman" w:hAnsi="Times New Roman" w:cs="Times New Roman"/>
          <w:sz w:val="28"/>
          <w:szCs w:val="28"/>
        </w:rPr>
        <w:t>. Обновление оборудования позволяет уменьшить фактическую себестоимость выпускаемой продукции, оптимизировать затраты производства, а также расширить ассортимент выпускаемой продукции.</w:t>
      </w:r>
    </w:p>
    <w:p w:rsidR="0086221F" w:rsidRPr="003F7847" w:rsidRDefault="0086221F" w:rsidP="003F7847">
      <w:pPr>
        <w:spacing w:after="0" w:line="240" w:lineRule="auto"/>
        <w:ind w:firstLine="709"/>
        <w:jc w:val="both"/>
        <w:rPr>
          <w:rFonts w:ascii="Times New Roman" w:hAnsi="Times New Roman" w:cs="Times New Roman"/>
          <w:sz w:val="28"/>
          <w:szCs w:val="28"/>
        </w:rPr>
      </w:pPr>
      <w:r w:rsidRPr="003F7847">
        <w:rPr>
          <w:rFonts w:ascii="Times New Roman" w:hAnsi="Times New Roman" w:cs="Times New Roman"/>
          <w:sz w:val="28"/>
          <w:szCs w:val="28"/>
        </w:rPr>
        <w:t xml:space="preserve">В МУП «Редакция газеты «Маяк» выручка от реализации продукции в 2017 году составила 3730,7 тыс. рублей, что на 4% больше, чем в 2016 году (3588,4 тыс. руб.). Себестоимость продаж сложилась в сумме 4736,1 тыс. рублей и выросла на 1,5% по сравнению с прошлым годом. Тираж бумажного издания газеты за год не изменился, но активно развивается проект в электронном виде. Официальный сайт газеты по адресу </w:t>
      </w:r>
      <w:hyperlink r:id="rId10" w:history="1">
        <w:r w:rsidRPr="003F7847">
          <w:rPr>
            <w:rStyle w:val="aa"/>
            <w:rFonts w:ascii="Times New Roman" w:hAnsi="Times New Roman" w:cs="Times New Roman"/>
            <w:color w:val="auto"/>
            <w:sz w:val="28"/>
            <w:szCs w:val="28"/>
          </w:rPr>
          <w:t>http://маяк-котово.рф/</w:t>
        </w:r>
      </w:hyperlink>
      <w:r w:rsidRPr="003F7847">
        <w:rPr>
          <w:rFonts w:ascii="Times New Roman" w:hAnsi="Times New Roman" w:cs="Times New Roman"/>
          <w:sz w:val="28"/>
          <w:szCs w:val="28"/>
        </w:rPr>
        <w:t xml:space="preserve">  обновляется несколько раз в течение дня и знакомит жителей района с самыми последними новостями. В новостной ленте не только данные о районе, но и новости Волгоградской области в целом. </w:t>
      </w:r>
    </w:p>
    <w:p w:rsidR="0086221F" w:rsidRPr="003E4A0E" w:rsidRDefault="0086221F" w:rsidP="0086221F">
      <w:pPr>
        <w:spacing w:after="0" w:line="240" w:lineRule="auto"/>
        <w:jc w:val="both"/>
        <w:rPr>
          <w:rFonts w:ascii="Times New Roman" w:hAnsi="Times New Roman" w:cs="Times New Roman"/>
          <w:sz w:val="28"/>
          <w:szCs w:val="28"/>
        </w:rPr>
      </w:pPr>
      <w:r w:rsidRPr="003E4A0E">
        <w:rPr>
          <w:rFonts w:ascii="Times New Roman" w:hAnsi="Times New Roman" w:cs="Times New Roman"/>
          <w:sz w:val="28"/>
          <w:szCs w:val="28"/>
        </w:rPr>
        <w:tab/>
        <w:t xml:space="preserve"> </w:t>
      </w:r>
    </w:p>
    <w:p w:rsidR="00562094" w:rsidRDefault="00562094" w:rsidP="00EB3BC0">
      <w:pPr>
        <w:pStyle w:val="1"/>
        <w:spacing w:before="0" w:line="240" w:lineRule="auto"/>
      </w:pPr>
      <w:bookmarkStart w:id="10" w:name="_Toc509556472"/>
      <w:bookmarkStart w:id="11" w:name="_Toc509556573"/>
      <w:bookmarkStart w:id="12" w:name="_Toc509556751"/>
      <w:bookmarkStart w:id="13" w:name="_Toc509557076"/>
      <w:r w:rsidRPr="006B4DCB">
        <w:t>Сельское хозяйство</w:t>
      </w:r>
      <w:bookmarkEnd w:id="10"/>
      <w:bookmarkEnd w:id="11"/>
      <w:bookmarkEnd w:id="12"/>
      <w:bookmarkEnd w:id="13"/>
    </w:p>
    <w:p w:rsidR="00562094" w:rsidRPr="00A732C2" w:rsidRDefault="00562094" w:rsidP="00562094">
      <w:pPr>
        <w:spacing w:after="0" w:line="240" w:lineRule="auto"/>
        <w:jc w:val="center"/>
        <w:rPr>
          <w:rFonts w:ascii="Times New Roman" w:hAnsi="Times New Roman" w:cs="Times New Roman"/>
          <w:color w:val="FF0000"/>
          <w:sz w:val="28"/>
          <w:szCs w:val="28"/>
        </w:rPr>
      </w:pPr>
    </w:p>
    <w:p w:rsidR="00562094" w:rsidRPr="003E4A0E" w:rsidRDefault="00562094" w:rsidP="00562094">
      <w:pPr>
        <w:spacing w:after="0" w:line="240" w:lineRule="auto"/>
        <w:ind w:firstLine="708"/>
        <w:jc w:val="both"/>
        <w:rPr>
          <w:rFonts w:ascii="Times New Roman" w:hAnsi="Times New Roman" w:cs="Times New Roman"/>
          <w:spacing w:val="-9"/>
          <w:sz w:val="28"/>
          <w:szCs w:val="28"/>
        </w:rPr>
      </w:pPr>
      <w:r w:rsidRPr="003E4A0E">
        <w:rPr>
          <w:rFonts w:ascii="Times New Roman" w:hAnsi="Times New Roman" w:cs="Times New Roman"/>
          <w:sz w:val="28"/>
          <w:szCs w:val="28"/>
        </w:rPr>
        <w:t xml:space="preserve">Сельское хозяйство является важной отраслью экономики. Прошедший год был благоприятным для тружеников села. </w:t>
      </w:r>
      <w:r w:rsidRPr="003E4A0E">
        <w:rPr>
          <w:rFonts w:ascii="Times New Roman" w:hAnsi="Times New Roman" w:cs="Times New Roman"/>
          <w:spacing w:val="-9"/>
          <w:sz w:val="28"/>
          <w:szCs w:val="28"/>
        </w:rPr>
        <w:t xml:space="preserve"> </w:t>
      </w:r>
    </w:p>
    <w:p w:rsidR="00562094" w:rsidRPr="003E4A0E" w:rsidRDefault="00562094" w:rsidP="00562094">
      <w:pPr>
        <w:spacing w:after="0" w:line="240" w:lineRule="auto"/>
        <w:ind w:firstLine="708"/>
        <w:jc w:val="both"/>
        <w:rPr>
          <w:rFonts w:ascii="Times New Roman" w:hAnsi="Times New Roman" w:cs="Times New Roman"/>
          <w:sz w:val="28"/>
          <w:szCs w:val="28"/>
        </w:rPr>
      </w:pPr>
      <w:r w:rsidRPr="003E4A0E">
        <w:rPr>
          <w:rFonts w:ascii="Times New Roman" w:hAnsi="Times New Roman" w:cs="Times New Roman"/>
          <w:sz w:val="28"/>
          <w:szCs w:val="28"/>
        </w:rPr>
        <w:t xml:space="preserve">В данной отрасли занято 43 организации и  индивидуальных предпринимателей. Следует отдельно отметить крупные сельскохозяйственные предприятия: </w:t>
      </w:r>
    </w:p>
    <w:p w:rsidR="00562094" w:rsidRPr="003E4A0E" w:rsidRDefault="00562094" w:rsidP="00562094">
      <w:pPr>
        <w:spacing w:after="0" w:line="240" w:lineRule="auto"/>
        <w:ind w:firstLine="708"/>
        <w:jc w:val="both"/>
        <w:rPr>
          <w:rFonts w:ascii="Times New Roman" w:hAnsi="Times New Roman" w:cs="Times New Roman"/>
          <w:sz w:val="28"/>
          <w:szCs w:val="28"/>
        </w:rPr>
      </w:pPr>
      <w:r w:rsidRPr="003E4A0E">
        <w:rPr>
          <w:rFonts w:ascii="Times New Roman" w:hAnsi="Times New Roman" w:cs="Times New Roman"/>
          <w:sz w:val="28"/>
          <w:szCs w:val="28"/>
        </w:rPr>
        <w:t>на территории  Мокроольховского сельского поселения - АО «Агрофирма «Раздолье», численность работников 91 человек, специализация: растениеводство и животноводство;</w:t>
      </w:r>
    </w:p>
    <w:p w:rsidR="00562094" w:rsidRPr="003E4A0E" w:rsidRDefault="00562094" w:rsidP="00562094">
      <w:pPr>
        <w:spacing w:after="0" w:line="240" w:lineRule="auto"/>
        <w:ind w:firstLine="708"/>
        <w:jc w:val="both"/>
        <w:rPr>
          <w:rFonts w:ascii="Times New Roman" w:hAnsi="Times New Roman" w:cs="Times New Roman"/>
          <w:sz w:val="28"/>
          <w:szCs w:val="28"/>
        </w:rPr>
      </w:pPr>
      <w:r w:rsidRPr="003E4A0E">
        <w:rPr>
          <w:rFonts w:ascii="Times New Roman" w:hAnsi="Times New Roman" w:cs="Times New Roman"/>
          <w:sz w:val="28"/>
          <w:szCs w:val="28"/>
        </w:rPr>
        <w:lastRenderedPageBreak/>
        <w:t>на территории Мирошниковского сельского поселения - СПК (колхоз) «Хлебороб», численность работников 93 человек, специализация: животноводство и растениеводство;</w:t>
      </w:r>
    </w:p>
    <w:p w:rsidR="00562094" w:rsidRPr="003E4A0E" w:rsidRDefault="00562094" w:rsidP="00562094">
      <w:pPr>
        <w:spacing w:after="0" w:line="240" w:lineRule="auto"/>
        <w:jc w:val="both"/>
        <w:rPr>
          <w:rFonts w:ascii="Times New Roman" w:hAnsi="Times New Roman" w:cs="Times New Roman"/>
          <w:sz w:val="28"/>
          <w:szCs w:val="28"/>
        </w:rPr>
      </w:pPr>
      <w:r w:rsidRPr="003E4A0E">
        <w:rPr>
          <w:rFonts w:ascii="Times New Roman" w:hAnsi="Times New Roman" w:cs="Times New Roman"/>
          <w:sz w:val="28"/>
          <w:szCs w:val="28"/>
        </w:rPr>
        <w:t xml:space="preserve"> </w:t>
      </w:r>
      <w:r w:rsidRPr="003E4A0E">
        <w:rPr>
          <w:rFonts w:ascii="Times New Roman" w:hAnsi="Times New Roman" w:cs="Times New Roman"/>
          <w:sz w:val="28"/>
          <w:szCs w:val="28"/>
        </w:rPr>
        <w:tab/>
        <w:t>на территории Попковского сельского поселения  - ООО «</w:t>
      </w:r>
      <w:proofErr w:type="spellStart"/>
      <w:r w:rsidRPr="003E4A0E">
        <w:rPr>
          <w:rFonts w:ascii="Times New Roman" w:hAnsi="Times New Roman" w:cs="Times New Roman"/>
          <w:sz w:val="28"/>
          <w:szCs w:val="28"/>
        </w:rPr>
        <w:t>Агро-Юг</w:t>
      </w:r>
      <w:proofErr w:type="spellEnd"/>
      <w:r w:rsidRPr="003E4A0E">
        <w:rPr>
          <w:rFonts w:ascii="Times New Roman" w:hAnsi="Times New Roman" w:cs="Times New Roman"/>
          <w:sz w:val="28"/>
          <w:szCs w:val="28"/>
        </w:rPr>
        <w:t xml:space="preserve">», численность работников 19 человек, специализация - производство зерновых и технических культур. </w:t>
      </w:r>
    </w:p>
    <w:p w:rsidR="00562094" w:rsidRPr="00DE421F" w:rsidRDefault="00562094" w:rsidP="00562094">
      <w:pPr>
        <w:spacing w:after="0" w:line="240" w:lineRule="auto"/>
        <w:ind w:firstLine="708"/>
        <w:jc w:val="both"/>
        <w:rPr>
          <w:rFonts w:ascii="Times New Roman" w:hAnsi="Times New Roman" w:cs="Times New Roman"/>
          <w:sz w:val="28"/>
          <w:szCs w:val="28"/>
        </w:rPr>
      </w:pPr>
      <w:r w:rsidRPr="00DE421F">
        <w:rPr>
          <w:rFonts w:ascii="Times New Roman" w:hAnsi="Times New Roman" w:cs="Times New Roman"/>
          <w:i/>
          <w:sz w:val="28"/>
          <w:szCs w:val="28"/>
        </w:rPr>
        <w:t>Растениеводство</w:t>
      </w:r>
      <w:r w:rsidR="003E4A0E" w:rsidRPr="00DE421F">
        <w:rPr>
          <w:rFonts w:ascii="Times New Roman" w:hAnsi="Times New Roman" w:cs="Times New Roman"/>
          <w:i/>
          <w:sz w:val="28"/>
          <w:szCs w:val="28"/>
        </w:rPr>
        <w:t>.</w:t>
      </w:r>
      <w:r w:rsidRPr="00DE421F">
        <w:rPr>
          <w:rFonts w:ascii="Times New Roman" w:hAnsi="Times New Roman" w:cs="Times New Roman"/>
          <w:sz w:val="28"/>
          <w:szCs w:val="28"/>
        </w:rPr>
        <w:t xml:space="preserve"> В 2017 году площадь  пашни составила 139,4 тыс. га, в том числе обрабатываемая пашня  - 67,4 тыс. га (48,3%). </w:t>
      </w:r>
      <w:proofErr w:type="gramStart"/>
      <w:r w:rsidRPr="00DE421F">
        <w:rPr>
          <w:rFonts w:ascii="Times New Roman" w:hAnsi="Times New Roman" w:cs="Times New Roman"/>
          <w:sz w:val="28"/>
          <w:szCs w:val="28"/>
        </w:rPr>
        <w:t>На три крупных сельхозпредприятия приходится 52% всей обрабатываемой пашни района (АО «Агрофирма Раздолье -19 тыс. га, СПК «Хлебороб» - 10,9 тыс. га, ООО «</w:t>
      </w:r>
      <w:proofErr w:type="spellStart"/>
      <w:r w:rsidRPr="00DE421F">
        <w:rPr>
          <w:rFonts w:ascii="Times New Roman" w:hAnsi="Times New Roman" w:cs="Times New Roman"/>
          <w:sz w:val="28"/>
          <w:szCs w:val="28"/>
        </w:rPr>
        <w:t>Агро-Юг</w:t>
      </w:r>
      <w:proofErr w:type="spellEnd"/>
      <w:r w:rsidRPr="00DE421F">
        <w:rPr>
          <w:rFonts w:ascii="Times New Roman" w:hAnsi="Times New Roman" w:cs="Times New Roman"/>
          <w:sz w:val="28"/>
          <w:szCs w:val="28"/>
        </w:rPr>
        <w:t>» - 5 тыс. га).</w:t>
      </w:r>
      <w:proofErr w:type="gramEnd"/>
      <w:r w:rsidRPr="00DE421F">
        <w:rPr>
          <w:rFonts w:ascii="Times New Roman" w:hAnsi="Times New Roman" w:cs="Times New Roman"/>
          <w:sz w:val="28"/>
          <w:szCs w:val="28"/>
        </w:rPr>
        <w:t xml:space="preserve"> За 2017 год общая площадь пашни увеличилась на 0,6 тыс. га (в 2016 году – 138,8 тыс. га), заметно выросла площадь обрабатываемой пашни – на 7,6 тыс. га (в 2016 – 59,8 тыс. га).</w:t>
      </w:r>
    </w:p>
    <w:p w:rsidR="00562094" w:rsidRPr="00DE421F" w:rsidRDefault="00562094" w:rsidP="00562094">
      <w:pPr>
        <w:spacing w:after="0" w:line="240" w:lineRule="auto"/>
        <w:ind w:firstLine="708"/>
        <w:jc w:val="both"/>
        <w:rPr>
          <w:rFonts w:ascii="Times New Roman" w:hAnsi="Times New Roman" w:cs="Times New Roman"/>
          <w:sz w:val="28"/>
          <w:szCs w:val="28"/>
        </w:rPr>
      </w:pPr>
      <w:r w:rsidRPr="00DE421F">
        <w:rPr>
          <w:rFonts w:ascii="Times New Roman" w:hAnsi="Times New Roman" w:cs="Times New Roman"/>
          <w:sz w:val="28"/>
          <w:szCs w:val="28"/>
        </w:rPr>
        <w:t>В целом по району целевые показатели по сохранению размера посевных площадей, занятых зерновыми, зернобобовыми и кормовыми культурами выполнены на 123 %.</w:t>
      </w:r>
    </w:p>
    <w:p w:rsidR="00562094" w:rsidRPr="00DE421F" w:rsidRDefault="00562094" w:rsidP="00562094">
      <w:pPr>
        <w:spacing w:after="0" w:line="240" w:lineRule="auto"/>
        <w:ind w:firstLine="708"/>
        <w:jc w:val="both"/>
        <w:rPr>
          <w:rFonts w:ascii="Times New Roman" w:hAnsi="Times New Roman" w:cs="Times New Roman"/>
          <w:sz w:val="28"/>
          <w:szCs w:val="28"/>
        </w:rPr>
      </w:pPr>
      <w:r w:rsidRPr="00DE421F">
        <w:rPr>
          <w:rFonts w:ascii="Times New Roman" w:hAnsi="Times New Roman" w:cs="Times New Roman"/>
          <w:sz w:val="28"/>
          <w:szCs w:val="28"/>
        </w:rPr>
        <w:t xml:space="preserve"> Площадь посевов  сельскохозяйственных  культур в текущем году  в хозяйствах всех категорий составила 50,254 тыс. га, что на 11,1 %  выше уровня прошлого года. В структуре посевов зерновые и зернобобовые занимают 64% (32,105 тыс. га), технические культуры – 25% (12,520 тыс. га), иными культурами занято 11% (5,629 тыс</w:t>
      </w:r>
      <w:proofErr w:type="gramStart"/>
      <w:r w:rsidRPr="00DE421F">
        <w:rPr>
          <w:rFonts w:ascii="Times New Roman" w:hAnsi="Times New Roman" w:cs="Times New Roman"/>
          <w:sz w:val="28"/>
          <w:szCs w:val="28"/>
        </w:rPr>
        <w:t>.г</w:t>
      </w:r>
      <w:proofErr w:type="gramEnd"/>
      <w:r w:rsidRPr="00DE421F">
        <w:rPr>
          <w:rFonts w:ascii="Times New Roman" w:hAnsi="Times New Roman" w:cs="Times New Roman"/>
          <w:sz w:val="28"/>
          <w:szCs w:val="28"/>
        </w:rPr>
        <w:t xml:space="preserve">а). Площадь озимых составила 16624 тыс. га,  яровых – 15481 га  Посевы зерновых в 2017 году увеличились  на 5,224 тыс. га, а технических культур сократились на 0,603 тыс. га. </w:t>
      </w:r>
    </w:p>
    <w:p w:rsidR="00562094" w:rsidRPr="00DE421F" w:rsidRDefault="00562094" w:rsidP="00562094">
      <w:pPr>
        <w:spacing w:after="0" w:line="240" w:lineRule="auto"/>
        <w:ind w:firstLine="708"/>
        <w:jc w:val="both"/>
        <w:rPr>
          <w:rFonts w:ascii="Times New Roman" w:hAnsi="Times New Roman" w:cs="Times New Roman"/>
          <w:sz w:val="28"/>
          <w:szCs w:val="28"/>
        </w:rPr>
      </w:pPr>
      <w:r w:rsidRPr="00DE421F">
        <w:rPr>
          <w:rFonts w:ascii="Times New Roman" w:hAnsi="Times New Roman" w:cs="Times New Roman"/>
          <w:sz w:val="28"/>
          <w:szCs w:val="28"/>
        </w:rPr>
        <w:t>Для поддержания почвенного плодородия приобретаются и используются минеральные удобрения. В 2017 году на площади 11,4 тыс. га</w:t>
      </w:r>
      <w:r w:rsidRPr="00A732C2">
        <w:rPr>
          <w:rFonts w:ascii="Times New Roman" w:hAnsi="Times New Roman" w:cs="Times New Roman"/>
          <w:color w:val="FF0000"/>
          <w:sz w:val="28"/>
          <w:szCs w:val="28"/>
        </w:rPr>
        <w:t xml:space="preserve"> </w:t>
      </w:r>
      <w:r w:rsidRPr="00DE421F">
        <w:rPr>
          <w:rFonts w:ascii="Times New Roman" w:hAnsi="Times New Roman" w:cs="Times New Roman"/>
          <w:sz w:val="28"/>
          <w:szCs w:val="28"/>
        </w:rPr>
        <w:t xml:space="preserve">было внесено минеральных удобрений в пересчете на 100% питательных веществ 7,861 тыс. </w:t>
      </w:r>
      <w:proofErr w:type="spellStart"/>
      <w:r w:rsidRPr="00DE421F">
        <w:rPr>
          <w:rFonts w:ascii="Times New Roman" w:hAnsi="Times New Roman" w:cs="Times New Roman"/>
          <w:sz w:val="28"/>
          <w:szCs w:val="28"/>
        </w:rPr>
        <w:t>ц</w:t>
      </w:r>
      <w:proofErr w:type="spellEnd"/>
      <w:r w:rsidRPr="00DE421F">
        <w:rPr>
          <w:rFonts w:ascii="Times New Roman" w:hAnsi="Times New Roman" w:cs="Times New Roman"/>
          <w:sz w:val="28"/>
          <w:szCs w:val="28"/>
        </w:rPr>
        <w:t>. Под озимые минеральные удобрения были внесены на площади 7,9 тыс. га, под яровые – 3,5 тыс. га.</w:t>
      </w:r>
    </w:p>
    <w:p w:rsidR="00562094" w:rsidRPr="00DE421F" w:rsidRDefault="00562094" w:rsidP="00562094">
      <w:pPr>
        <w:spacing w:after="0" w:line="240" w:lineRule="auto"/>
        <w:ind w:firstLine="708"/>
        <w:jc w:val="both"/>
        <w:rPr>
          <w:rFonts w:ascii="Times New Roman" w:hAnsi="Times New Roman" w:cs="Times New Roman"/>
          <w:sz w:val="28"/>
          <w:szCs w:val="28"/>
        </w:rPr>
      </w:pPr>
      <w:r w:rsidRPr="00DE421F">
        <w:rPr>
          <w:rFonts w:ascii="Times New Roman" w:hAnsi="Times New Roman" w:cs="Times New Roman"/>
          <w:sz w:val="28"/>
          <w:szCs w:val="28"/>
        </w:rPr>
        <w:t xml:space="preserve">Важная роль в формировании высоких урожаев отводится своевременному проведению сортосмены,  </w:t>
      </w:r>
      <w:proofErr w:type="spellStart"/>
      <w:r w:rsidRPr="00DE421F">
        <w:rPr>
          <w:rFonts w:ascii="Times New Roman" w:hAnsi="Times New Roman" w:cs="Times New Roman"/>
          <w:sz w:val="28"/>
          <w:szCs w:val="28"/>
        </w:rPr>
        <w:t>сортообновления</w:t>
      </w:r>
      <w:proofErr w:type="spellEnd"/>
      <w:r w:rsidRPr="00DE421F">
        <w:rPr>
          <w:rFonts w:ascii="Times New Roman" w:hAnsi="Times New Roman" w:cs="Times New Roman"/>
          <w:sz w:val="28"/>
          <w:szCs w:val="28"/>
        </w:rPr>
        <w:t xml:space="preserve">. Ежегодно приобретается 20 тонн элитных семян зерновых и зернобобовых культур и 32 тонны масличных культур. </w:t>
      </w:r>
    </w:p>
    <w:p w:rsidR="00562094" w:rsidRPr="00DE421F" w:rsidRDefault="00562094" w:rsidP="00562094">
      <w:pPr>
        <w:spacing w:after="0" w:line="240" w:lineRule="auto"/>
        <w:ind w:firstLine="708"/>
        <w:jc w:val="both"/>
        <w:rPr>
          <w:rFonts w:ascii="Times New Roman" w:hAnsi="Times New Roman" w:cs="Times New Roman"/>
          <w:sz w:val="28"/>
          <w:szCs w:val="28"/>
        </w:rPr>
      </w:pPr>
      <w:r w:rsidRPr="00DE421F">
        <w:rPr>
          <w:rFonts w:ascii="Times New Roman" w:hAnsi="Times New Roman" w:cs="Times New Roman"/>
          <w:sz w:val="28"/>
          <w:szCs w:val="28"/>
        </w:rPr>
        <w:t xml:space="preserve">Валовой сбор зерновых  культур в 2017 году составил 62,9 тыс. тонн, при взятых обязательствах в 25,0 тыс. тонн. План выполнен более чем в 2,5 раза. Это лучший показатель за последнее десятилетие. В 2016 году при плане 20 тыс. тонн было собрано 40,3 тыс. тонн. </w:t>
      </w:r>
    </w:p>
    <w:p w:rsidR="00562094" w:rsidRPr="00DE421F" w:rsidRDefault="00562094" w:rsidP="00562094">
      <w:pPr>
        <w:spacing w:after="0" w:line="240" w:lineRule="auto"/>
        <w:ind w:firstLine="708"/>
        <w:jc w:val="both"/>
        <w:rPr>
          <w:rFonts w:ascii="Times New Roman" w:hAnsi="Times New Roman" w:cs="Times New Roman"/>
          <w:sz w:val="28"/>
          <w:szCs w:val="28"/>
        </w:rPr>
      </w:pPr>
      <w:r w:rsidRPr="00DE421F">
        <w:rPr>
          <w:rFonts w:ascii="Times New Roman" w:hAnsi="Times New Roman" w:cs="Times New Roman"/>
          <w:sz w:val="28"/>
          <w:szCs w:val="28"/>
        </w:rPr>
        <w:t xml:space="preserve">Средняя урожайность зерновых культур в районе составила 20,4  </w:t>
      </w:r>
      <w:proofErr w:type="spellStart"/>
      <w:r w:rsidRPr="00DE421F">
        <w:rPr>
          <w:rFonts w:ascii="Times New Roman" w:hAnsi="Times New Roman" w:cs="Times New Roman"/>
          <w:sz w:val="28"/>
          <w:szCs w:val="28"/>
        </w:rPr>
        <w:t>ц</w:t>
      </w:r>
      <w:proofErr w:type="spellEnd"/>
      <w:r w:rsidRPr="00DE421F">
        <w:rPr>
          <w:rFonts w:ascii="Times New Roman" w:hAnsi="Times New Roman" w:cs="Times New Roman"/>
          <w:sz w:val="28"/>
          <w:szCs w:val="28"/>
        </w:rPr>
        <w:t xml:space="preserve">/га. </w:t>
      </w:r>
    </w:p>
    <w:p w:rsidR="00562094" w:rsidRPr="00DE421F" w:rsidRDefault="00562094" w:rsidP="00562094">
      <w:pPr>
        <w:pStyle w:val="p5"/>
        <w:shd w:val="clear" w:color="auto" w:fill="FFFFFF"/>
        <w:spacing w:before="0" w:beforeAutospacing="0" w:after="0" w:afterAutospacing="0"/>
        <w:ind w:firstLine="707"/>
        <w:jc w:val="both"/>
        <w:rPr>
          <w:sz w:val="28"/>
          <w:szCs w:val="28"/>
        </w:rPr>
      </w:pPr>
      <w:r w:rsidRPr="00DE421F">
        <w:rPr>
          <w:sz w:val="28"/>
          <w:szCs w:val="28"/>
        </w:rPr>
        <w:t xml:space="preserve">Наивысшая урожайность зерновых культур была получена в Агрофирме   «Восход» - 29,1 </w:t>
      </w:r>
      <w:proofErr w:type="spellStart"/>
      <w:r w:rsidRPr="00DE421F">
        <w:rPr>
          <w:sz w:val="28"/>
          <w:szCs w:val="28"/>
        </w:rPr>
        <w:t>ц</w:t>
      </w:r>
      <w:proofErr w:type="spellEnd"/>
      <w:r w:rsidRPr="00DE421F">
        <w:rPr>
          <w:sz w:val="28"/>
          <w:szCs w:val="28"/>
        </w:rPr>
        <w:t xml:space="preserve">/га,  Агрофирме  «Раздолье» – 28,2 </w:t>
      </w:r>
      <w:proofErr w:type="spellStart"/>
      <w:r w:rsidRPr="00DE421F">
        <w:rPr>
          <w:sz w:val="28"/>
          <w:szCs w:val="28"/>
        </w:rPr>
        <w:t>ц</w:t>
      </w:r>
      <w:proofErr w:type="spellEnd"/>
      <w:r w:rsidRPr="00DE421F">
        <w:rPr>
          <w:sz w:val="28"/>
          <w:szCs w:val="28"/>
        </w:rPr>
        <w:t xml:space="preserve">/га, в том числе озимые зерновые- 33,5 </w:t>
      </w:r>
      <w:proofErr w:type="spellStart"/>
      <w:r w:rsidRPr="00DE421F">
        <w:rPr>
          <w:sz w:val="28"/>
          <w:szCs w:val="28"/>
        </w:rPr>
        <w:t>ц</w:t>
      </w:r>
      <w:proofErr w:type="spellEnd"/>
      <w:r w:rsidRPr="00DE421F">
        <w:rPr>
          <w:sz w:val="28"/>
          <w:szCs w:val="28"/>
        </w:rPr>
        <w:t xml:space="preserve">/га, СПК «Хлебороб»  – 27,2  </w:t>
      </w:r>
      <w:proofErr w:type="spellStart"/>
      <w:r w:rsidRPr="00DE421F">
        <w:rPr>
          <w:sz w:val="28"/>
          <w:szCs w:val="28"/>
        </w:rPr>
        <w:t>ц</w:t>
      </w:r>
      <w:proofErr w:type="spellEnd"/>
      <w:r w:rsidRPr="00DE421F">
        <w:rPr>
          <w:sz w:val="28"/>
          <w:szCs w:val="28"/>
        </w:rPr>
        <w:t xml:space="preserve">/га, в том числе озимые – 40,3 </w:t>
      </w:r>
      <w:proofErr w:type="spellStart"/>
      <w:r w:rsidRPr="00DE421F">
        <w:rPr>
          <w:sz w:val="28"/>
          <w:szCs w:val="28"/>
        </w:rPr>
        <w:t>ц</w:t>
      </w:r>
      <w:proofErr w:type="spellEnd"/>
      <w:r w:rsidRPr="00DE421F">
        <w:rPr>
          <w:sz w:val="28"/>
          <w:szCs w:val="28"/>
        </w:rPr>
        <w:t>/га.</w:t>
      </w:r>
    </w:p>
    <w:p w:rsidR="00562094" w:rsidRPr="00DE421F" w:rsidRDefault="00562094" w:rsidP="00562094">
      <w:pPr>
        <w:spacing w:after="0" w:line="240" w:lineRule="auto"/>
        <w:ind w:firstLine="709"/>
        <w:jc w:val="both"/>
        <w:rPr>
          <w:rFonts w:ascii="Times New Roman" w:hAnsi="Times New Roman" w:cs="Times New Roman"/>
          <w:sz w:val="28"/>
          <w:szCs w:val="28"/>
        </w:rPr>
      </w:pPr>
      <w:r w:rsidRPr="00DE421F">
        <w:rPr>
          <w:rFonts w:ascii="Times New Roman" w:hAnsi="Times New Roman" w:cs="Times New Roman"/>
          <w:sz w:val="28"/>
          <w:szCs w:val="28"/>
        </w:rPr>
        <w:t xml:space="preserve">Под урожай 2018 года посеяно 20,6 тыс. га озимых, что на 3,0 тыс. га больше предыдущего года. Озимые культуры, основной источник урожая, находятся в хорошем и удовлетворительном состоянии. </w:t>
      </w:r>
    </w:p>
    <w:p w:rsidR="00562094" w:rsidRPr="00DE421F" w:rsidRDefault="00562094" w:rsidP="00562094">
      <w:pPr>
        <w:pStyle w:val="p5"/>
        <w:shd w:val="clear" w:color="auto" w:fill="FFFFFF"/>
        <w:spacing w:before="0" w:beforeAutospacing="0" w:after="0" w:afterAutospacing="0"/>
        <w:ind w:firstLine="707"/>
        <w:jc w:val="both"/>
        <w:rPr>
          <w:rFonts w:eastAsia="Calibri"/>
          <w:sz w:val="28"/>
          <w:szCs w:val="28"/>
        </w:rPr>
      </w:pPr>
      <w:r w:rsidRPr="00DE421F">
        <w:rPr>
          <w:sz w:val="28"/>
          <w:szCs w:val="28"/>
        </w:rPr>
        <w:lastRenderedPageBreak/>
        <w:t xml:space="preserve">В 2017 году объем производства сельскохозяйственной продукции во всех категориях хозяйств в действующих ценах составил 1869,1 млн. рублей, что на 19 процентов выше объема продукции, произведенной  в 2016 году.  </w:t>
      </w:r>
    </w:p>
    <w:p w:rsidR="00562094" w:rsidRPr="00DE421F" w:rsidRDefault="00562094" w:rsidP="00562094">
      <w:pPr>
        <w:spacing w:after="0" w:line="240" w:lineRule="auto"/>
        <w:ind w:firstLine="709"/>
        <w:jc w:val="both"/>
        <w:rPr>
          <w:rFonts w:ascii="Times New Roman" w:hAnsi="Times New Roman" w:cs="Times New Roman"/>
          <w:sz w:val="28"/>
          <w:szCs w:val="28"/>
        </w:rPr>
      </w:pPr>
      <w:r w:rsidRPr="00DE421F">
        <w:rPr>
          <w:rFonts w:ascii="Times New Roman" w:hAnsi="Times New Roman" w:cs="Times New Roman"/>
          <w:sz w:val="28"/>
          <w:szCs w:val="28"/>
        </w:rPr>
        <w:t>Из общего объема продукции сельского хозяйства  на долю сельскохозяйственных организаций  приходится 50,8%, хозяйств населения 45,7%, крестьянских хозяйств 3,5%.</w:t>
      </w:r>
    </w:p>
    <w:p w:rsidR="00562094" w:rsidRPr="00A732C2" w:rsidRDefault="00562094" w:rsidP="00562094">
      <w:pPr>
        <w:spacing w:after="0" w:line="240" w:lineRule="auto"/>
        <w:ind w:firstLine="709"/>
        <w:jc w:val="both"/>
        <w:rPr>
          <w:rFonts w:ascii="Times New Roman" w:hAnsi="Times New Roman" w:cs="Times New Roman"/>
          <w:color w:val="FF0000"/>
          <w:sz w:val="28"/>
          <w:szCs w:val="28"/>
        </w:rPr>
      </w:pPr>
    </w:p>
    <w:p w:rsidR="00562094" w:rsidRPr="00DE421F" w:rsidRDefault="00562094" w:rsidP="00562094">
      <w:pPr>
        <w:spacing w:after="0" w:line="240" w:lineRule="auto"/>
        <w:ind w:firstLine="708"/>
        <w:jc w:val="both"/>
        <w:rPr>
          <w:rFonts w:ascii="Times New Roman" w:hAnsi="Times New Roman" w:cs="Times New Roman"/>
          <w:sz w:val="28"/>
          <w:szCs w:val="28"/>
        </w:rPr>
      </w:pPr>
      <w:r w:rsidRPr="00DE421F">
        <w:rPr>
          <w:rFonts w:ascii="Times New Roman" w:hAnsi="Times New Roman" w:cs="Times New Roman"/>
          <w:i/>
          <w:sz w:val="28"/>
          <w:szCs w:val="28"/>
        </w:rPr>
        <w:t>Животноводство</w:t>
      </w:r>
      <w:r w:rsidR="00DE421F" w:rsidRPr="00DE421F">
        <w:rPr>
          <w:rFonts w:ascii="Times New Roman" w:hAnsi="Times New Roman" w:cs="Times New Roman"/>
          <w:i/>
          <w:sz w:val="28"/>
          <w:szCs w:val="28"/>
        </w:rPr>
        <w:t xml:space="preserve">. </w:t>
      </w:r>
      <w:r w:rsidRPr="00DE421F">
        <w:rPr>
          <w:rFonts w:ascii="Times New Roman" w:hAnsi="Times New Roman" w:cs="Times New Roman"/>
          <w:sz w:val="28"/>
          <w:szCs w:val="28"/>
        </w:rPr>
        <w:t>В районе животноводство развивается в основном за счет малых форм хозяйствовани</w:t>
      </w:r>
      <w:r w:rsidR="00DE421F" w:rsidRPr="00DE421F">
        <w:rPr>
          <w:rFonts w:ascii="Times New Roman" w:hAnsi="Times New Roman" w:cs="Times New Roman"/>
          <w:sz w:val="28"/>
          <w:szCs w:val="28"/>
        </w:rPr>
        <w:t>я</w:t>
      </w:r>
      <w:r w:rsidRPr="00DE421F">
        <w:rPr>
          <w:rFonts w:ascii="Times New Roman" w:hAnsi="Times New Roman" w:cs="Times New Roman"/>
          <w:sz w:val="28"/>
          <w:szCs w:val="28"/>
        </w:rPr>
        <w:t>.</w:t>
      </w:r>
    </w:p>
    <w:p w:rsidR="00562094" w:rsidRPr="00DE421F" w:rsidRDefault="00562094" w:rsidP="00562094">
      <w:pPr>
        <w:spacing w:after="0" w:line="240" w:lineRule="auto"/>
        <w:ind w:firstLine="708"/>
        <w:jc w:val="both"/>
        <w:rPr>
          <w:rFonts w:ascii="Times New Roman" w:hAnsi="Times New Roman" w:cs="Times New Roman"/>
          <w:sz w:val="28"/>
          <w:szCs w:val="28"/>
        </w:rPr>
      </w:pPr>
      <w:r w:rsidRPr="00DE421F">
        <w:rPr>
          <w:rFonts w:ascii="Times New Roman" w:hAnsi="Times New Roman" w:cs="Times New Roman"/>
          <w:sz w:val="28"/>
          <w:szCs w:val="28"/>
        </w:rPr>
        <w:t xml:space="preserve">На 01.01.2018 года поголовье крупного рогатого скота  во всех категориях хозяйств составило 7494 головы, рост за год составил 3% (в 2016 – 7273 головы). </w:t>
      </w:r>
    </w:p>
    <w:p w:rsidR="00562094" w:rsidRPr="00DE421F" w:rsidRDefault="00562094" w:rsidP="00562094">
      <w:pPr>
        <w:spacing w:after="0" w:line="240" w:lineRule="auto"/>
        <w:ind w:firstLine="708"/>
        <w:jc w:val="both"/>
        <w:rPr>
          <w:rFonts w:ascii="Times New Roman" w:hAnsi="Times New Roman" w:cs="Times New Roman"/>
          <w:sz w:val="28"/>
          <w:szCs w:val="28"/>
        </w:rPr>
      </w:pPr>
      <w:r w:rsidRPr="00DE421F">
        <w:rPr>
          <w:rFonts w:ascii="Times New Roman" w:hAnsi="Times New Roman" w:cs="Times New Roman"/>
          <w:sz w:val="28"/>
          <w:szCs w:val="28"/>
        </w:rPr>
        <w:t xml:space="preserve">Во всех категориях хозяйств было произведено молока 13,3 тыс. тонн, что на 3,7 процентов больше, чем в 2016 году.  Надой на одну фуражную  корову  в крупных и средних организациях - 3414 кг.  </w:t>
      </w:r>
    </w:p>
    <w:p w:rsidR="00562094" w:rsidRPr="00DE421F" w:rsidRDefault="00562094" w:rsidP="00562094">
      <w:pPr>
        <w:spacing w:after="0" w:line="240" w:lineRule="auto"/>
        <w:ind w:firstLine="708"/>
        <w:jc w:val="both"/>
        <w:rPr>
          <w:rFonts w:ascii="Times New Roman" w:hAnsi="Times New Roman" w:cs="Times New Roman"/>
          <w:sz w:val="28"/>
          <w:szCs w:val="28"/>
        </w:rPr>
      </w:pPr>
      <w:r w:rsidRPr="00DE421F">
        <w:rPr>
          <w:rFonts w:ascii="Times New Roman" w:hAnsi="Times New Roman" w:cs="Times New Roman"/>
          <w:sz w:val="28"/>
          <w:szCs w:val="28"/>
        </w:rPr>
        <w:t>В 2017 году произведено скота и птицы  на убой в живом весе  - 2218</w:t>
      </w:r>
      <w:r w:rsidRPr="00DE421F">
        <w:rPr>
          <w:rFonts w:ascii="Times New Roman" w:hAnsi="Times New Roman" w:cs="Times New Roman"/>
          <w:b/>
          <w:sz w:val="28"/>
          <w:szCs w:val="28"/>
        </w:rPr>
        <w:t xml:space="preserve"> </w:t>
      </w:r>
      <w:r w:rsidRPr="00DE421F">
        <w:rPr>
          <w:rFonts w:ascii="Times New Roman" w:hAnsi="Times New Roman" w:cs="Times New Roman"/>
          <w:sz w:val="28"/>
          <w:szCs w:val="28"/>
        </w:rPr>
        <w:t>тонн</w:t>
      </w:r>
      <w:r w:rsidRPr="00DE421F">
        <w:rPr>
          <w:rFonts w:ascii="Times New Roman" w:hAnsi="Times New Roman" w:cs="Times New Roman"/>
          <w:i/>
          <w:sz w:val="28"/>
          <w:szCs w:val="28"/>
        </w:rPr>
        <w:t>.</w:t>
      </w:r>
      <w:r w:rsidRPr="00DE421F">
        <w:rPr>
          <w:rFonts w:ascii="Times New Roman" w:hAnsi="Times New Roman" w:cs="Times New Roman"/>
          <w:sz w:val="28"/>
          <w:szCs w:val="28"/>
        </w:rPr>
        <w:t xml:space="preserve"> </w:t>
      </w:r>
    </w:p>
    <w:p w:rsidR="00562094" w:rsidRPr="00DE421F" w:rsidRDefault="00562094" w:rsidP="00562094">
      <w:pPr>
        <w:spacing w:after="0" w:line="240" w:lineRule="auto"/>
        <w:ind w:firstLine="708"/>
        <w:jc w:val="both"/>
        <w:rPr>
          <w:rFonts w:ascii="Times New Roman" w:hAnsi="Times New Roman" w:cs="Times New Roman"/>
          <w:sz w:val="28"/>
          <w:szCs w:val="28"/>
        </w:rPr>
      </w:pPr>
      <w:r w:rsidRPr="00DE421F">
        <w:rPr>
          <w:rFonts w:ascii="Times New Roman" w:hAnsi="Times New Roman" w:cs="Times New Roman"/>
          <w:sz w:val="28"/>
          <w:szCs w:val="28"/>
        </w:rPr>
        <w:t>Увеличение производства животноводческой продукции планируется за счет повышения уровня продуктивности животных, приобретения племенного скота, улучшения условий содержания и кормления. Важную роль в этом играют действующие инвестиционные проекты:</w:t>
      </w:r>
    </w:p>
    <w:p w:rsidR="00562094" w:rsidRPr="00DE421F" w:rsidRDefault="00DE421F" w:rsidP="00DE421F">
      <w:pPr>
        <w:tabs>
          <w:tab w:val="left" w:pos="0"/>
        </w:tabs>
        <w:spacing w:after="0" w:line="240" w:lineRule="auto"/>
        <w:jc w:val="both"/>
        <w:rPr>
          <w:rFonts w:ascii="Times New Roman" w:hAnsi="Times New Roman" w:cs="Times New Roman"/>
          <w:sz w:val="28"/>
          <w:szCs w:val="28"/>
        </w:rPr>
      </w:pPr>
      <w:r w:rsidRPr="00DE421F">
        <w:rPr>
          <w:rFonts w:ascii="Times New Roman" w:hAnsi="Times New Roman" w:cs="Times New Roman"/>
          <w:sz w:val="28"/>
          <w:szCs w:val="28"/>
        </w:rPr>
        <w:tab/>
      </w:r>
      <w:r w:rsidR="00562094" w:rsidRPr="00DE421F">
        <w:rPr>
          <w:rFonts w:ascii="Times New Roman" w:hAnsi="Times New Roman" w:cs="Times New Roman"/>
          <w:sz w:val="28"/>
          <w:szCs w:val="28"/>
        </w:rPr>
        <w:t xml:space="preserve"> ООО «КФХ «Мясников» -   организация фермы по выращиванию крупного рогатого скота и мелкого рогатого скота».  Для  реализации проекта инвестору предоставлены в аренду  земельные участки общей площадью 17,0 тыс. га. Поголовье скота  в хозяйстве ежегодно растет и  на  1 января 2018</w:t>
      </w:r>
      <w:r w:rsidR="00562094" w:rsidRPr="00A732C2">
        <w:rPr>
          <w:rFonts w:ascii="Times New Roman" w:hAnsi="Times New Roman" w:cs="Times New Roman"/>
          <w:color w:val="FF0000"/>
          <w:sz w:val="28"/>
          <w:szCs w:val="28"/>
        </w:rPr>
        <w:t xml:space="preserve"> </w:t>
      </w:r>
      <w:r w:rsidR="00562094" w:rsidRPr="00DE421F">
        <w:rPr>
          <w:rFonts w:ascii="Times New Roman" w:hAnsi="Times New Roman" w:cs="Times New Roman"/>
          <w:sz w:val="28"/>
          <w:szCs w:val="28"/>
        </w:rPr>
        <w:t>года  составило:  449 головы крупного рогатого скота, поголовье мелкого рогатого скота - 4718 голов;</w:t>
      </w:r>
    </w:p>
    <w:p w:rsidR="00562094" w:rsidRPr="00DE421F" w:rsidRDefault="00DE421F" w:rsidP="00DE421F">
      <w:pPr>
        <w:tabs>
          <w:tab w:val="left" w:pos="0"/>
        </w:tabs>
        <w:spacing w:after="0" w:line="240" w:lineRule="auto"/>
        <w:jc w:val="both"/>
        <w:rPr>
          <w:rFonts w:ascii="Times New Roman" w:hAnsi="Times New Roman" w:cs="Times New Roman"/>
          <w:sz w:val="28"/>
          <w:szCs w:val="28"/>
        </w:rPr>
      </w:pPr>
      <w:r w:rsidRPr="00DE421F">
        <w:rPr>
          <w:rFonts w:ascii="Times New Roman" w:hAnsi="Times New Roman" w:cs="Times New Roman"/>
          <w:sz w:val="28"/>
          <w:szCs w:val="28"/>
        </w:rPr>
        <w:tab/>
      </w:r>
      <w:r w:rsidR="00562094" w:rsidRPr="00DE421F">
        <w:rPr>
          <w:rFonts w:ascii="Times New Roman" w:hAnsi="Times New Roman" w:cs="Times New Roman"/>
          <w:sz w:val="28"/>
          <w:szCs w:val="28"/>
        </w:rPr>
        <w:t xml:space="preserve"> ИП Глава КФХ Кудрявцев С.В. - строительство фермы на 40 голов КРС мясного направления;</w:t>
      </w:r>
    </w:p>
    <w:p w:rsidR="00562094" w:rsidRPr="00DE421F" w:rsidRDefault="00562094" w:rsidP="00DE421F">
      <w:pPr>
        <w:spacing w:after="0" w:line="240" w:lineRule="auto"/>
        <w:ind w:firstLine="708"/>
        <w:jc w:val="both"/>
        <w:rPr>
          <w:rFonts w:ascii="Times New Roman" w:hAnsi="Times New Roman" w:cs="Times New Roman"/>
          <w:sz w:val="28"/>
          <w:szCs w:val="28"/>
        </w:rPr>
      </w:pPr>
      <w:r w:rsidRPr="00DE421F">
        <w:rPr>
          <w:rFonts w:ascii="Times New Roman" w:hAnsi="Times New Roman" w:cs="Times New Roman"/>
          <w:sz w:val="28"/>
          <w:szCs w:val="28"/>
        </w:rPr>
        <w:t xml:space="preserve"> ИП Глава КФХ </w:t>
      </w:r>
      <w:proofErr w:type="spellStart"/>
      <w:r w:rsidRPr="00DE421F">
        <w:rPr>
          <w:rFonts w:ascii="Times New Roman" w:hAnsi="Times New Roman" w:cs="Times New Roman"/>
          <w:sz w:val="28"/>
          <w:szCs w:val="28"/>
        </w:rPr>
        <w:t>Пичурин</w:t>
      </w:r>
      <w:proofErr w:type="spellEnd"/>
      <w:r w:rsidRPr="00DE421F">
        <w:rPr>
          <w:rFonts w:ascii="Times New Roman" w:hAnsi="Times New Roman" w:cs="Times New Roman"/>
          <w:sz w:val="28"/>
          <w:szCs w:val="28"/>
        </w:rPr>
        <w:t xml:space="preserve"> А.Г. – организация молочного животноводства и производство твердых сыров;</w:t>
      </w:r>
    </w:p>
    <w:p w:rsidR="00562094" w:rsidRPr="00DE421F" w:rsidRDefault="00562094" w:rsidP="00DE421F">
      <w:pPr>
        <w:spacing w:after="0" w:line="240" w:lineRule="auto"/>
        <w:ind w:firstLine="708"/>
        <w:jc w:val="both"/>
        <w:rPr>
          <w:rFonts w:ascii="Times New Roman" w:hAnsi="Times New Roman" w:cs="Times New Roman"/>
          <w:sz w:val="28"/>
          <w:szCs w:val="28"/>
        </w:rPr>
      </w:pPr>
      <w:r w:rsidRPr="00DE421F">
        <w:rPr>
          <w:rFonts w:ascii="Times New Roman" w:hAnsi="Times New Roman" w:cs="Times New Roman"/>
          <w:sz w:val="28"/>
          <w:szCs w:val="28"/>
        </w:rPr>
        <w:t xml:space="preserve"> ИП глава КФХ Серенко А.А. – разведение КРС мясного направления.</w:t>
      </w:r>
    </w:p>
    <w:p w:rsidR="00562094" w:rsidRPr="00DE421F" w:rsidRDefault="00562094" w:rsidP="00DE421F">
      <w:pPr>
        <w:spacing w:after="0" w:line="240" w:lineRule="auto"/>
        <w:ind w:firstLine="708"/>
        <w:jc w:val="both"/>
        <w:rPr>
          <w:rFonts w:ascii="Times New Roman" w:hAnsi="Times New Roman" w:cs="Times New Roman"/>
          <w:sz w:val="28"/>
          <w:szCs w:val="28"/>
        </w:rPr>
      </w:pPr>
      <w:r w:rsidRPr="00DE421F">
        <w:rPr>
          <w:rFonts w:ascii="Times New Roman" w:hAnsi="Times New Roman" w:cs="Times New Roman"/>
          <w:sz w:val="28"/>
          <w:szCs w:val="28"/>
        </w:rPr>
        <w:t xml:space="preserve">Для своевременного и качественного выполнения всего объема сельскохозяйственных работ хозяйства постоянно ведут модернизацию производства. Так за 2017 год было приобретено 7 зерноуборочных комбайнов, 1 кормоуборочный комбайн, 3 трактора, 2 опрыскивателя самоходных, 1 автомобиль </w:t>
      </w:r>
      <w:proofErr w:type="spellStart"/>
      <w:r w:rsidRPr="00DE421F">
        <w:rPr>
          <w:rFonts w:ascii="Times New Roman" w:hAnsi="Times New Roman" w:cs="Times New Roman"/>
          <w:sz w:val="28"/>
          <w:szCs w:val="28"/>
        </w:rPr>
        <w:t>Камаз</w:t>
      </w:r>
      <w:proofErr w:type="spellEnd"/>
      <w:r w:rsidRPr="00DE421F">
        <w:rPr>
          <w:rFonts w:ascii="Times New Roman" w:hAnsi="Times New Roman" w:cs="Times New Roman"/>
          <w:sz w:val="28"/>
          <w:szCs w:val="28"/>
        </w:rPr>
        <w:t>, 7 наименований сельскохозяйственного инвентаря. Всего на сумму 109,3 млн. рублей.</w:t>
      </w:r>
    </w:p>
    <w:p w:rsidR="00562094" w:rsidRPr="00DE421F" w:rsidRDefault="00562094" w:rsidP="00DE421F">
      <w:pPr>
        <w:spacing w:after="0" w:line="240" w:lineRule="auto"/>
        <w:ind w:firstLine="708"/>
        <w:jc w:val="both"/>
        <w:rPr>
          <w:rFonts w:ascii="Times New Roman" w:hAnsi="Times New Roman" w:cs="Times New Roman"/>
          <w:b/>
          <w:sz w:val="28"/>
          <w:szCs w:val="28"/>
        </w:rPr>
      </w:pPr>
      <w:r w:rsidRPr="00DE421F">
        <w:rPr>
          <w:rFonts w:ascii="Times New Roman" w:hAnsi="Times New Roman" w:cs="Times New Roman"/>
          <w:sz w:val="28"/>
          <w:szCs w:val="28"/>
        </w:rPr>
        <w:t>Сельскохозяйственные товаропроизводители  Котовского муниципального района принимали участие в 7 видах государственной поддержки, (в совокупности по всем видам субсидий) по которым были подписаны Соглашения о выполнении показателей результативности использования субсидий.</w:t>
      </w:r>
    </w:p>
    <w:p w:rsidR="00562094" w:rsidRPr="00DE421F" w:rsidRDefault="00562094" w:rsidP="00DE421F">
      <w:pPr>
        <w:spacing w:after="0" w:line="240" w:lineRule="auto"/>
        <w:ind w:firstLine="708"/>
        <w:jc w:val="both"/>
        <w:rPr>
          <w:rFonts w:ascii="Times New Roman" w:hAnsi="Times New Roman" w:cs="Times New Roman"/>
          <w:sz w:val="28"/>
          <w:szCs w:val="28"/>
        </w:rPr>
      </w:pPr>
      <w:r w:rsidRPr="00DE421F">
        <w:rPr>
          <w:rFonts w:ascii="Times New Roman" w:hAnsi="Times New Roman" w:cs="Times New Roman"/>
          <w:sz w:val="28"/>
          <w:szCs w:val="28"/>
        </w:rPr>
        <w:t>Получено сельхозтоваропроизводителями района за 2017 год государственной поддержки (субсидии) в размере 21 762,051 тыс</w:t>
      </w:r>
      <w:proofErr w:type="gramStart"/>
      <w:r w:rsidRPr="00DE421F">
        <w:rPr>
          <w:rFonts w:ascii="Times New Roman" w:hAnsi="Times New Roman" w:cs="Times New Roman"/>
          <w:sz w:val="28"/>
          <w:szCs w:val="28"/>
        </w:rPr>
        <w:t>.р</w:t>
      </w:r>
      <w:proofErr w:type="gramEnd"/>
      <w:r w:rsidRPr="00DE421F">
        <w:rPr>
          <w:rFonts w:ascii="Times New Roman" w:hAnsi="Times New Roman" w:cs="Times New Roman"/>
          <w:sz w:val="28"/>
          <w:szCs w:val="28"/>
        </w:rPr>
        <w:t xml:space="preserve">уб., в том </w:t>
      </w:r>
      <w:r w:rsidRPr="00DE421F">
        <w:rPr>
          <w:rFonts w:ascii="Times New Roman" w:hAnsi="Times New Roman" w:cs="Times New Roman"/>
          <w:sz w:val="28"/>
          <w:szCs w:val="28"/>
        </w:rPr>
        <w:lastRenderedPageBreak/>
        <w:t>числе из федерального бюджета 17441,57 тыс.руб. и 4320,481 тыс.руб. из областного бюджета. Субсидии в 2017 году сократились на 32%.</w:t>
      </w:r>
    </w:p>
    <w:p w:rsidR="00562094" w:rsidRPr="00DE421F" w:rsidRDefault="00562094" w:rsidP="00DE421F">
      <w:pPr>
        <w:spacing w:after="0" w:line="240" w:lineRule="auto"/>
        <w:ind w:firstLine="708"/>
        <w:jc w:val="both"/>
        <w:rPr>
          <w:rFonts w:ascii="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1417"/>
        <w:gridCol w:w="1276"/>
        <w:gridCol w:w="1559"/>
        <w:gridCol w:w="1418"/>
      </w:tblGrid>
      <w:tr w:rsidR="00562094" w:rsidRPr="00DE421F" w:rsidTr="001B1A1F">
        <w:tc>
          <w:tcPr>
            <w:tcW w:w="3794" w:type="dxa"/>
          </w:tcPr>
          <w:p w:rsidR="00562094" w:rsidRPr="00DE421F" w:rsidRDefault="00562094" w:rsidP="00DE421F">
            <w:pPr>
              <w:spacing w:after="0" w:line="240" w:lineRule="auto"/>
              <w:jc w:val="both"/>
              <w:rPr>
                <w:rFonts w:ascii="Times New Roman" w:hAnsi="Times New Roman" w:cs="Times New Roman"/>
                <w:sz w:val="28"/>
                <w:szCs w:val="28"/>
              </w:rPr>
            </w:pPr>
            <w:r w:rsidRPr="00DE421F">
              <w:rPr>
                <w:rFonts w:ascii="Times New Roman" w:hAnsi="Times New Roman" w:cs="Times New Roman"/>
                <w:sz w:val="28"/>
                <w:szCs w:val="28"/>
              </w:rPr>
              <w:t>Вид субсидии</w:t>
            </w:r>
          </w:p>
        </w:tc>
        <w:tc>
          <w:tcPr>
            <w:tcW w:w="1417" w:type="dxa"/>
          </w:tcPr>
          <w:p w:rsidR="00562094" w:rsidRPr="00DE421F" w:rsidRDefault="00562094" w:rsidP="00DE421F">
            <w:pPr>
              <w:spacing w:after="0" w:line="240" w:lineRule="auto"/>
              <w:jc w:val="both"/>
              <w:rPr>
                <w:rFonts w:ascii="Times New Roman" w:hAnsi="Times New Roman" w:cs="Times New Roman"/>
                <w:sz w:val="28"/>
                <w:szCs w:val="28"/>
              </w:rPr>
            </w:pPr>
            <w:r w:rsidRPr="00DE421F">
              <w:rPr>
                <w:rFonts w:ascii="Times New Roman" w:hAnsi="Times New Roman" w:cs="Times New Roman"/>
                <w:sz w:val="28"/>
                <w:szCs w:val="28"/>
              </w:rPr>
              <w:t>2017 год, тыс. руб.</w:t>
            </w:r>
          </w:p>
        </w:tc>
        <w:tc>
          <w:tcPr>
            <w:tcW w:w="1276" w:type="dxa"/>
          </w:tcPr>
          <w:p w:rsidR="00562094" w:rsidRPr="00DE421F" w:rsidRDefault="00562094" w:rsidP="00DE421F">
            <w:pPr>
              <w:spacing w:after="0" w:line="240" w:lineRule="auto"/>
              <w:jc w:val="both"/>
              <w:rPr>
                <w:rFonts w:ascii="Times New Roman" w:hAnsi="Times New Roman" w:cs="Times New Roman"/>
                <w:sz w:val="28"/>
                <w:szCs w:val="28"/>
              </w:rPr>
            </w:pPr>
            <w:r w:rsidRPr="00DE421F">
              <w:rPr>
                <w:rFonts w:ascii="Times New Roman" w:hAnsi="Times New Roman" w:cs="Times New Roman"/>
                <w:sz w:val="28"/>
                <w:szCs w:val="28"/>
              </w:rPr>
              <w:t>2016 год, тыс. руб.</w:t>
            </w:r>
          </w:p>
        </w:tc>
        <w:tc>
          <w:tcPr>
            <w:tcW w:w="1559" w:type="dxa"/>
          </w:tcPr>
          <w:p w:rsidR="00562094" w:rsidRPr="00DE421F" w:rsidRDefault="00562094" w:rsidP="00DE421F">
            <w:pPr>
              <w:spacing w:after="0" w:line="240" w:lineRule="auto"/>
              <w:jc w:val="both"/>
              <w:rPr>
                <w:rFonts w:ascii="Times New Roman" w:hAnsi="Times New Roman" w:cs="Times New Roman"/>
                <w:sz w:val="28"/>
                <w:szCs w:val="28"/>
              </w:rPr>
            </w:pPr>
            <w:r w:rsidRPr="00DE421F">
              <w:rPr>
                <w:rFonts w:ascii="Times New Roman" w:hAnsi="Times New Roman" w:cs="Times New Roman"/>
                <w:sz w:val="28"/>
                <w:szCs w:val="28"/>
              </w:rPr>
              <w:t>Изменение, тыс. руб.</w:t>
            </w:r>
          </w:p>
        </w:tc>
        <w:tc>
          <w:tcPr>
            <w:tcW w:w="1418" w:type="dxa"/>
          </w:tcPr>
          <w:p w:rsidR="00562094" w:rsidRPr="00DE421F" w:rsidRDefault="00562094" w:rsidP="00DE421F">
            <w:pPr>
              <w:spacing w:after="0" w:line="240" w:lineRule="auto"/>
              <w:jc w:val="both"/>
              <w:rPr>
                <w:rFonts w:ascii="Times New Roman" w:hAnsi="Times New Roman" w:cs="Times New Roman"/>
                <w:sz w:val="28"/>
                <w:szCs w:val="28"/>
              </w:rPr>
            </w:pPr>
            <w:r w:rsidRPr="00DE421F">
              <w:rPr>
                <w:rFonts w:ascii="Times New Roman" w:hAnsi="Times New Roman" w:cs="Times New Roman"/>
                <w:sz w:val="28"/>
                <w:szCs w:val="28"/>
              </w:rPr>
              <w:t>Структура 2017, %</w:t>
            </w:r>
          </w:p>
        </w:tc>
      </w:tr>
      <w:tr w:rsidR="00562094" w:rsidRPr="00DE421F" w:rsidTr="001B1A1F">
        <w:tc>
          <w:tcPr>
            <w:tcW w:w="3794" w:type="dxa"/>
          </w:tcPr>
          <w:p w:rsidR="00562094" w:rsidRPr="00DE421F" w:rsidRDefault="00562094" w:rsidP="00DE421F">
            <w:pPr>
              <w:spacing w:after="0" w:line="240" w:lineRule="auto"/>
              <w:jc w:val="both"/>
              <w:rPr>
                <w:rFonts w:ascii="Times New Roman" w:hAnsi="Times New Roman" w:cs="Times New Roman"/>
                <w:sz w:val="28"/>
                <w:szCs w:val="28"/>
              </w:rPr>
            </w:pPr>
            <w:r w:rsidRPr="00DE421F">
              <w:rPr>
                <w:rFonts w:ascii="Times New Roman" w:hAnsi="Times New Roman" w:cs="Times New Roman"/>
                <w:sz w:val="28"/>
                <w:szCs w:val="28"/>
              </w:rPr>
              <w:t>По несвязанной поддержке</w:t>
            </w:r>
          </w:p>
        </w:tc>
        <w:tc>
          <w:tcPr>
            <w:tcW w:w="1417" w:type="dxa"/>
          </w:tcPr>
          <w:p w:rsidR="00562094" w:rsidRPr="00DE421F" w:rsidRDefault="00562094" w:rsidP="00DE421F">
            <w:pPr>
              <w:spacing w:after="0" w:line="240" w:lineRule="auto"/>
              <w:jc w:val="right"/>
              <w:rPr>
                <w:rFonts w:ascii="Times New Roman" w:hAnsi="Times New Roman" w:cs="Times New Roman"/>
                <w:sz w:val="28"/>
                <w:szCs w:val="28"/>
              </w:rPr>
            </w:pPr>
            <w:r w:rsidRPr="00DE421F">
              <w:rPr>
                <w:rFonts w:ascii="Times New Roman" w:hAnsi="Times New Roman" w:cs="Times New Roman"/>
                <w:sz w:val="28"/>
                <w:szCs w:val="28"/>
              </w:rPr>
              <w:t>14 846,9</w:t>
            </w:r>
          </w:p>
        </w:tc>
        <w:tc>
          <w:tcPr>
            <w:tcW w:w="1276" w:type="dxa"/>
          </w:tcPr>
          <w:p w:rsidR="00562094" w:rsidRPr="00DE421F" w:rsidRDefault="00562094" w:rsidP="00DE421F">
            <w:pPr>
              <w:spacing w:after="0" w:line="240" w:lineRule="auto"/>
              <w:jc w:val="right"/>
              <w:rPr>
                <w:rFonts w:ascii="Times New Roman" w:hAnsi="Times New Roman" w:cs="Times New Roman"/>
                <w:sz w:val="28"/>
                <w:szCs w:val="28"/>
              </w:rPr>
            </w:pPr>
            <w:r w:rsidRPr="00DE421F">
              <w:rPr>
                <w:rFonts w:ascii="Times New Roman" w:hAnsi="Times New Roman" w:cs="Times New Roman"/>
                <w:sz w:val="28"/>
                <w:szCs w:val="28"/>
              </w:rPr>
              <w:t>19 093,9</w:t>
            </w:r>
          </w:p>
        </w:tc>
        <w:tc>
          <w:tcPr>
            <w:tcW w:w="1559" w:type="dxa"/>
          </w:tcPr>
          <w:p w:rsidR="00562094" w:rsidRPr="00DE421F" w:rsidRDefault="00562094" w:rsidP="00DE421F">
            <w:pPr>
              <w:spacing w:after="0" w:line="240" w:lineRule="auto"/>
              <w:jc w:val="right"/>
              <w:rPr>
                <w:rFonts w:ascii="Times New Roman" w:hAnsi="Times New Roman" w:cs="Times New Roman"/>
                <w:sz w:val="28"/>
                <w:szCs w:val="28"/>
              </w:rPr>
            </w:pPr>
            <w:r w:rsidRPr="00DE421F">
              <w:rPr>
                <w:rFonts w:ascii="Times New Roman" w:hAnsi="Times New Roman" w:cs="Times New Roman"/>
                <w:sz w:val="28"/>
                <w:szCs w:val="28"/>
              </w:rPr>
              <w:t>-4 247,0</w:t>
            </w:r>
          </w:p>
        </w:tc>
        <w:tc>
          <w:tcPr>
            <w:tcW w:w="1418" w:type="dxa"/>
          </w:tcPr>
          <w:p w:rsidR="00562094" w:rsidRPr="00DE421F" w:rsidRDefault="00562094" w:rsidP="00DE421F">
            <w:pPr>
              <w:spacing w:after="0" w:line="240" w:lineRule="auto"/>
              <w:jc w:val="right"/>
              <w:rPr>
                <w:rFonts w:ascii="Times New Roman" w:hAnsi="Times New Roman" w:cs="Times New Roman"/>
                <w:sz w:val="28"/>
                <w:szCs w:val="28"/>
              </w:rPr>
            </w:pPr>
            <w:r w:rsidRPr="00DE421F">
              <w:rPr>
                <w:rFonts w:ascii="Times New Roman" w:hAnsi="Times New Roman" w:cs="Times New Roman"/>
                <w:sz w:val="28"/>
                <w:szCs w:val="28"/>
              </w:rPr>
              <w:t>68,2</w:t>
            </w:r>
          </w:p>
        </w:tc>
      </w:tr>
      <w:tr w:rsidR="00562094" w:rsidRPr="00DE421F" w:rsidTr="001B1A1F">
        <w:tc>
          <w:tcPr>
            <w:tcW w:w="3794" w:type="dxa"/>
          </w:tcPr>
          <w:p w:rsidR="00562094" w:rsidRPr="00DE421F" w:rsidRDefault="00562094" w:rsidP="00DE421F">
            <w:pPr>
              <w:spacing w:after="0" w:line="240" w:lineRule="auto"/>
              <w:jc w:val="both"/>
              <w:rPr>
                <w:rFonts w:ascii="Times New Roman" w:hAnsi="Times New Roman" w:cs="Times New Roman"/>
                <w:sz w:val="28"/>
                <w:szCs w:val="28"/>
              </w:rPr>
            </w:pPr>
            <w:r w:rsidRPr="00DE421F">
              <w:rPr>
                <w:rFonts w:ascii="Times New Roman" w:hAnsi="Times New Roman" w:cs="Times New Roman"/>
                <w:sz w:val="28"/>
                <w:szCs w:val="28"/>
              </w:rPr>
              <w:t>По возмещению процентной ставки</w:t>
            </w:r>
          </w:p>
        </w:tc>
        <w:tc>
          <w:tcPr>
            <w:tcW w:w="1417" w:type="dxa"/>
          </w:tcPr>
          <w:p w:rsidR="00562094" w:rsidRPr="00DE421F" w:rsidRDefault="00562094" w:rsidP="00DE421F">
            <w:pPr>
              <w:spacing w:after="0" w:line="240" w:lineRule="auto"/>
              <w:jc w:val="right"/>
              <w:rPr>
                <w:rFonts w:ascii="Times New Roman" w:hAnsi="Times New Roman" w:cs="Times New Roman"/>
                <w:sz w:val="28"/>
                <w:szCs w:val="28"/>
              </w:rPr>
            </w:pPr>
            <w:r w:rsidRPr="00DE421F">
              <w:rPr>
                <w:rFonts w:ascii="Times New Roman" w:hAnsi="Times New Roman" w:cs="Times New Roman"/>
                <w:sz w:val="28"/>
                <w:szCs w:val="28"/>
              </w:rPr>
              <w:t>2 022,8</w:t>
            </w:r>
          </w:p>
        </w:tc>
        <w:tc>
          <w:tcPr>
            <w:tcW w:w="1276" w:type="dxa"/>
          </w:tcPr>
          <w:p w:rsidR="00562094" w:rsidRPr="00DE421F" w:rsidRDefault="00562094" w:rsidP="00DE421F">
            <w:pPr>
              <w:spacing w:after="0" w:line="240" w:lineRule="auto"/>
              <w:jc w:val="right"/>
              <w:rPr>
                <w:rFonts w:ascii="Times New Roman" w:hAnsi="Times New Roman" w:cs="Times New Roman"/>
                <w:sz w:val="28"/>
                <w:szCs w:val="28"/>
              </w:rPr>
            </w:pPr>
            <w:r w:rsidRPr="00DE421F">
              <w:rPr>
                <w:rFonts w:ascii="Times New Roman" w:hAnsi="Times New Roman" w:cs="Times New Roman"/>
                <w:sz w:val="28"/>
                <w:szCs w:val="28"/>
              </w:rPr>
              <w:t>5 857,3</w:t>
            </w:r>
          </w:p>
        </w:tc>
        <w:tc>
          <w:tcPr>
            <w:tcW w:w="1559" w:type="dxa"/>
          </w:tcPr>
          <w:p w:rsidR="00562094" w:rsidRPr="00DE421F" w:rsidRDefault="00562094" w:rsidP="00DE421F">
            <w:pPr>
              <w:spacing w:after="0" w:line="240" w:lineRule="auto"/>
              <w:jc w:val="right"/>
              <w:rPr>
                <w:rFonts w:ascii="Times New Roman" w:hAnsi="Times New Roman" w:cs="Times New Roman"/>
                <w:sz w:val="28"/>
                <w:szCs w:val="28"/>
              </w:rPr>
            </w:pPr>
            <w:r w:rsidRPr="00DE421F">
              <w:rPr>
                <w:rFonts w:ascii="Times New Roman" w:hAnsi="Times New Roman" w:cs="Times New Roman"/>
                <w:sz w:val="28"/>
                <w:szCs w:val="28"/>
              </w:rPr>
              <w:t>-3 834,5</w:t>
            </w:r>
          </w:p>
        </w:tc>
        <w:tc>
          <w:tcPr>
            <w:tcW w:w="1418" w:type="dxa"/>
          </w:tcPr>
          <w:p w:rsidR="00562094" w:rsidRPr="00DE421F" w:rsidRDefault="00562094" w:rsidP="00DE421F">
            <w:pPr>
              <w:spacing w:after="0" w:line="240" w:lineRule="auto"/>
              <w:jc w:val="right"/>
              <w:rPr>
                <w:rFonts w:ascii="Times New Roman" w:hAnsi="Times New Roman" w:cs="Times New Roman"/>
                <w:sz w:val="28"/>
                <w:szCs w:val="28"/>
              </w:rPr>
            </w:pPr>
            <w:r w:rsidRPr="00DE421F">
              <w:rPr>
                <w:rFonts w:ascii="Times New Roman" w:hAnsi="Times New Roman" w:cs="Times New Roman"/>
                <w:sz w:val="28"/>
                <w:szCs w:val="28"/>
              </w:rPr>
              <w:t>9,3</w:t>
            </w:r>
          </w:p>
        </w:tc>
      </w:tr>
      <w:tr w:rsidR="00562094" w:rsidRPr="00DE421F" w:rsidTr="001B1A1F">
        <w:tc>
          <w:tcPr>
            <w:tcW w:w="3794" w:type="dxa"/>
          </w:tcPr>
          <w:p w:rsidR="00562094" w:rsidRPr="00DE421F" w:rsidRDefault="00562094" w:rsidP="00DE421F">
            <w:pPr>
              <w:spacing w:after="0" w:line="240" w:lineRule="auto"/>
              <w:jc w:val="both"/>
              <w:rPr>
                <w:rFonts w:ascii="Times New Roman" w:hAnsi="Times New Roman" w:cs="Times New Roman"/>
                <w:sz w:val="28"/>
                <w:szCs w:val="28"/>
              </w:rPr>
            </w:pPr>
            <w:r w:rsidRPr="00DE421F">
              <w:rPr>
                <w:rFonts w:ascii="Times New Roman" w:hAnsi="Times New Roman" w:cs="Times New Roman"/>
                <w:sz w:val="28"/>
                <w:szCs w:val="28"/>
              </w:rPr>
              <w:t>По элитным семенам</w:t>
            </w:r>
          </w:p>
        </w:tc>
        <w:tc>
          <w:tcPr>
            <w:tcW w:w="1417" w:type="dxa"/>
          </w:tcPr>
          <w:p w:rsidR="00562094" w:rsidRPr="00DE421F" w:rsidRDefault="00562094" w:rsidP="00DE421F">
            <w:pPr>
              <w:spacing w:after="0" w:line="240" w:lineRule="auto"/>
              <w:jc w:val="right"/>
              <w:rPr>
                <w:rFonts w:ascii="Times New Roman" w:hAnsi="Times New Roman" w:cs="Times New Roman"/>
                <w:sz w:val="28"/>
                <w:szCs w:val="28"/>
              </w:rPr>
            </w:pPr>
            <w:r w:rsidRPr="00DE421F">
              <w:rPr>
                <w:rFonts w:ascii="Times New Roman" w:hAnsi="Times New Roman" w:cs="Times New Roman"/>
                <w:sz w:val="28"/>
                <w:szCs w:val="28"/>
              </w:rPr>
              <w:t>1 452,8</w:t>
            </w:r>
          </w:p>
        </w:tc>
        <w:tc>
          <w:tcPr>
            <w:tcW w:w="1276" w:type="dxa"/>
          </w:tcPr>
          <w:p w:rsidR="00562094" w:rsidRPr="00DE421F" w:rsidRDefault="00562094" w:rsidP="00DE421F">
            <w:pPr>
              <w:spacing w:after="0" w:line="240" w:lineRule="auto"/>
              <w:jc w:val="right"/>
              <w:rPr>
                <w:rFonts w:ascii="Times New Roman" w:hAnsi="Times New Roman" w:cs="Times New Roman"/>
                <w:sz w:val="28"/>
                <w:szCs w:val="28"/>
              </w:rPr>
            </w:pPr>
            <w:r w:rsidRPr="00DE421F">
              <w:rPr>
                <w:rFonts w:ascii="Times New Roman" w:hAnsi="Times New Roman" w:cs="Times New Roman"/>
                <w:sz w:val="28"/>
                <w:szCs w:val="28"/>
              </w:rPr>
              <w:t>2 114,0</w:t>
            </w:r>
          </w:p>
        </w:tc>
        <w:tc>
          <w:tcPr>
            <w:tcW w:w="1559" w:type="dxa"/>
          </w:tcPr>
          <w:p w:rsidR="00562094" w:rsidRPr="00DE421F" w:rsidRDefault="00562094" w:rsidP="00DE421F">
            <w:pPr>
              <w:spacing w:after="0" w:line="240" w:lineRule="auto"/>
              <w:jc w:val="right"/>
              <w:rPr>
                <w:rFonts w:ascii="Times New Roman" w:hAnsi="Times New Roman" w:cs="Times New Roman"/>
                <w:sz w:val="28"/>
                <w:szCs w:val="28"/>
              </w:rPr>
            </w:pPr>
            <w:r w:rsidRPr="00DE421F">
              <w:rPr>
                <w:rFonts w:ascii="Times New Roman" w:hAnsi="Times New Roman" w:cs="Times New Roman"/>
                <w:sz w:val="28"/>
                <w:szCs w:val="28"/>
              </w:rPr>
              <w:t>-661,2</w:t>
            </w:r>
          </w:p>
        </w:tc>
        <w:tc>
          <w:tcPr>
            <w:tcW w:w="1418" w:type="dxa"/>
          </w:tcPr>
          <w:p w:rsidR="00562094" w:rsidRPr="00DE421F" w:rsidRDefault="00562094" w:rsidP="00DE421F">
            <w:pPr>
              <w:spacing w:after="0" w:line="240" w:lineRule="auto"/>
              <w:jc w:val="right"/>
              <w:rPr>
                <w:rFonts w:ascii="Times New Roman" w:hAnsi="Times New Roman" w:cs="Times New Roman"/>
                <w:sz w:val="28"/>
                <w:szCs w:val="28"/>
              </w:rPr>
            </w:pPr>
            <w:r w:rsidRPr="00DE421F">
              <w:rPr>
                <w:rFonts w:ascii="Times New Roman" w:hAnsi="Times New Roman" w:cs="Times New Roman"/>
                <w:sz w:val="28"/>
                <w:szCs w:val="28"/>
              </w:rPr>
              <w:t>6,7</w:t>
            </w:r>
          </w:p>
        </w:tc>
      </w:tr>
      <w:tr w:rsidR="00562094" w:rsidRPr="00DE421F" w:rsidTr="001B1A1F">
        <w:tc>
          <w:tcPr>
            <w:tcW w:w="3794" w:type="dxa"/>
          </w:tcPr>
          <w:p w:rsidR="00562094" w:rsidRPr="00DE421F" w:rsidRDefault="00562094" w:rsidP="00DE421F">
            <w:pPr>
              <w:spacing w:after="0" w:line="240" w:lineRule="auto"/>
              <w:jc w:val="both"/>
              <w:rPr>
                <w:rFonts w:ascii="Times New Roman" w:hAnsi="Times New Roman" w:cs="Times New Roman"/>
                <w:sz w:val="28"/>
                <w:szCs w:val="28"/>
              </w:rPr>
            </w:pPr>
            <w:r w:rsidRPr="00DE421F">
              <w:rPr>
                <w:rFonts w:ascii="Times New Roman" w:hAnsi="Times New Roman" w:cs="Times New Roman"/>
                <w:sz w:val="28"/>
                <w:szCs w:val="28"/>
              </w:rPr>
              <w:t>По молочному производству</w:t>
            </w:r>
          </w:p>
        </w:tc>
        <w:tc>
          <w:tcPr>
            <w:tcW w:w="1417" w:type="dxa"/>
          </w:tcPr>
          <w:p w:rsidR="00562094" w:rsidRPr="00DE421F" w:rsidRDefault="00562094" w:rsidP="00DE421F">
            <w:pPr>
              <w:spacing w:after="0" w:line="240" w:lineRule="auto"/>
              <w:jc w:val="right"/>
              <w:rPr>
                <w:rFonts w:ascii="Times New Roman" w:hAnsi="Times New Roman" w:cs="Times New Roman"/>
                <w:sz w:val="28"/>
                <w:szCs w:val="28"/>
              </w:rPr>
            </w:pPr>
            <w:r w:rsidRPr="00DE421F">
              <w:rPr>
                <w:rFonts w:ascii="Times New Roman" w:hAnsi="Times New Roman" w:cs="Times New Roman"/>
                <w:sz w:val="28"/>
                <w:szCs w:val="28"/>
              </w:rPr>
              <w:t>179,2</w:t>
            </w:r>
          </w:p>
        </w:tc>
        <w:tc>
          <w:tcPr>
            <w:tcW w:w="1276" w:type="dxa"/>
          </w:tcPr>
          <w:p w:rsidR="00562094" w:rsidRPr="00DE421F" w:rsidRDefault="00562094" w:rsidP="00DE421F">
            <w:pPr>
              <w:spacing w:after="0" w:line="240" w:lineRule="auto"/>
              <w:jc w:val="right"/>
              <w:rPr>
                <w:rFonts w:ascii="Times New Roman" w:hAnsi="Times New Roman" w:cs="Times New Roman"/>
                <w:sz w:val="28"/>
                <w:szCs w:val="28"/>
              </w:rPr>
            </w:pPr>
            <w:r w:rsidRPr="00DE421F">
              <w:rPr>
                <w:rFonts w:ascii="Times New Roman" w:hAnsi="Times New Roman" w:cs="Times New Roman"/>
                <w:sz w:val="28"/>
                <w:szCs w:val="28"/>
              </w:rPr>
              <w:t>3 037,8</w:t>
            </w:r>
          </w:p>
        </w:tc>
        <w:tc>
          <w:tcPr>
            <w:tcW w:w="1559" w:type="dxa"/>
          </w:tcPr>
          <w:p w:rsidR="00562094" w:rsidRPr="00DE421F" w:rsidRDefault="00562094" w:rsidP="00DE421F">
            <w:pPr>
              <w:spacing w:after="0" w:line="240" w:lineRule="auto"/>
              <w:jc w:val="right"/>
              <w:rPr>
                <w:rFonts w:ascii="Times New Roman" w:hAnsi="Times New Roman" w:cs="Times New Roman"/>
                <w:sz w:val="28"/>
                <w:szCs w:val="28"/>
              </w:rPr>
            </w:pPr>
            <w:r w:rsidRPr="00DE421F">
              <w:rPr>
                <w:rFonts w:ascii="Times New Roman" w:hAnsi="Times New Roman" w:cs="Times New Roman"/>
                <w:sz w:val="28"/>
                <w:szCs w:val="28"/>
              </w:rPr>
              <w:t>-2 858,6</w:t>
            </w:r>
          </w:p>
        </w:tc>
        <w:tc>
          <w:tcPr>
            <w:tcW w:w="1418" w:type="dxa"/>
          </w:tcPr>
          <w:p w:rsidR="00562094" w:rsidRPr="00DE421F" w:rsidRDefault="00562094" w:rsidP="00DE421F">
            <w:pPr>
              <w:spacing w:after="0" w:line="240" w:lineRule="auto"/>
              <w:jc w:val="right"/>
              <w:rPr>
                <w:rFonts w:ascii="Times New Roman" w:hAnsi="Times New Roman" w:cs="Times New Roman"/>
                <w:sz w:val="28"/>
                <w:szCs w:val="28"/>
              </w:rPr>
            </w:pPr>
            <w:r w:rsidRPr="00DE421F">
              <w:rPr>
                <w:rFonts w:ascii="Times New Roman" w:hAnsi="Times New Roman" w:cs="Times New Roman"/>
                <w:sz w:val="28"/>
                <w:szCs w:val="28"/>
              </w:rPr>
              <w:t>0,8</w:t>
            </w:r>
          </w:p>
        </w:tc>
      </w:tr>
      <w:tr w:rsidR="00562094" w:rsidRPr="00DE421F" w:rsidTr="001B1A1F">
        <w:tc>
          <w:tcPr>
            <w:tcW w:w="3794" w:type="dxa"/>
          </w:tcPr>
          <w:p w:rsidR="00562094" w:rsidRPr="00DE421F" w:rsidRDefault="00562094" w:rsidP="00DE421F">
            <w:pPr>
              <w:spacing w:after="0" w:line="240" w:lineRule="auto"/>
              <w:jc w:val="both"/>
              <w:rPr>
                <w:rFonts w:ascii="Times New Roman" w:hAnsi="Times New Roman" w:cs="Times New Roman"/>
                <w:sz w:val="28"/>
                <w:szCs w:val="28"/>
              </w:rPr>
            </w:pPr>
            <w:r w:rsidRPr="00DE421F">
              <w:rPr>
                <w:rFonts w:ascii="Times New Roman" w:hAnsi="Times New Roman" w:cs="Times New Roman"/>
                <w:sz w:val="28"/>
                <w:szCs w:val="28"/>
              </w:rPr>
              <w:t>Продукцию животноводства</w:t>
            </w:r>
          </w:p>
        </w:tc>
        <w:tc>
          <w:tcPr>
            <w:tcW w:w="1417" w:type="dxa"/>
          </w:tcPr>
          <w:p w:rsidR="00562094" w:rsidRPr="00DE421F" w:rsidRDefault="00562094" w:rsidP="00DE421F">
            <w:pPr>
              <w:spacing w:after="0" w:line="240" w:lineRule="auto"/>
              <w:jc w:val="right"/>
              <w:rPr>
                <w:rFonts w:ascii="Times New Roman" w:hAnsi="Times New Roman" w:cs="Times New Roman"/>
                <w:sz w:val="28"/>
                <w:szCs w:val="28"/>
              </w:rPr>
            </w:pPr>
            <w:r w:rsidRPr="00DE421F">
              <w:rPr>
                <w:rFonts w:ascii="Times New Roman" w:hAnsi="Times New Roman" w:cs="Times New Roman"/>
                <w:sz w:val="28"/>
                <w:szCs w:val="28"/>
              </w:rPr>
              <w:t>1 760,4</w:t>
            </w:r>
          </w:p>
        </w:tc>
        <w:tc>
          <w:tcPr>
            <w:tcW w:w="1276" w:type="dxa"/>
          </w:tcPr>
          <w:p w:rsidR="00562094" w:rsidRPr="00DE421F" w:rsidRDefault="00562094" w:rsidP="00DE421F">
            <w:pPr>
              <w:spacing w:after="0" w:line="240" w:lineRule="auto"/>
              <w:jc w:val="right"/>
              <w:rPr>
                <w:rFonts w:ascii="Times New Roman" w:hAnsi="Times New Roman" w:cs="Times New Roman"/>
                <w:sz w:val="28"/>
                <w:szCs w:val="28"/>
              </w:rPr>
            </w:pPr>
            <w:r w:rsidRPr="00DE421F">
              <w:rPr>
                <w:rFonts w:ascii="Times New Roman" w:hAnsi="Times New Roman" w:cs="Times New Roman"/>
                <w:sz w:val="28"/>
                <w:szCs w:val="28"/>
              </w:rPr>
              <w:t>2 026,8</w:t>
            </w:r>
          </w:p>
        </w:tc>
        <w:tc>
          <w:tcPr>
            <w:tcW w:w="1559" w:type="dxa"/>
          </w:tcPr>
          <w:p w:rsidR="00562094" w:rsidRPr="00DE421F" w:rsidRDefault="00562094" w:rsidP="00DE421F">
            <w:pPr>
              <w:spacing w:after="0" w:line="240" w:lineRule="auto"/>
              <w:jc w:val="right"/>
              <w:rPr>
                <w:rFonts w:ascii="Times New Roman" w:hAnsi="Times New Roman" w:cs="Times New Roman"/>
                <w:sz w:val="28"/>
                <w:szCs w:val="28"/>
              </w:rPr>
            </w:pPr>
            <w:r w:rsidRPr="00DE421F">
              <w:rPr>
                <w:rFonts w:ascii="Times New Roman" w:hAnsi="Times New Roman" w:cs="Times New Roman"/>
                <w:sz w:val="28"/>
                <w:szCs w:val="28"/>
              </w:rPr>
              <w:t>-266,4</w:t>
            </w:r>
          </w:p>
        </w:tc>
        <w:tc>
          <w:tcPr>
            <w:tcW w:w="1418" w:type="dxa"/>
          </w:tcPr>
          <w:p w:rsidR="00562094" w:rsidRPr="00DE421F" w:rsidRDefault="00562094" w:rsidP="00DE421F">
            <w:pPr>
              <w:spacing w:after="0" w:line="240" w:lineRule="auto"/>
              <w:jc w:val="right"/>
              <w:rPr>
                <w:rFonts w:ascii="Times New Roman" w:hAnsi="Times New Roman" w:cs="Times New Roman"/>
                <w:sz w:val="28"/>
                <w:szCs w:val="28"/>
              </w:rPr>
            </w:pPr>
            <w:r w:rsidRPr="00DE421F">
              <w:rPr>
                <w:rFonts w:ascii="Times New Roman" w:hAnsi="Times New Roman" w:cs="Times New Roman"/>
                <w:sz w:val="28"/>
                <w:szCs w:val="28"/>
              </w:rPr>
              <w:t>8,1</w:t>
            </w:r>
          </w:p>
        </w:tc>
      </w:tr>
      <w:tr w:rsidR="00562094" w:rsidRPr="00DE421F" w:rsidTr="001B1A1F">
        <w:tc>
          <w:tcPr>
            <w:tcW w:w="3794" w:type="dxa"/>
          </w:tcPr>
          <w:p w:rsidR="00562094" w:rsidRPr="00DE421F" w:rsidRDefault="00562094" w:rsidP="00DE421F">
            <w:pPr>
              <w:spacing w:after="0" w:line="240" w:lineRule="auto"/>
              <w:jc w:val="both"/>
              <w:rPr>
                <w:rFonts w:ascii="Times New Roman" w:hAnsi="Times New Roman" w:cs="Times New Roman"/>
                <w:sz w:val="28"/>
                <w:szCs w:val="28"/>
              </w:rPr>
            </w:pPr>
            <w:r w:rsidRPr="00DE421F">
              <w:rPr>
                <w:rFonts w:ascii="Times New Roman" w:hAnsi="Times New Roman" w:cs="Times New Roman"/>
                <w:sz w:val="28"/>
                <w:szCs w:val="28"/>
              </w:rPr>
              <w:t>На поддержку начинающих фермеров</w:t>
            </w:r>
          </w:p>
        </w:tc>
        <w:tc>
          <w:tcPr>
            <w:tcW w:w="1417" w:type="dxa"/>
          </w:tcPr>
          <w:p w:rsidR="00562094" w:rsidRPr="00DE421F" w:rsidRDefault="00562094" w:rsidP="00DE421F">
            <w:pPr>
              <w:spacing w:after="0" w:line="240" w:lineRule="auto"/>
              <w:jc w:val="right"/>
              <w:rPr>
                <w:rFonts w:ascii="Times New Roman" w:hAnsi="Times New Roman" w:cs="Times New Roman"/>
                <w:sz w:val="28"/>
                <w:szCs w:val="28"/>
              </w:rPr>
            </w:pPr>
            <w:r w:rsidRPr="00DE421F">
              <w:rPr>
                <w:rFonts w:ascii="Times New Roman" w:hAnsi="Times New Roman" w:cs="Times New Roman"/>
                <w:sz w:val="28"/>
                <w:szCs w:val="28"/>
              </w:rPr>
              <w:t>1 500,0</w:t>
            </w:r>
          </w:p>
        </w:tc>
        <w:tc>
          <w:tcPr>
            <w:tcW w:w="1276" w:type="dxa"/>
          </w:tcPr>
          <w:p w:rsidR="00562094" w:rsidRPr="00DE421F" w:rsidRDefault="00562094" w:rsidP="00DE421F">
            <w:pPr>
              <w:spacing w:after="0" w:line="240" w:lineRule="auto"/>
              <w:jc w:val="right"/>
              <w:rPr>
                <w:rFonts w:ascii="Times New Roman" w:hAnsi="Times New Roman" w:cs="Times New Roman"/>
                <w:sz w:val="28"/>
                <w:szCs w:val="28"/>
              </w:rPr>
            </w:pPr>
          </w:p>
        </w:tc>
        <w:tc>
          <w:tcPr>
            <w:tcW w:w="1559" w:type="dxa"/>
          </w:tcPr>
          <w:p w:rsidR="00562094" w:rsidRPr="00DE421F" w:rsidRDefault="00562094" w:rsidP="00DE421F">
            <w:pPr>
              <w:spacing w:after="0" w:line="240" w:lineRule="auto"/>
              <w:jc w:val="right"/>
              <w:rPr>
                <w:rFonts w:ascii="Times New Roman" w:hAnsi="Times New Roman" w:cs="Times New Roman"/>
                <w:sz w:val="28"/>
                <w:szCs w:val="28"/>
              </w:rPr>
            </w:pPr>
            <w:r w:rsidRPr="00DE421F">
              <w:rPr>
                <w:rFonts w:ascii="Times New Roman" w:hAnsi="Times New Roman" w:cs="Times New Roman"/>
                <w:sz w:val="28"/>
                <w:szCs w:val="28"/>
              </w:rPr>
              <w:t>+1 500,0</w:t>
            </w:r>
          </w:p>
        </w:tc>
        <w:tc>
          <w:tcPr>
            <w:tcW w:w="1418" w:type="dxa"/>
          </w:tcPr>
          <w:p w:rsidR="00562094" w:rsidRPr="00DE421F" w:rsidRDefault="00562094" w:rsidP="00DE421F">
            <w:pPr>
              <w:spacing w:after="0" w:line="240" w:lineRule="auto"/>
              <w:jc w:val="right"/>
              <w:rPr>
                <w:rFonts w:ascii="Times New Roman" w:hAnsi="Times New Roman" w:cs="Times New Roman"/>
                <w:sz w:val="28"/>
                <w:szCs w:val="28"/>
              </w:rPr>
            </w:pPr>
            <w:r w:rsidRPr="00DE421F">
              <w:rPr>
                <w:rFonts w:ascii="Times New Roman" w:hAnsi="Times New Roman" w:cs="Times New Roman"/>
                <w:sz w:val="28"/>
                <w:szCs w:val="28"/>
              </w:rPr>
              <w:t>6,9</w:t>
            </w:r>
          </w:p>
        </w:tc>
      </w:tr>
      <w:tr w:rsidR="00562094" w:rsidRPr="00DE421F" w:rsidTr="001B1A1F">
        <w:tc>
          <w:tcPr>
            <w:tcW w:w="3794" w:type="dxa"/>
          </w:tcPr>
          <w:p w:rsidR="00562094" w:rsidRPr="00DE421F" w:rsidRDefault="00562094" w:rsidP="00DE421F">
            <w:pPr>
              <w:spacing w:after="0" w:line="240" w:lineRule="auto"/>
              <w:jc w:val="both"/>
              <w:rPr>
                <w:rFonts w:ascii="Times New Roman" w:hAnsi="Times New Roman" w:cs="Times New Roman"/>
                <w:sz w:val="28"/>
                <w:szCs w:val="28"/>
              </w:rPr>
            </w:pPr>
            <w:r w:rsidRPr="00DE421F">
              <w:rPr>
                <w:rFonts w:ascii="Times New Roman" w:hAnsi="Times New Roman" w:cs="Times New Roman"/>
                <w:sz w:val="28"/>
                <w:szCs w:val="28"/>
              </w:rPr>
              <w:t>Всего</w:t>
            </w:r>
          </w:p>
        </w:tc>
        <w:tc>
          <w:tcPr>
            <w:tcW w:w="1417" w:type="dxa"/>
          </w:tcPr>
          <w:p w:rsidR="00562094" w:rsidRPr="00DE421F" w:rsidRDefault="00562094" w:rsidP="00DE421F">
            <w:pPr>
              <w:spacing w:after="0" w:line="240" w:lineRule="auto"/>
              <w:jc w:val="right"/>
              <w:rPr>
                <w:rFonts w:ascii="Times New Roman" w:hAnsi="Times New Roman" w:cs="Times New Roman"/>
                <w:sz w:val="28"/>
                <w:szCs w:val="28"/>
              </w:rPr>
            </w:pPr>
            <w:r w:rsidRPr="00DE421F">
              <w:rPr>
                <w:rFonts w:ascii="Times New Roman" w:hAnsi="Times New Roman" w:cs="Times New Roman"/>
                <w:sz w:val="28"/>
                <w:szCs w:val="28"/>
              </w:rPr>
              <w:t>21 762,1</w:t>
            </w:r>
          </w:p>
        </w:tc>
        <w:tc>
          <w:tcPr>
            <w:tcW w:w="1276" w:type="dxa"/>
          </w:tcPr>
          <w:p w:rsidR="00562094" w:rsidRPr="00DE421F" w:rsidRDefault="00562094" w:rsidP="00DE421F">
            <w:pPr>
              <w:spacing w:after="0" w:line="240" w:lineRule="auto"/>
              <w:jc w:val="right"/>
              <w:rPr>
                <w:rFonts w:ascii="Times New Roman" w:hAnsi="Times New Roman" w:cs="Times New Roman"/>
                <w:sz w:val="28"/>
                <w:szCs w:val="28"/>
              </w:rPr>
            </w:pPr>
            <w:r w:rsidRPr="00DE421F">
              <w:rPr>
                <w:rFonts w:ascii="Times New Roman" w:hAnsi="Times New Roman" w:cs="Times New Roman"/>
                <w:sz w:val="28"/>
                <w:szCs w:val="28"/>
              </w:rPr>
              <w:t>32 129,8</w:t>
            </w:r>
          </w:p>
        </w:tc>
        <w:tc>
          <w:tcPr>
            <w:tcW w:w="1559" w:type="dxa"/>
          </w:tcPr>
          <w:p w:rsidR="00562094" w:rsidRPr="00DE421F" w:rsidRDefault="00562094" w:rsidP="00DE421F">
            <w:pPr>
              <w:spacing w:after="0" w:line="240" w:lineRule="auto"/>
              <w:jc w:val="right"/>
              <w:rPr>
                <w:rFonts w:ascii="Times New Roman" w:hAnsi="Times New Roman" w:cs="Times New Roman"/>
                <w:sz w:val="28"/>
                <w:szCs w:val="28"/>
              </w:rPr>
            </w:pPr>
            <w:r w:rsidRPr="00DE421F">
              <w:rPr>
                <w:rFonts w:ascii="Times New Roman" w:hAnsi="Times New Roman" w:cs="Times New Roman"/>
                <w:sz w:val="28"/>
                <w:szCs w:val="28"/>
              </w:rPr>
              <w:t>-10 367,7</w:t>
            </w:r>
          </w:p>
        </w:tc>
        <w:tc>
          <w:tcPr>
            <w:tcW w:w="1418" w:type="dxa"/>
          </w:tcPr>
          <w:p w:rsidR="00562094" w:rsidRPr="00DE421F" w:rsidRDefault="00562094" w:rsidP="00DE421F">
            <w:pPr>
              <w:spacing w:after="0" w:line="240" w:lineRule="auto"/>
              <w:jc w:val="right"/>
              <w:rPr>
                <w:rFonts w:ascii="Times New Roman" w:hAnsi="Times New Roman" w:cs="Times New Roman"/>
                <w:sz w:val="28"/>
                <w:szCs w:val="28"/>
              </w:rPr>
            </w:pPr>
            <w:r w:rsidRPr="00DE421F">
              <w:rPr>
                <w:rFonts w:ascii="Times New Roman" w:hAnsi="Times New Roman" w:cs="Times New Roman"/>
                <w:sz w:val="28"/>
                <w:szCs w:val="28"/>
              </w:rPr>
              <w:t>100,0</w:t>
            </w:r>
          </w:p>
        </w:tc>
      </w:tr>
    </w:tbl>
    <w:p w:rsidR="00562094" w:rsidRPr="00DE421F" w:rsidRDefault="00562094" w:rsidP="00DE421F">
      <w:pPr>
        <w:spacing w:after="0" w:line="240" w:lineRule="auto"/>
        <w:ind w:firstLine="708"/>
        <w:jc w:val="both"/>
        <w:rPr>
          <w:rFonts w:ascii="Times New Roman" w:hAnsi="Times New Roman" w:cs="Times New Roman"/>
          <w:sz w:val="28"/>
          <w:szCs w:val="28"/>
        </w:rPr>
      </w:pPr>
    </w:p>
    <w:p w:rsidR="00562094" w:rsidRPr="00DE421F" w:rsidRDefault="00562094" w:rsidP="00DE421F">
      <w:pPr>
        <w:tabs>
          <w:tab w:val="left" w:pos="0"/>
        </w:tabs>
        <w:spacing w:after="0" w:line="240" w:lineRule="auto"/>
        <w:jc w:val="both"/>
        <w:rPr>
          <w:rFonts w:ascii="Times New Roman" w:hAnsi="Times New Roman" w:cs="Times New Roman"/>
          <w:sz w:val="28"/>
          <w:szCs w:val="28"/>
        </w:rPr>
      </w:pPr>
      <w:r w:rsidRPr="00DE421F">
        <w:rPr>
          <w:rFonts w:ascii="Times New Roman" w:hAnsi="Times New Roman" w:cs="Times New Roman"/>
          <w:sz w:val="28"/>
          <w:szCs w:val="28"/>
        </w:rPr>
        <w:tab/>
        <w:t>В 2017 году  проводились  совещания с руководителями сельскохозяйственных предприятий, активно работали комиссии  по земельным вопросам, по подготовке и проведению весеннего сева, заготовке кормов и уборке урожая, комиссии по ЧС, комиссии по налогам и сборам.</w:t>
      </w:r>
    </w:p>
    <w:p w:rsidR="00562094" w:rsidRPr="00DE421F" w:rsidRDefault="00562094" w:rsidP="00DE421F">
      <w:pPr>
        <w:spacing w:after="0" w:line="240" w:lineRule="auto"/>
        <w:ind w:firstLine="708"/>
        <w:jc w:val="both"/>
        <w:rPr>
          <w:rFonts w:ascii="Times New Roman" w:hAnsi="Times New Roman" w:cs="Times New Roman"/>
          <w:sz w:val="28"/>
          <w:szCs w:val="28"/>
        </w:rPr>
      </w:pPr>
      <w:r w:rsidRPr="00DE421F">
        <w:rPr>
          <w:rFonts w:ascii="Times New Roman" w:hAnsi="Times New Roman" w:cs="Times New Roman"/>
          <w:sz w:val="28"/>
          <w:szCs w:val="28"/>
        </w:rPr>
        <w:t xml:space="preserve">Перед началом </w:t>
      </w:r>
      <w:proofErr w:type="gramStart"/>
      <w:r w:rsidRPr="00DE421F">
        <w:rPr>
          <w:rFonts w:ascii="Times New Roman" w:hAnsi="Times New Roman" w:cs="Times New Roman"/>
          <w:sz w:val="28"/>
          <w:szCs w:val="28"/>
        </w:rPr>
        <w:t>уборочной компании</w:t>
      </w:r>
      <w:proofErr w:type="gramEnd"/>
      <w:r w:rsidRPr="00DE421F">
        <w:rPr>
          <w:rFonts w:ascii="Times New Roman" w:hAnsi="Times New Roman" w:cs="Times New Roman"/>
          <w:sz w:val="28"/>
          <w:szCs w:val="28"/>
        </w:rPr>
        <w:t xml:space="preserve">  был организован и проведен </w:t>
      </w:r>
      <w:r w:rsidR="00DE421F">
        <w:rPr>
          <w:rFonts w:ascii="Times New Roman" w:hAnsi="Times New Roman" w:cs="Times New Roman"/>
          <w:sz w:val="28"/>
          <w:szCs w:val="28"/>
        </w:rPr>
        <w:t>«</w:t>
      </w:r>
      <w:r w:rsidRPr="00DE421F">
        <w:rPr>
          <w:rFonts w:ascii="Times New Roman" w:hAnsi="Times New Roman" w:cs="Times New Roman"/>
          <w:sz w:val="28"/>
          <w:szCs w:val="28"/>
        </w:rPr>
        <w:t xml:space="preserve">День поля». </w:t>
      </w:r>
    </w:p>
    <w:p w:rsidR="00562094" w:rsidRPr="00DE421F" w:rsidRDefault="00562094" w:rsidP="00DE421F">
      <w:pPr>
        <w:spacing w:after="0" w:line="240" w:lineRule="auto"/>
        <w:ind w:firstLine="360"/>
        <w:jc w:val="both"/>
        <w:rPr>
          <w:rFonts w:ascii="Times New Roman" w:hAnsi="Times New Roman" w:cs="Times New Roman"/>
          <w:sz w:val="28"/>
          <w:szCs w:val="28"/>
        </w:rPr>
      </w:pPr>
      <w:r w:rsidRPr="00DE421F">
        <w:rPr>
          <w:rFonts w:ascii="Times New Roman" w:hAnsi="Times New Roman" w:cs="Times New Roman"/>
          <w:sz w:val="28"/>
          <w:szCs w:val="28"/>
        </w:rPr>
        <w:t>В  целях усиления мотивации работников агропромышленного комплекса разработаны условия соревнования в отраслях растениеводства и</w:t>
      </w:r>
      <w:r w:rsidRPr="00DE421F">
        <w:rPr>
          <w:rFonts w:ascii="Times New Roman" w:hAnsi="Times New Roman" w:cs="Times New Roman"/>
          <w:color w:val="FF0000"/>
          <w:sz w:val="28"/>
          <w:szCs w:val="28"/>
        </w:rPr>
        <w:t xml:space="preserve"> </w:t>
      </w:r>
      <w:r w:rsidRPr="00DE421F">
        <w:rPr>
          <w:rFonts w:ascii="Times New Roman" w:hAnsi="Times New Roman" w:cs="Times New Roman"/>
          <w:sz w:val="28"/>
          <w:szCs w:val="28"/>
        </w:rPr>
        <w:t>животноводства</w:t>
      </w:r>
      <w:r w:rsidR="00DE421F">
        <w:rPr>
          <w:rFonts w:ascii="Times New Roman" w:hAnsi="Times New Roman" w:cs="Times New Roman"/>
          <w:sz w:val="28"/>
          <w:szCs w:val="28"/>
        </w:rPr>
        <w:t>,</w:t>
      </w:r>
      <w:r w:rsidRPr="00DE421F">
        <w:rPr>
          <w:rFonts w:ascii="Times New Roman" w:hAnsi="Times New Roman" w:cs="Times New Roman"/>
          <w:sz w:val="28"/>
          <w:szCs w:val="28"/>
        </w:rPr>
        <w:t xml:space="preserve"> утвержд</w:t>
      </w:r>
      <w:r w:rsidR="00DE421F" w:rsidRPr="00DE421F">
        <w:rPr>
          <w:rFonts w:ascii="Times New Roman" w:hAnsi="Times New Roman" w:cs="Times New Roman"/>
          <w:sz w:val="28"/>
          <w:szCs w:val="28"/>
        </w:rPr>
        <w:t>ённые</w:t>
      </w:r>
      <w:r w:rsidRPr="00DE421F">
        <w:rPr>
          <w:rFonts w:ascii="Times New Roman" w:hAnsi="Times New Roman" w:cs="Times New Roman"/>
          <w:sz w:val="28"/>
          <w:szCs w:val="28"/>
        </w:rPr>
        <w:t xml:space="preserve"> постановлением администрации Котовского муниципального района от 20 декабря 2016 г. № 1820. Итоги соревнования в агропромышленном комплексе Котовского муниципального района были подведены в 4 квартале 2017 года. </w:t>
      </w:r>
    </w:p>
    <w:p w:rsidR="00562094" w:rsidRPr="00DE421F" w:rsidRDefault="00562094" w:rsidP="00DE421F">
      <w:pPr>
        <w:pStyle w:val="ad"/>
        <w:ind w:firstLine="708"/>
        <w:rPr>
          <w:rFonts w:ascii="Times New Roman" w:hAnsi="Times New Roman"/>
          <w:b/>
          <w:color w:val="FF0000"/>
          <w:sz w:val="28"/>
          <w:szCs w:val="28"/>
        </w:rPr>
      </w:pPr>
    </w:p>
    <w:p w:rsidR="00562094" w:rsidRDefault="00562094" w:rsidP="00EB3BC0">
      <w:pPr>
        <w:pStyle w:val="1"/>
        <w:spacing w:before="0" w:line="240" w:lineRule="auto"/>
      </w:pPr>
      <w:bookmarkStart w:id="14" w:name="_Toc509556473"/>
      <w:bookmarkStart w:id="15" w:name="_Toc509556574"/>
      <w:bookmarkStart w:id="16" w:name="_Toc509556752"/>
      <w:bookmarkStart w:id="17" w:name="_Toc509557077"/>
      <w:r w:rsidRPr="00DE421F">
        <w:t>Охрана окружающей среды</w:t>
      </w:r>
      <w:bookmarkEnd w:id="14"/>
      <w:bookmarkEnd w:id="15"/>
      <w:bookmarkEnd w:id="16"/>
      <w:bookmarkEnd w:id="17"/>
    </w:p>
    <w:p w:rsidR="00DE421F" w:rsidRPr="00DE421F" w:rsidRDefault="00DE421F" w:rsidP="00DE421F">
      <w:pPr>
        <w:pStyle w:val="ad"/>
        <w:ind w:firstLine="708"/>
        <w:rPr>
          <w:rFonts w:ascii="Times New Roman" w:hAnsi="Times New Roman"/>
          <w:b/>
          <w:sz w:val="28"/>
          <w:szCs w:val="28"/>
        </w:rPr>
      </w:pPr>
    </w:p>
    <w:p w:rsidR="00562094" w:rsidRPr="00DE421F" w:rsidRDefault="00562094" w:rsidP="00DE421F">
      <w:pPr>
        <w:pStyle w:val="ad"/>
        <w:jc w:val="both"/>
        <w:rPr>
          <w:rFonts w:ascii="Times New Roman" w:hAnsi="Times New Roman"/>
          <w:sz w:val="28"/>
          <w:szCs w:val="28"/>
          <w:shd w:val="clear" w:color="auto" w:fill="FFFFFF"/>
        </w:rPr>
      </w:pPr>
      <w:r w:rsidRPr="00DE421F">
        <w:rPr>
          <w:rFonts w:ascii="Times New Roman" w:hAnsi="Times New Roman"/>
          <w:color w:val="FF0000"/>
          <w:sz w:val="28"/>
          <w:szCs w:val="28"/>
        </w:rPr>
        <w:tab/>
      </w:r>
      <w:r w:rsidRPr="00DE421F">
        <w:rPr>
          <w:rFonts w:ascii="Times New Roman" w:hAnsi="Times New Roman"/>
          <w:sz w:val="28"/>
          <w:szCs w:val="28"/>
        </w:rPr>
        <w:t xml:space="preserve">Охрана окружающей среды, сохранение и развитие территории района – одна из важных задач в деятельности администрации района.  </w:t>
      </w:r>
      <w:r w:rsidRPr="00DE421F">
        <w:rPr>
          <w:rFonts w:ascii="Times New Roman" w:hAnsi="Times New Roman"/>
          <w:sz w:val="28"/>
          <w:szCs w:val="28"/>
          <w:shd w:val="clear" w:color="auto" w:fill="FFFFFF"/>
        </w:rPr>
        <w:t xml:space="preserve">2017 год </w:t>
      </w:r>
      <w:r w:rsidR="00DE421F" w:rsidRPr="00DE421F">
        <w:rPr>
          <w:rFonts w:ascii="Times New Roman" w:hAnsi="Times New Roman"/>
          <w:sz w:val="28"/>
          <w:szCs w:val="28"/>
          <w:shd w:val="clear" w:color="auto" w:fill="FFFFFF"/>
        </w:rPr>
        <w:t xml:space="preserve">был </w:t>
      </w:r>
      <w:r w:rsidRPr="00DE421F">
        <w:rPr>
          <w:rFonts w:ascii="Times New Roman" w:hAnsi="Times New Roman"/>
          <w:sz w:val="28"/>
          <w:szCs w:val="28"/>
          <w:shd w:val="clear" w:color="auto" w:fill="FFFFFF"/>
        </w:rPr>
        <w:t>объявлен Президентом России В.В. Путиным Годом экологии и особо охраняемых природных территорий в Российской Федерации.</w:t>
      </w:r>
    </w:p>
    <w:p w:rsidR="00333C70" w:rsidRDefault="00562094" w:rsidP="00333C70">
      <w:pPr>
        <w:pStyle w:val="ad"/>
        <w:ind w:firstLine="708"/>
        <w:jc w:val="both"/>
        <w:rPr>
          <w:rFonts w:ascii="Times New Roman" w:hAnsi="Times New Roman"/>
          <w:sz w:val="28"/>
          <w:szCs w:val="28"/>
        </w:rPr>
      </w:pPr>
      <w:r w:rsidRPr="00DE421F">
        <w:rPr>
          <w:rFonts w:ascii="Times New Roman" w:hAnsi="Times New Roman"/>
          <w:sz w:val="28"/>
          <w:szCs w:val="28"/>
          <w:shd w:val="clear" w:color="auto" w:fill="FFFFFF"/>
        </w:rPr>
        <w:t xml:space="preserve">В целях обеспечения благоприятной экологической обстановки на территории Котовского муниципального района Волгоградской области и в соответствии с Указом Президента Российской Федерации от 05.01.2016г. постановлением администрации Котовского муниципального района </w:t>
      </w:r>
      <w:r w:rsidRPr="00DE421F">
        <w:rPr>
          <w:rFonts w:ascii="Times New Roman" w:hAnsi="Times New Roman"/>
          <w:sz w:val="28"/>
          <w:szCs w:val="28"/>
        </w:rPr>
        <w:t xml:space="preserve">от 07 марта 2017 года № 335 </w:t>
      </w:r>
      <w:r w:rsidRPr="00DE421F">
        <w:rPr>
          <w:rFonts w:ascii="Times New Roman" w:hAnsi="Times New Roman"/>
          <w:sz w:val="28"/>
          <w:szCs w:val="28"/>
          <w:shd w:val="clear" w:color="auto" w:fill="FFFFFF"/>
        </w:rPr>
        <w:t>утвержден план основных мероприятий</w:t>
      </w:r>
      <w:r w:rsidR="00DE421F" w:rsidRPr="00DE421F">
        <w:rPr>
          <w:rFonts w:ascii="Times New Roman" w:hAnsi="Times New Roman"/>
          <w:sz w:val="28"/>
          <w:szCs w:val="28"/>
          <w:shd w:val="clear" w:color="auto" w:fill="FFFFFF"/>
        </w:rPr>
        <w:t xml:space="preserve">. </w:t>
      </w:r>
      <w:r w:rsidRPr="00DE421F">
        <w:rPr>
          <w:rFonts w:ascii="Times New Roman" w:hAnsi="Times New Roman"/>
          <w:sz w:val="28"/>
          <w:szCs w:val="28"/>
          <w:shd w:val="clear" w:color="auto" w:fill="FFFFFF"/>
        </w:rPr>
        <w:t xml:space="preserve"> Значительная ч</w:t>
      </w:r>
      <w:r w:rsidRPr="00DE421F">
        <w:rPr>
          <w:rFonts w:ascii="Times New Roman" w:hAnsi="Times New Roman"/>
          <w:sz w:val="28"/>
          <w:szCs w:val="28"/>
        </w:rPr>
        <w:t>асть мероприятий связана с озеленением и благоустройством территории.</w:t>
      </w:r>
    </w:p>
    <w:p w:rsidR="00562094" w:rsidRPr="00DE421F" w:rsidRDefault="00562094" w:rsidP="00333C70">
      <w:pPr>
        <w:pStyle w:val="ad"/>
        <w:ind w:firstLine="708"/>
        <w:jc w:val="both"/>
        <w:rPr>
          <w:rFonts w:ascii="Times New Roman" w:hAnsi="Times New Roman"/>
          <w:sz w:val="28"/>
          <w:szCs w:val="28"/>
        </w:rPr>
      </w:pPr>
      <w:r w:rsidRPr="00DE421F">
        <w:rPr>
          <w:rFonts w:ascii="Times New Roman" w:hAnsi="Times New Roman"/>
          <w:sz w:val="28"/>
          <w:szCs w:val="28"/>
        </w:rPr>
        <w:t>В рамках экологической акции «Посади дерево» при участии многих организаций Котовского района высажено более 1500 саженцев различных деревьев:</w:t>
      </w:r>
    </w:p>
    <w:p w:rsidR="00562094" w:rsidRPr="002B4D01" w:rsidRDefault="00562094" w:rsidP="00562094">
      <w:pPr>
        <w:pStyle w:val="ad"/>
        <w:ind w:firstLine="708"/>
        <w:jc w:val="both"/>
        <w:rPr>
          <w:rFonts w:ascii="Times New Roman" w:hAnsi="Times New Roman"/>
          <w:sz w:val="28"/>
          <w:szCs w:val="28"/>
        </w:rPr>
      </w:pPr>
      <w:r w:rsidRPr="002B4D01">
        <w:rPr>
          <w:rFonts w:ascii="Times New Roman" w:hAnsi="Times New Roman"/>
          <w:sz w:val="28"/>
          <w:szCs w:val="28"/>
        </w:rPr>
        <w:lastRenderedPageBreak/>
        <w:t xml:space="preserve">в парке им. </w:t>
      </w:r>
      <w:proofErr w:type="spellStart"/>
      <w:r w:rsidRPr="002B4D01">
        <w:rPr>
          <w:rFonts w:ascii="Times New Roman" w:hAnsi="Times New Roman"/>
          <w:sz w:val="28"/>
          <w:szCs w:val="28"/>
        </w:rPr>
        <w:t>Шумлянского</w:t>
      </w:r>
      <w:proofErr w:type="spellEnd"/>
      <w:r w:rsidRPr="002B4D01">
        <w:rPr>
          <w:rFonts w:ascii="Times New Roman" w:hAnsi="Times New Roman"/>
          <w:sz w:val="28"/>
          <w:szCs w:val="28"/>
        </w:rPr>
        <w:t xml:space="preserve">  г. Котово при участии нефтяной компан</w:t>
      </w:r>
      <w:proofErr w:type="gramStart"/>
      <w:r w:rsidRPr="002B4D01">
        <w:rPr>
          <w:rFonts w:ascii="Times New Roman" w:hAnsi="Times New Roman"/>
          <w:sz w:val="28"/>
          <w:szCs w:val="28"/>
        </w:rPr>
        <w:t>ии АО</w:t>
      </w:r>
      <w:proofErr w:type="gramEnd"/>
      <w:r w:rsidRPr="002B4D01">
        <w:rPr>
          <w:rFonts w:ascii="Times New Roman" w:hAnsi="Times New Roman"/>
          <w:sz w:val="28"/>
          <w:szCs w:val="28"/>
        </w:rPr>
        <w:t xml:space="preserve"> «РИТЭК» высажено более десяти видов деревьев и кустарников, приобретенных в Камышинском питомнике;</w:t>
      </w:r>
    </w:p>
    <w:p w:rsidR="00562094" w:rsidRPr="002B4D01" w:rsidRDefault="00562094" w:rsidP="00562094">
      <w:pPr>
        <w:pStyle w:val="ad"/>
        <w:ind w:firstLine="708"/>
        <w:jc w:val="both"/>
        <w:rPr>
          <w:rFonts w:ascii="Times New Roman" w:hAnsi="Times New Roman"/>
          <w:sz w:val="28"/>
          <w:szCs w:val="28"/>
        </w:rPr>
      </w:pPr>
      <w:r w:rsidRPr="002B4D01">
        <w:rPr>
          <w:rFonts w:ascii="Times New Roman" w:hAnsi="Times New Roman"/>
          <w:sz w:val="28"/>
          <w:szCs w:val="28"/>
        </w:rPr>
        <w:t xml:space="preserve">по улице Победы в </w:t>
      </w:r>
      <w:proofErr w:type="gramStart"/>
      <w:r w:rsidRPr="002B4D01">
        <w:rPr>
          <w:rFonts w:ascii="Times New Roman" w:hAnsi="Times New Roman"/>
          <w:sz w:val="28"/>
          <w:szCs w:val="28"/>
        </w:rPr>
        <w:t>г</w:t>
      </w:r>
      <w:proofErr w:type="gramEnd"/>
      <w:r w:rsidRPr="002B4D01">
        <w:rPr>
          <w:rFonts w:ascii="Times New Roman" w:hAnsi="Times New Roman"/>
          <w:sz w:val="28"/>
          <w:szCs w:val="28"/>
        </w:rPr>
        <w:t>. Котово высажено 20 елочек;</w:t>
      </w:r>
    </w:p>
    <w:p w:rsidR="00562094" w:rsidRPr="002B4D01" w:rsidRDefault="00562094" w:rsidP="00562094">
      <w:pPr>
        <w:pStyle w:val="ad"/>
        <w:ind w:firstLine="708"/>
        <w:jc w:val="both"/>
        <w:rPr>
          <w:rFonts w:ascii="Times New Roman" w:hAnsi="Times New Roman"/>
          <w:sz w:val="28"/>
          <w:szCs w:val="28"/>
        </w:rPr>
      </w:pPr>
      <w:r w:rsidRPr="002B4D01">
        <w:rPr>
          <w:rFonts w:ascii="Times New Roman" w:hAnsi="Times New Roman"/>
          <w:sz w:val="28"/>
          <w:szCs w:val="28"/>
        </w:rPr>
        <w:t xml:space="preserve">на аллеи по ул. Мира, район гостиницы «Газовик» </w:t>
      </w:r>
      <w:proofErr w:type="gramStart"/>
      <w:r w:rsidRPr="002B4D01">
        <w:rPr>
          <w:rFonts w:ascii="Times New Roman" w:hAnsi="Times New Roman"/>
          <w:sz w:val="28"/>
          <w:szCs w:val="28"/>
        </w:rPr>
        <w:t>г</w:t>
      </w:r>
      <w:proofErr w:type="gramEnd"/>
      <w:r w:rsidRPr="002B4D01">
        <w:rPr>
          <w:rFonts w:ascii="Times New Roman" w:hAnsi="Times New Roman"/>
          <w:sz w:val="28"/>
          <w:szCs w:val="28"/>
        </w:rPr>
        <w:t>. Котово при участии ООО «</w:t>
      </w:r>
      <w:proofErr w:type="spellStart"/>
      <w:r w:rsidRPr="002B4D01">
        <w:rPr>
          <w:rFonts w:ascii="Times New Roman" w:hAnsi="Times New Roman"/>
          <w:sz w:val="28"/>
          <w:szCs w:val="28"/>
        </w:rPr>
        <w:t>Лукойл-КГПЗ</w:t>
      </w:r>
      <w:proofErr w:type="spellEnd"/>
      <w:r w:rsidRPr="002B4D01">
        <w:rPr>
          <w:rFonts w:ascii="Times New Roman" w:hAnsi="Times New Roman"/>
          <w:sz w:val="28"/>
          <w:szCs w:val="28"/>
        </w:rPr>
        <w:t>» проведена работа по расчистке территории от  дикорастущих деревьев и кустарников, были высажены саженцы клена остролистного в количестве 75 шт., проведена планировка участка для дальнейшей высадки саженцев акации в количестве 155 штук;.</w:t>
      </w:r>
    </w:p>
    <w:p w:rsidR="00562094" w:rsidRPr="002B4D01" w:rsidRDefault="00562094" w:rsidP="00562094">
      <w:pPr>
        <w:pStyle w:val="ad"/>
        <w:jc w:val="both"/>
        <w:rPr>
          <w:rFonts w:ascii="Times New Roman" w:hAnsi="Times New Roman"/>
          <w:sz w:val="28"/>
          <w:szCs w:val="28"/>
        </w:rPr>
      </w:pPr>
      <w:r w:rsidRPr="002B4D01">
        <w:rPr>
          <w:rFonts w:ascii="Times New Roman" w:hAnsi="Times New Roman"/>
          <w:sz w:val="28"/>
          <w:szCs w:val="28"/>
        </w:rPr>
        <w:tab/>
        <w:t xml:space="preserve">  на аллеи по ул. Победы (в границах ул. 60 лет ВЛКСМ и территории Котельной № 6) г. Котово высажены саженцы клена остролистного в количестве 25 штук;</w:t>
      </w:r>
    </w:p>
    <w:p w:rsidR="00562094" w:rsidRPr="002B4D01" w:rsidRDefault="00562094" w:rsidP="00562094">
      <w:pPr>
        <w:pStyle w:val="ad"/>
        <w:jc w:val="both"/>
        <w:rPr>
          <w:rFonts w:ascii="Times New Roman" w:hAnsi="Times New Roman"/>
          <w:sz w:val="28"/>
          <w:szCs w:val="28"/>
        </w:rPr>
      </w:pPr>
      <w:r w:rsidRPr="002B4D01">
        <w:rPr>
          <w:rFonts w:ascii="Times New Roman" w:hAnsi="Times New Roman"/>
          <w:sz w:val="28"/>
          <w:szCs w:val="28"/>
        </w:rPr>
        <w:tab/>
        <w:t xml:space="preserve">в границах детского дома «Капелька» по ул. Победы </w:t>
      </w:r>
      <w:proofErr w:type="gramStart"/>
      <w:r w:rsidRPr="002B4D01">
        <w:rPr>
          <w:rFonts w:ascii="Times New Roman" w:hAnsi="Times New Roman"/>
          <w:sz w:val="28"/>
          <w:szCs w:val="28"/>
        </w:rPr>
        <w:t>г</w:t>
      </w:r>
      <w:proofErr w:type="gramEnd"/>
      <w:r w:rsidRPr="002B4D01">
        <w:rPr>
          <w:rFonts w:ascii="Times New Roman" w:hAnsi="Times New Roman"/>
          <w:sz w:val="28"/>
          <w:szCs w:val="28"/>
        </w:rPr>
        <w:t>. Котово семьями опекунов и работниками детского дома «Капелька» высажены саженцы каштана в количестве 10 штук, проведены по очистке территории, высажены цветы, кустарники и плодово-ягодные деревья;</w:t>
      </w:r>
    </w:p>
    <w:p w:rsidR="00562094" w:rsidRPr="002B4D01" w:rsidRDefault="00562094" w:rsidP="00562094">
      <w:pPr>
        <w:pStyle w:val="ad"/>
        <w:jc w:val="both"/>
        <w:rPr>
          <w:rFonts w:ascii="Times New Roman" w:hAnsi="Times New Roman"/>
          <w:sz w:val="28"/>
          <w:szCs w:val="28"/>
        </w:rPr>
      </w:pPr>
      <w:r w:rsidRPr="002B4D01">
        <w:rPr>
          <w:rFonts w:ascii="Times New Roman" w:hAnsi="Times New Roman"/>
          <w:sz w:val="28"/>
          <w:szCs w:val="28"/>
        </w:rPr>
        <w:tab/>
        <w:t xml:space="preserve">на территории  детской площадки, расположенной по ул. Степной </w:t>
      </w:r>
      <w:proofErr w:type="gramStart"/>
      <w:r w:rsidRPr="002B4D01">
        <w:rPr>
          <w:rFonts w:ascii="Times New Roman" w:hAnsi="Times New Roman"/>
          <w:sz w:val="28"/>
          <w:szCs w:val="28"/>
        </w:rPr>
        <w:t>г</w:t>
      </w:r>
      <w:proofErr w:type="gramEnd"/>
      <w:r w:rsidRPr="002B4D01">
        <w:rPr>
          <w:rFonts w:ascii="Times New Roman" w:hAnsi="Times New Roman"/>
          <w:sz w:val="28"/>
          <w:szCs w:val="28"/>
        </w:rPr>
        <w:t xml:space="preserve">. Котово, были высажены саженцы акации, клена и ясеня в количестве 30 шт., акция прошла при участии председателя ТОС «Альтернатива» и учащихся МБОУ СШ №6 г. Котово. </w:t>
      </w:r>
    </w:p>
    <w:p w:rsidR="00562094" w:rsidRPr="002B4D01" w:rsidRDefault="00562094" w:rsidP="00562094">
      <w:pPr>
        <w:pStyle w:val="ad"/>
        <w:jc w:val="both"/>
        <w:rPr>
          <w:rFonts w:ascii="Times New Roman" w:hAnsi="Times New Roman"/>
          <w:sz w:val="28"/>
          <w:szCs w:val="28"/>
        </w:rPr>
      </w:pPr>
      <w:r w:rsidRPr="002B4D01">
        <w:rPr>
          <w:rFonts w:ascii="Times New Roman" w:hAnsi="Times New Roman"/>
          <w:sz w:val="28"/>
          <w:szCs w:val="28"/>
        </w:rPr>
        <w:tab/>
        <w:t>В целях наведения и поддержания санитарного порядка на берегах водоемов в рамках ежегодной всероссийской акции «Чистый берег» 19 апреля 2017 года на территории района проводилась очистка от мусора берегов водных объектов в местах неорганизованного отдыха. В акции приняли участие 424 человека, было охвачено 17 водоемов, протяженность береговой территории составила 12070 м. собрано 23 куб. м. мусора.</w:t>
      </w:r>
    </w:p>
    <w:p w:rsidR="00562094" w:rsidRPr="002B4D01" w:rsidRDefault="00562094" w:rsidP="00562094">
      <w:pPr>
        <w:pStyle w:val="ad"/>
        <w:jc w:val="both"/>
        <w:rPr>
          <w:rFonts w:ascii="Times New Roman" w:hAnsi="Times New Roman"/>
          <w:sz w:val="28"/>
          <w:szCs w:val="28"/>
        </w:rPr>
      </w:pPr>
      <w:r w:rsidRPr="002B4D01">
        <w:rPr>
          <w:rFonts w:ascii="Times New Roman" w:hAnsi="Times New Roman"/>
          <w:sz w:val="28"/>
          <w:szCs w:val="28"/>
        </w:rPr>
        <w:tab/>
        <w:t>29 апреля в рамках Всероссийского экологического субботника «Зеленая Россия» прошли мероприятия по озеленению территории, очистке от бытового мусора парков, скверов и придомовых участков, зон вблизи населенных пунктов. Особое внимание  было уделено приведению в порядок памятников и мест захоронений участников Великой Отечественной войны. В субботнике приняли участие 1354 человека (сотрудники организаций, учреждений, предприятий, а также инициативные жители). Количество собранного мусора составило 34 куб.</w:t>
      </w:r>
      <w:proofErr w:type="gramStart"/>
      <w:r w:rsidRPr="002B4D01">
        <w:rPr>
          <w:rFonts w:ascii="Times New Roman" w:hAnsi="Times New Roman"/>
          <w:sz w:val="28"/>
          <w:szCs w:val="28"/>
        </w:rPr>
        <w:t>м</w:t>
      </w:r>
      <w:proofErr w:type="gramEnd"/>
      <w:r w:rsidRPr="002B4D01">
        <w:rPr>
          <w:rFonts w:ascii="Times New Roman" w:hAnsi="Times New Roman"/>
          <w:sz w:val="28"/>
          <w:szCs w:val="28"/>
        </w:rPr>
        <w:t xml:space="preserve">. </w:t>
      </w:r>
    </w:p>
    <w:p w:rsidR="001B1A1F" w:rsidRPr="0077161C" w:rsidRDefault="00562094" w:rsidP="001B1A1F">
      <w:pPr>
        <w:spacing w:after="0" w:line="240" w:lineRule="auto"/>
        <w:jc w:val="both"/>
        <w:rPr>
          <w:rFonts w:ascii="Times New Roman" w:hAnsi="Times New Roman"/>
          <w:sz w:val="28"/>
          <w:szCs w:val="28"/>
        </w:rPr>
      </w:pPr>
      <w:r w:rsidRPr="002B4D01">
        <w:rPr>
          <w:rFonts w:ascii="Times New Roman" w:hAnsi="Times New Roman"/>
          <w:sz w:val="28"/>
          <w:szCs w:val="28"/>
        </w:rPr>
        <w:t xml:space="preserve">  </w:t>
      </w:r>
      <w:r w:rsidRPr="002B4D01">
        <w:rPr>
          <w:rFonts w:ascii="Times New Roman" w:hAnsi="Times New Roman"/>
          <w:sz w:val="28"/>
          <w:szCs w:val="28"/>
        </w:rPr>
        <w:tab/>
      </w:r>
      <w:proofErr w:type="gramStart"/>
      <w:r w:rsidRPr="002B4D01">
        <w:rPr>
          <w:rFonts w:ascii="Times New Roman" w:hAnsi="Times New Roman"/>
          <w:sz w:val="28"/>
          <w:szCs w:val="28"/>
        </w:rPr>
        <w:t xml:space="preserve">В целях мониторинга состояния атмосферного воздуха в 2017 году в рамках реализации ведомственной целевой программы «Проведение мониторинга за состоянием окружающей природной среды и организация мероприятий по размещению отходов на полигоне ТБО на 2017 год» был заключен муниципальный контракт с ФБУЗ «Центр гигиены и эпидемиологии в Волгоградской области» на </w:t>
      </w:r>
      <w:r w:rsidRPr="004573CF">
        <w:rPr>
          <w:rFonts w:ascii="Times New Roman" w:hAnsi="Times New Roman"/>
          <w:sz w:val="28"/>
          <w:szCs w:val="28"/>
        </w:rPr>
        <w:t>отбор</w:t>
      </w:r>
      <w:r w:rsidR="001B1A1F" w:rsidRPr="004573CF">
        <w:rPr>
          <w:rFonts w:ascii="Times New Roman" w:hAnsi="Times New Roman"/>
          <w:sz w:val="28"/>
          <w:szCs w:val="28"/>
        </w:rPr>
        <w:t xml:space="preserve"> проб и проведение</w:t>
      </w:r>
      <w:r w:rsidR="001B1A1F" w:rsidRPr="00A732C2">
        <w:rPr>
          <w:rFonts w:ascii="Times New Roman" w:hAnsi="Times New Roman"/>
          <w:color w:val="FF0000"/>
          <w:sz w:val="28"/>
          <w:szCs w:val="28"/>
        </w:rPr>
        <w:t xml:space="preserve"> </w:t>
      </w:r>
      <w:r w:rsidR="001B1A1F" w:rsidRPr="0077161C">
        <w:rPr>
          <w:rFonts w:ascii="Times New Roman" w:hAnsi="Times New Roman"/>
          <w:sz w:val="28"/>
          <w:szCs w:val="28"/>
        </w:rPr>
        <w:t>лабораторного  анализа атмосферного воздуха г. Котово</w:t>
      </w:r>
      <w:r w:rsidR="001B1A1F" w:rsidRPr="0077161C">
        <w:rPr>
          <w:rFonts w:ascii="Times New Roman" w:hAnsi="Times New Roman"/>
          <w:i/>
          <w:sz w:val="28"/>
          <w:szCs w:val="28"/>
        </w:rPr>
        <w:t xml:space="preserve">. </w:t>
      </w:r>
      <w:proofErr w:type="gramEnd"/>
    </w:p>
    <w:p w:rsidR="001B1A1F" w:rsidRDefault="001B1A1F" w:rsidP="001B1A1F">
      <w:pPr>
        <w:spacing w:after="0" w:line="240" w:lineRule="auto"/>
        <w:ind w:firstLine="360"/>
        <w:jc w:val="both"/>
        <w:rPr>
          <w:rFonts w:ascii="Times New Roman" w:hAnsi="Times New Roman" w:cs="Times New Roman"/>
          <w:sz w:val="28"/>
          <w:szCs w:val="28"/>
          <w:lang w:val="en-US"/>
        </w:rPr>
      </w:pPr>
    </w:p>
    <w:p w:rsidR="00222C52" w:rsidRDefault="00222C52" w:rsidP="001B1A1F">
      <w:pPr>
        <w:spacing w:after="0" w:line="240" w:lineRule="auto"/>
        <w:ind w:firstLine="360"/>
        <w:jc w:val="both"/>
        <w:rPr>
          <w:rFonts w:ascii="Times New Roman" w:hAnsi="Times New Roman" w:cs="Times New Roman"/>
          <w:sz w:val="28"/>
          <w:szCs w:val="28"/>
          <w:lang w:val="en-US"/>
        </w:rPr>
      </w:pPr>
    </w:p>
    <w:p w:rsidR="00222C52" w:rsidRPr="00222C52" w:rsidRDefault="00222C52" w:rsidP="001B1A1F">
      <w:pPr>
        <w:spacing w:after="0" w:line="240" w:lineRule="auto"/>
        <w:ind w:firstLine="360"/>
        <w:jc w:val="both"/>
        <w:rPr>
          <w:rFonts w:ascii="Times New Roman" w:hAnsi="Times New Roman" w:cs="Times New Roman"/>
          <w:sz w:val="28"/>
          <w:szCs w:val="28"/>
          <w:lang w:val="en-US"/>
        </w:rPr>
      </w:pPr>
    </w:p>
    <w:p w:rsidR="0086221F" w:rsidRDefault="002D3969" w:rsidP="00EB3BC0">
      <w:pPr>
        <w:pStyle w:val="1"/>
        <w:spacing w:before="0" w:line="240" w:lineRule="auto"/>
        <w:rPr>
          <w:rFonts w:eastAsia="Times New Roman"/>
          <w:lang w:eastAsia="ru-RU"/>
        </w:rPr>
      </w:pPr>
      <w:bookmarkStart w:id="18" w:name="_Toc509556474"/>
      <w:bookmarkStart w:id="19" w:name="_Toc509556575"/>
      <w:bookmarkStart w:id="20" w:name="_Toc509556753"/>
      <w:bookmarkStart w:id="21" w:name="_Toc509557078"/>
      <w:r>
        <w:rPr>
          <w:rFonts w:eastAsia="Times New Roman"/>
          <w:lang w:eastAsia="ru-RU"/>
        </w:rPr>
        <w:lastRenderedPageBreak/>
        <w:t>Инвестиционная деятельность</w:t>
      </w:r>
      <w:bookmarkEnd w:id="18"/>
      <w:bookmarkEnd w:id="19"/>
      <w:bookmarkEnd w:id="20"/>
      <w:bookmarkEnd w:id="21"/>
    </w:p>
    <w:p w:rsidR="002D3969" w:rsidRDefault="002D3969" w:rsidP="00562094">
      <w:pPr>
        <w:spacing w:after="0" w:line="240" w:lineRule="auto"/>
        <w:ind w:left="-284" w:firstLine="284"/>
        <w:jc w:val="both"/>
        <w:rPr>
          <w:rFonts w:ascii="Times New Roman" w:eastAsia="Times New Roman" w:hAnsi="Times New Roman" w:cs="Times New Roman"/>
          <w:b/>
          <w:sz w:val="28"/>
          <w:szCs w:val="28"/>
          <w:lang w:eastAsia="ru-RU"/>
        </w:rPr>
      </w:pPr>
    </w:p>
    <w:p w:rsidR="002D3969" w:rsidRPr="002D3969" w:rsidRDefault="002D3969" w:rsidP="002D3969">
      <w:pPr>
        <w:pStyle w:val="a9"/>
        <w:spacing w:before="0" w:after="0" w:line="240" w:lineRule="auto"/>
        <w:ind w:firstLine="709"/>
        <w:jc w:val="both"/>
        <w:rPr>
          <w:rFonts w:ascii="Times New Roman" w:hAnsi="Times New Roman" w:cs="Times New Roman"/>
          <w:sz w:val="28"/>
          <w:szCs w:val="28"/>
        </w:rPr>
      </w:pPr>
      <w:r w:rsidRPr="002D3969">
        <w:rPr>
          <w:rFonts w:ascii="Times New Roman" w:hAnsi="Times New Roman" w:cs="Times New Roman"/>
          <w:sz w:val="28"/>
          <w:szCs w:val="28"/>
        </w:rPr>
        <w:t>Привлечение инвестиций - одна из самых актуальных тем  различных уровней власти. Рост инвестиций напрямую влияет на увеличение налоговых поступлений в бюджет, создание новых рабочих мест,  на уровень и качество жизни жителей района.</w:t>
      </w:r>
    </w:p>
    <w:p w:rsidR="002D3969" w:rsidRPr="002D3969" w:rsidRDefault="002D3969" w:rsidP="002D3969">
      <w:pPr>
        <w:pStyle w:val="a9"/>
        <w:spacing w:before="0" w:after="0" w:line="240" w:lineRule="auto"/>
        <w:ind w:firstLine="708"/>
        <w:jc w:val="both"/>
        <w:rPr>
          <w:rFonts w:ascii="Times New Roman" w:hAnsi="Times New Roman" w:cs="Times New Roman"/>
          <w:sz w:val="28"/>
          <w:szCs w:val="28"/>
        </w:rPr>
      </w:pPr>
      <w:r w:rsidRPr="002D3969">
        <w:rPr>
          <w:rFonts w:ascii="Times New Roman" w:hAnsi="Times New Roman" w:cs="Times New Roman"/>
          <w:sz w:val="28"/>
          <w:szCs w:val="28"/>
        </w:rPr>
        <w:t>В 2017 году объем инвестиций в основной капитал крупных и средних предприятий  вырос на 9,4% в сравнении с 2016 годом.</w:t>
      </w:r>
    </w:p>
    <w:p w:rsidR="002D3969" w:rsidRPr="002D3969" w:rsidRDefault="002D3969" w:rsidP="002D3969">
      <w:pPr>
        <w:pStyle w:val="a9"/>
        <w:spacing w:before="0" w:after="0" w:line="240" w:lineRule="auto"/>
        <w:ind w:firstLine="708"/>
        <w:jc w:val="both"/>
        <w:rPr>
          <w:rFonts w:ascii="Times New Roman" w:hAnsi="Times New Roman" w:cs="Times New Roman"/>
          <w:sz w:val="28"/>
          <w:szCs w:val="28"/>
        </w:rPr>
      </w:pPr>
      <w:r w:rsidRPr="002D3969">
        <w:rPr>
          <w:rFonts w:ascii="Times New Roman" w:hAnsi="Times New Roman" w:cs="Times New Roman"/>
          <w:sz w:val="28"/>
          <w:szCs w:val="28"/>
        </w:rPr>
        <w:t>Реализовывались  следующие инвестиционные проекты:</w:t>
      </w:r>
    </w:p>
    <w:p w:rsidR="002D3969" w:rsidRDefault="002D3969" w:rsidP="002D3969">
      <w:pPr>
        <w:spacing w:after="0" w:line="240" w:lineRule="auto"/>
        <w:jc w:val="both"/>
        <w:rPr>
          <w:rFonts w:ascii="Times New Roman" w:hAnsi="Times New Roman" w:cs="Times New Roman"/>
          <w:sz w:val="28"/>
          <w:szCs w:val="28"/>
        </w:rPr>
      </w:pPr>
      <w:r w:rsidRPr="002D3969">
        <w:rPr>
          <w:rFonts w:ascii="Times New Roman" w:hAnsi="Times New Roman" w:cs="Times New Roman"/>
          <w:sz w:val="28"/>
          <w:szCs w:val="28"/>
        </w:rPr>
        <w:t>В сфере развития промышленного производства:</w:t>
      </w:r>
    </w:p>
    <w:p w:rsidR="002D3969" w:rsidRPr="002D3969" w:rsidRDefault="002D3969" w:rsidP="002D3969">
      <w:pPr>
        <w:spacing w:after="0" w:line="240" w:lineRule="auto"/>
        <w:jc w:val="both"/>
        <w:rPr>
          <w:rFonts w:ascii="Times New Roman" w:hAnsi="Times New Roman" w:cs="Times New Roman"/>
          <w:sz w:val="28"/>
          <w:szCs w:val="28"/>
        </w:rPr>
      </w:pPr>
      <w:r w:rsidRPr="002D3969">
        <w:rPr>
          <w:rFonts w:ascii="Times New Roman" w:hAnsi="Times New Roman" w:cs="Times New Roman"/>
          <w:color w:val="FF0000"/>
          <w:sz w:val="28"/>
          <w:szCs w:val="28"/>
        </w:rPr>
        <w:tab/>
      </w:r>
      <w:r w:rsidRPr="002D3969">
        <w:rPr>
          <w:rFonts w:ascii="Times New Roman" w:hAnsi="Times New Roman" w:cs="Times New Roman"/>
          <w:sz w:val="28"/>
          <w:szCs w:val="28"/>
        </w:rPr>
        <w:t>ООО «Котовский кирпичный завод» - проект «Создание завода по производству керамического кирпича». Объем  инвестиций составляет 120,0 млн. рублей. С 2015 года началась  модернизация завода, произведен ремонт оборудования и производственных помещений. Объем инвестиций за период реализации составил 43,1 млн. рублей. За период с момента открытия (май 2017 г.) произведено более  50</w:t>
      </w:r>
      <w:r w:rsidRPr="002D3969">
        <w:rPr>
          <w:rFonts w:ascii="Times New Roman" w:hAnsi="Times New Roman" w:cs="Times New Roman"/>
          <w:bCs/>
          <w:sz w:val="28"/>
          <w:szCs w:val="28"/>
        </w:rPr>
        <w:t>,0   тыс. штук кирпича.  На предприятии работает</w:t>
      </w:r>
      <w:r w:rsidRPr="002D3969">
        <w:rPr>
          <w:rFonts w:ascii="Times New Roman" w:hAnsi="Times New Roman" w:cs="Times New Roman"/>
          <w:sz w:val="28"/>
          <w:szCs w:val="28"/>
        </w:rPr>
        <w:t xml:space="preserve"> 32 человека. При выходе на проектную мощность  планируется создать около 150 новых рабочих мест.</w:t>
      </w:r>
    </w:p>
    <w:p w:rsidR="002D3969" w:rsidRPr="002D3969" w:rsidRDefault="002D3969" w:rsidP="002D3969">
      <w:pPr>
        <w:spacing w:after="0" w:line="240" w:lineRule="auto"/>
        <w:jc w:val="both"/>
        <w:rPr>
          <w:rFonts w:ascii="Times New Roman" w:hAnsi="Times New Roman" w:cs="Times New Roman"/>
          <w:sz w:val="28"/>
          <w:szCs w:val="28"/>
        </w:rPr>
      </w:pPr>
      <w:r w:rsidRPr="002D3969">
        <w:rPr>
          <w:rFonts w:ascii="Times New Roman" w:hAnsi="Times New Roman" w:cs="Times New Roman"/>
          <w:sz w:val="28"/>
          <w:szCs w:val="28"/>
        </w:rPr>
        <w:t>В сфере сельского хозяйства:</w:t>
      </w:r>
    </w:p>
    <w:p w:rsidR="002D3969" w:rsidRPr="002D3969" w:rsidRDefault="002D3969" w:rsidP="002D3969">
      <w:pPr>
        <w:spacing w:after="0" w:line="240" w:lineRule="auto"/>
        <w:ind w:firstLine="708"/>
        <w:jc w:val="both"/>
        <w:rPr>
          <w:rFonts w:ascii="Times New Roman" w:hAnsi="Times New Roman" w:cs="Times New Roman"/>
          <w:sz w:val="28"/>
          <w:szCs w:val="28"/>
        </w:rPr>
      </w:pPr>
      <w:r w:rsidRPr="002D3969">
        <w:rPr>
          <w:rFonts w:ascii="Times New Roman" w:hAnsi="Times New Roman" w:cs="Times New Roman"/>
          <w:sz w:val="28"/>
          <w:szCs w:val="28"/>
        </w:rPr>
        <w:t xml:space="preserve"> ООО «КФХ Мясников» реализует инвестиционный проект  «Организация фермы по выращиванию крупного рогатого скота и мелкого рогатого скота» с объемом инвестиций 100,2 млн. рублей. Основным продуктом  инвестиционного проекта является производство высококачественного мяса  крупного рогатого скота и мелкого рогатого скота.  Проект реализуется с 2014 года.</w:t>
      </w:r>
      <w:r w:rsidRPr="002D3969">
        <w:rPr>
          <w:rFonts w:ascii="Times New Roman" w:hAnsi="Times New Roman" w:cs="Times New Roman"/>
          <w:color w:val="FF0000"/>
          <w:sz w:val="28"/>
          <w:szCs w:val="28"/>
        </w:rPr>
        <w:t xml:space="preserve"> </w:t>
      </w:r>
      <w:r w:rsidRPr="002D3969">
        <w:rPr>
          <w:rFonts w:ascii="Times New Roman" w:hAnsi="Times New Roman" w:cs="Times New Roman"/>
          <w:sz w:val="28"/>
          <w:szCs w:val="28"/>
        </w:rPr>
        <w:t xml:space="preserve">В проект вложено 56,5 млн. рублей, поголовье   крупного рогатого скота  составляет 444 головы (2016 г. -323гол.), мелкого рогатого скота 4918 голов (2016 г. -2718 гол.). </w:t>
      </w:r>
    </w:p>
    <w:p w:rsidR="002D3969" w:rsidRPr="002D3969" w:rsidRDefault="002D3969" w:rsidP="002D3969">
      <w:pPr>
        <w:spacing w:after="0" w:line="240" w:lineRule="auto"/>
        <w:ind w:firstLine="551"/>
        <w:jc w:val="both"/>
        <w:rPr>
          <w:rFonts w:ascii="Times New Roman" w:hAnsi="Times New Roman" w:cs="Times New Roman"/>
          <w:sz w:val="28"/>
          <w:szCs w:val="28"/>
        </w:rPr>
      </w:pPr>
      <w:r w:rsidRPr="002D3969">
        <w:rPr>
          <w:rFonts w:ascii="Times New Roman" w:hAnsi="Times New Roman" w:cs="Times New Roman"/>
          <w:sz w:val="28"/>
          <w:szCs w:val="28"/>
        </w:rPr>
        <w:t xml:space="preserve"> На территории Коростинского сельского поселения создана семейная  животноводческая ферма ИП Глава КФХ Новиков Е.А.;</w:t>
      </w:r>
    </w:p>
    <w:p w:rsidR="002D3969" w:rsidRPr="002D3969" w:rsidRDefault="002D3969" w:rsidP="002D3969">
      <w:pPr>
        <w:spacing w:after="0" w:line="240" w:lineRule="auto"/>
        <w:ind w:firstLine="551"/>
        <w:jc w:val="both"/>
        <w:rPr>
          <w:rFonts w:ascii="Times New Roman" w:hAnsi="Times New Roman" w:cs="Times New Roman"/>
          <w:sz w:val="28"/>
          <w:szCs w:val="28"/>
        </w:rPr>
      </w:pPr>
      <w:r w:rsidRPr="002D3969">
        <w:rPr>
          <w:rFonts w:ascii="Times New Roman" w:hAnsi="Times New Roman" w:cs="Times New Roman"/>
          <w:sz w:val="28"/>
          <w:szCs w:val="28"/>
        </w:rPr>
        <w:t xml:space="preserve">на территории городского поселения  </w:t>
      </w:r>
      <w:proofErr w:type="gramStart"/>
      <w:r w:rsidRPr="002D3969">
        <w:rPr>
          <w:rFonts w:ascii="Times New Roman" w:hAnsi="Times New Roman" w:cs="Times New Roman"/>
          <w:sz w:val="28"/>
          <w:szCs w:val="28"/>
        </w:rPr>
        <w:t>г</w:t>
      </w:r>
      <w:proofErr w:type="gramEnd"/>
      <w:r w:rsidRPr="002D3969">
        <w:rPr>
          <w:rFonts w:ascii="Times New Roman" w:hAnsi="Times New Roman" w:cs="Times New Roman"/>
          <w:sz w:val="28"/>
          <w:szCs w:val="28"/>
        </w:rPr>
        <w:t>. Котово ИП Глава КФХ Кудрявцев С.В. реализует  проект «Строительство фермы на 40 голов КРС мясного направления»;</w:t>
      </w:r>
    </w:p>
    <w:p w:rsidR="002D3969" w:rsidRPr="002D3969" w:rsidRDefault="002D3969" w:rsidP="002D3969">
      <w:pPr>
        <w:spacing w:after="0" w:line="240" w:lineRule="auto"/>
        <w:ind w:firstLine="551"/>
        <w:jc w:val="both"/>
        <w:rPr>
          <w:rFonts w:ascii="Times New Roman" w:hAnsi="Times New Roman" w:cs="Times New Roman"/>
          <w:sz w:val="28"/>
          <w:szCs w:val="28"/>
        </w:rPr>
      </w:pPr>
      <w:r w:rsidRPr="002D3969">
        <w:rPr>
          <w:rFonts w:ascii="Times New Roman" w:hAnsi="Times New Roman" w:cs="Times New Roman"/>
          <w:sz w:val="28"/>
          <w:szCs w:val="28"/>
        </w:rPr>
        <w:t xml:space="preserve"> на территории Купцовского сельского поселения ИП Глава КФХ </w:t>
      </w:r>
      <w:proofErr w:type="spellStart"/>
      <w:r w:rsidRPr="002D3969">
        <w:rPr>
          <w:rFonts w:ascii="Times New Roman" w:hAnsi="Times New Roman" w:cs="Times New Roman"/>
          <w:sz w:val="28"/>
          <w:szCs w:val="28"/>
        </w:rPr>
        <w:t>Пичурин</w:t>
      </w:r>
      <w:proofErr w:type="spellEnd"/>
      <w:r w:rsidRPr="002D3969">
        <w:rPr>
          <w:rFonts w:ascii="Times New Roman" w:hAnsi="Times New Roman" w:cs="Times New Roman"/>
          <w:sz w:val="28"/>
          <w:szCs w:val="28"/>
        </w:rPr>
        <w:t xml:space="preserve"> А.Г. – «Организация молочного животноводства и производство твердых сыров»;</w:t>
      </w:r>
    </w:p>
    <w:p w:rsidR="002D3969" w:rsidRPr="002D3969" w:rsidRDefault="002D3969" w:rsidP="002D3969">
      <w:pPr>
        <w:spacing w:after="0" w:line="240" w:lineRule="auto"/>
        <w:ind w:firstLine="551"/>
        <w:jc w:val="both"/>
        <w:rPr>
          <w:rFonts w:ascii="Times New Roman" w:hAnsi="Times New Roman" w:cs="Times New Roman"/>
          <w:sz w:val="28"/>
          <w:szCs w:val="28"/>
        </w:rPr>
      </w:pPr>
      <w:r w:rsidRPr="002D3969">
        <w:rPr>
          <w:rFonts w:ascii="Times New Roman" w:hAnsi="Times New Roman" w:cs="Times New Roman"/>
          <w:sz w:val="28"/>
          <w:szCs w:val="28"/>
        </w:rPr>
        <w:t xml:space="preserve">Планируется создание семейной  животноводческой фермы  ИП глава КФХ </w:t>
      </w:r>
      <w:proofErr w:type="spellStart"/>
      <w:r w:rsidRPr="002D3969">
        <w:rPr>
          <w:rFonts w:ascii="Times New Roman" w:hAnsi="Times New Roman" w:cs="Times New Roman"/>
          <w:sz w:val="28"/>
          <w:szCs w:val="28"/>
        </w:rPr>
        <w:t>Утегенова</w:t>
      </w:r>
      <w:proofErr w:type="spellEnd"/>
      <w:r w:rsidRPr="002D3969">
        <w:rPr>
          <w:rFonts w:ascii="Times New Roman" w:hAnsi="Times New Roman" w:cs="Times New Roman"/>
          <w:sz w:val="28"/>
          <w:szCs w:val="28"/>
        </w:rPr>
        <w:t xml:space="preserve"> С.А. по выращиванию скота мясного направления и лошадей на территории Мирошниковского сельского поселения. Стоимость инвестиционного  проекта составляет 2,0 млн. рублей. </w:t>
      </w:r>
    </w:p>
    <w:p w:rsidR="002D3969" w:rsidRPr="002D3969" w:rsidRDefault="002D3969" w:rsidP="002D3969">
      <w:pPr>
        <w:spacing w:after="0" w:line="240" w:lineRule="auto"/>
        <w:ind w:firstLine="709"/>
        <w:jc w:val="both"/>
        <w:rPr>
          <w:rFonts w:ascii="Times New Roman" w:hAnsi="Times New Roman" w:cs="Times New Roman"/>
          <w:sz w:val="28"/>
          <w:szCs w:val="28"/>
        </w:rPr>
      </w:pPr>
      <w:r w:rsidRPr="002D3969">
        <w:rPr>
          <w:rFonts w:ascii="Times New Roman" w:hAnsi="Times New Roman" w:cs="Times New Roman"/>
          <w:sz w:val="28"/>
          <w:szCs w:val="28"/>
        </w:rPr>
        <w:t>В 2017 году продолжена  реализация инвестиционных проектов  начинающих фермеров. Получен гранд «Начинающий фермер 2017» Серенко А.А., осуществляющий свою деятельность на территории Моисеевского сельского поселения.</w:t>
      </w:r>
    </w:p>
    <w:p w:rsidR="002D3969" w:rsidRPr="002D3969" w:rsidRDefault="002D3969" w:rsidP="002D3969">
      <w:pPr>
        <w:spacing w:after="0" w:line="240" w:lineRule="auto"/>
        <w:ind w:firstLine="551"/>
        <w:jc w:val="both"/>
        <w:rPr>
          <w:rFonts w:ascii="Times New Roman" w:hAnsi="Times New Roman" w:cs="Times New Roman"/>
          <w:sz w:val="28"/>
          <w:szCs w:val="28"/>
        </w:rPr>
      </w:pPr>
      <w:r w:rsidRPr="002D3969">
        <w:rPr>
          <w:rFonts w:ascii="Times New Roman" w:hAnsi="Times New Roman" w:cs="Times New Roman"/>
          <w:sz w:val="28"/>
          <w:szCs w:val="28"/>
        </w:rPr>
        <w:t xml:space="preserve">Все вышеперечисленные проекты находятся на сопровождении: </w:t>
      </w:r>
    </w:p>
    <w:p w:rsidR="002D3969" w:rsidRPr="002D3969" w:rsidRDefault="002D3969" w:rsidP="002D3969">
      <w:pPr>
        <w:spacing w:after="0" w:line="240" w:lineRule="auto"/>
        <w:ind w:firstLine="551"/>
        <w:jc w:val="both"/>
        <w:rPr>
          <w:rFonts w:ascii="Times New Roman" w:hAnsi="Times New Roman" w:cs="Times New Roman"/>
          <w:sz w:val="28"/>
          <w:szCs w:val="28"/>
        </w:rPr>
      </w:pPr>
      <w:r w:rsidRPr="002D3969">
        <w:rPr>
          <w:rFonts w:ascii="Times New Roman" w:hAnsi="Times New Roman" w:cs="Times New Roman"/>
          <w:sz w:val="28"/>
          <w:szCs w:val="28"/>
        </w:rPr>
        <w:t xml:space="preserve"> у заместителей Главы Администрации района - крупные проекты;</w:t>
      </w:r>
    </w:p>
    <w:p w:rsidR="002D3969" w:rsidRPr="002D3969" w:rsidRDefault="002D3969" w:rsidP="002D3969">
      <w:pPr>
        <w:spacing w:after="0" w:line="240" w:lineRule="auto"/>
        <w:ind w:firstLine="551"/>
        <w:jc w:val="both"/>
        <w:rPr>
          <w:rFonts w:ascii="Times New Roman" w:hAnsi="Times New Roman" w:cs="Times New Roman"/>
          <w:sz w:val="28"/>
          <w:szCs w:val="28"/>
        </w:rPr>
      </w:pPr>
      <w:r w:rsidRPr="002D3969">
        <w:rPr>
          <w:rFonts w:ascii="Times New Roman" w:hAnsi="Times New Roman" w:cs="Times New Roman"/>
          <w:sz w:val="28"/>
          <w:szCs w:val="28"/>
        </w:rPr>
        <w:lastRenderedPageBreak/>
        <w:t>у Глав поселений - проекты, реализуемые ИП в сфере сельского хозяйства.</w:t>
      </w:r>
    </w:p>
    <w:p w:rsidR="002D3969" w:rsidRPr="002D3969" w:rsidRDefault="002D3969" w:rsidP="002D3969">
      <w:pPr>
        <w:pStyle w:val="24"/>
        <w:shd w:val="clear" w:color="auto" w:fill="auto"/>
        <w:spacing w:line="240" w:lineRule="auto"/>
        <w:ind w:firstLine="551"/>
        <w:jc w:val="both"/>
        <w:rPr>
          <w:rFonts w:ascii="Times New Roman" w:hAnsi="Times New Roman" w:cs="Times New Roman"/>
          <w:sz w:val="28"/>
          <w:szCs w:val="28"/>
        </w:rPr>
      </w:pPr>
      <w:r w:rsidRPr="002D3969">
        <w:rPr>
          <w:rStyle w:val="2TimesNewRoman"/>
          <w:b w:val="0"/>
          <w:sz w:val="28"/>
          <w:szCs w:val="28"/>
        </w:rPr>
        <w:t>За 2017 год в районе сопровождалось 23 инвестиционных проектов.</w:t>
      </w:r>
      <w:r w:rsidRPr="002D3969">
        <w:rPr>
          <w:rFonts w:ascii="Times New Roman" w:hAnsi="Times New Roman" w:cs="Times New Roman"/>
          <w:sz w:val="28"/>
          <w:szCs w:val="28"/>
        </w:rPr>
        <w:t xml:space="preserve"> </w:t>
      </w:r>
      <w:r w:rsidRPr="002D3969">
        <w:rPr>
          <w:rStyle w:val="2TimesNewRoman"/>
          <w:b w:val="0"/>
          <w:sz w:val="28"/>
          <w:szCs w:val="28"/>
        </w:rPr>
        <w:t xml:space="preserve">  </w:t>
      </w:r>
    </w:p>
    <w:p w:rsidR="002D3969" w:rsidRPr="002D3969" w:rsidRDefault="002D3969" w:rsidP="002D3969">
      <w:pPr>
        <w:pStyle w:val="24"/>
        <w:shd w:val="clear" w:color="auto" w:fill="auto"/>
        <w:spacing w:line="240" w:lineRule="auto"/>
        <w:ind w:firstLine="551"/>
        <w:jc w:val="both"/>
        <w:rPr>
          <w:rFonts w:ascii="Times New Roman" w:hAnsi="Times New Roman" w:cs="Times New Roman"/>
          <w:sz w:val="28"/>
          <w:szCs w:val="28"/>
        </w:rPr>
      </w:pPr>
      <w:r w:rsidRPr="002D3969">
        <w:rPr>
          <w:rStyle w:val="2TimesNewRoman"/>
          <w:b w:val="0"/>
          <w:sz w:val="28"/>
          <w:szCs w:val="28"/>
        </w:rPr>
        <w:t>По состоянию на 01.01.2018 года на территории  района реализованы 7 проектов:</w:t>
      </w:r>
    </w:p>
    <w:p w:rsidR="002D3969" w:rsidRPr="002D3969" w:rsidRDefault="002D3969" w:rsidP="002D3969">
      <w:pPr>
        <w:pStyle w:val="24"/>
        <w:shd w:val="clear" w:color="auto" w:fill="auto"/>
        <w:spacing w:line="240" w:lineRule="auto"/>
        <w:jc w:val="both"/>
        <w:rPr>
          <w:rFonts w:ascii="Times New Roman" w:hAnsi="Times New Roman" w:cs="Times New Roman"/>
          <w:sz w:val="28"/>
          <w:szCs w:val="28"/>
        </w:rPr>
      </w:pPr>
      <w:r w:rsidRPr="002D3969">
        <w:rPr>
          <w:rStyle w:val="2TimesNewRoman"/>
          <w:b w:val="0"/>
          <w:sz w:val="28"/>
          <w:szCs w:val="28"/>
        </w:rPr>
        <w:t>1. Открыт Котовский кирпичный завод;</w:t>
      </w:r>
    </w:p>
    <w:p w:rsidR="002D3969" w:rsidRPr="002D3969" w:rsidRDefault="002D3969" w:rsidP="002D3969">
      <w:pPr>
        <w:spacing w:after="0" w:line="240" w:lineRule="auto"/>
        <w:jc w:val="both"/>
        <w:rPr>
          <w:rStyle w:val="2TimesNewRoman"/>
          <w:b w:val="0"/>
          <w:sz w:val="28"/>
          <w:szCs w:val="28"/>
        </w:rPr>
      </w:pPr>
      <w:r w:rsidRPr="002D3969">
        <w:rPr>
          <w:rStyle w:val="2TimesNewRoman"/>
          <w:b w:val="0"/>
          <w:sz w:val="28"/>
          <w:szCs w:val="28"/>
        </w:rPr>
        <w:t xml:space="preserve">2. Завершилось строительство торгового павильона - ИП </w:t>
      </w:r>
      <w:proofErr w:type="spellStart"/>
      <w:r w:rsidRPr="002D3969">
        <w:rPr>
          <w:rStyle w:val="2TimesNewRoman"/>
          <w:b w:val="0"/>
          <w:sz w:val="28"/>
          <w:szCs w:val="28"/>
        </w:rPr>
        <w:t>Аванесян</w:t>
      </w:r>
      <w:proofErr w:type="spellEnd"/>
      <w:r w:rsidRPr="002D3969">
        <w:rPr>
          <w:rStyle w:val="2TimesNewRoman"/>
          <w:b w:val="0"/>
          <w:sz w:val="28"/>
          <w:szCs w:val="28"/>
        </w:rPr>
        <w:t xml:space="preserve"> В.А.;</w:t>
      </w:r>
    </w:p>
    <w:p w:rsidR="002D3969" w:rsidRPr="002D3969" w:rsidRDefault="002D3969" w:rsidP="002D3969">
      <w:pPr>
        <w:spacing w:after="0" w:line="240" w:lineRule="auto"/>
        <w:jc w:val="both"/>
        <w:rPr>
          <w:rFonts w:ascii="Times New Roman" w:hAnsi="Times New Roman" w:cs="Times New Roman"/>
          <w:sz w:val="28"/>
          <w:szCs w:val="28"/>
        </w:rPr>
      </w:pPr>
      <w:r w:rsidRPr="002D3969">
        <w:rPr>
          <w:rStyle w:val="2TimesNewRoman"/>
          <w:b w:val="0"/>
          <w:sz w:val="28"/>
          <w:szCs w:val="28"/>
        </w:rPr>
        <w:t>3</w:t>
      </w:r>
      <w:r w:rsidRPr="002D3969">
        <w:rPr>
          <w:rFonts w:ascii="Times New Roman" w:hAnsi="Times New Roman" w:cs="Times New Roman"/>
          <w:sz w:val="28"/>
          <w:szCs w:val="28"/>
        </w:rPr>
        <w:t>.Завершилась реконструкция магазина «Академия рыбы» и благоустройство прилегающей территории;</w:t>
      </w:r>
    </w:p>
    <w:p w:rsidR="002D3969" w:rsidRPr="002D3969" w:rsidRDefault="002D3969" w:rsidP="002D3969">
      <w:pPr>
        <w:spacing w:after="0" w:line="240" w:lineRule="auto"/>
        <w:jc w:val="both"/>
        <w:rPr>
          <w:rFonts w:ascii="Times New Roman" w:hAnsi="Times New Roman" w:cs="Times New Roman"/>
          <w:sz w:val="28"/>
          <w:szCs w:val="28"/>
        </w:rPr>
      </w:pPr>
      <w:r w:rsidRPr="002D3969">
        <w:rPr>
          <w:rFonts w:ascii="Times New Roman" w:hAnsi="Times New Roman" w:cs="Times New Roman"/>
          <w:sz w:val="28"/>
          <w:szCs w:val="28"/>
        </w:rPr>
        <w:t xml:space="preserve">4. Благоустроен сельский парк в селе </w:t>
      </w:r>
      <w:proofErr w:type="spellStart"/>
      <w:r w:rsidRPr="002D3969">
        <w:rPr>
          <w:rFonts w:ascii="Times New Roman" w:hAnsi="Times New Roman" w:cs="Times New Roman"/>
          <w:sz w:val="28"/>
          <w:szCs w:val="28"/>
        </w:rPr>
        <w:t>Коростино</w:t>
      </w:r>
      <w:proofErr w:type="spellEnd"/>
      <w:r w:rsidRPr="002D3969">
        <w:rPr>
          <w:rFonts w:ascii="Times New Roman" w:hAnsi="Times New Roman" w:cs="Times New Roman"/>
          <w:sz w:val="28"/>
          <w:szCs w:val="28"/>
        </w:rPr>
        <w:t xml:space="preserve">  в рамках реализации муниципальной программы «Формирование доступной современной среды проживания на территории Коростинского сельского поселения» (сентябрь 2017 года);</w:t>
      </w:r>
    </w:p>
    <w:p w:rsidR="002D3969" w:rsidRPr="002D3969" w:rsidRDefault="002D3969" w:rsidP="002D3969">
      <w:pPr>
        <w:spacing w:after="0" w:line="240" w:lineRule="auto"/>
        <w:jc w:val="both"/>
        <w:rPr>
          <w:rFonts w:ascii="Times New Roman" w:hAnsi="Times New Roman" w:cs="Times New Roman"/>
          <w:sz w:val="28"/>
          <w:szCs w:val="28"/>
        </w:rPr>
      </w:pPr>
      <w:r w:rsidRPr="002D3969">
        <w:rPr>
          <w:rFonts w:ascii="Times New Roman" w:hAnsi="Times New Roman" w:cs="Times New Roman"/>
          <w:sz w:val="28"/>
          <w:szCs w:val="28"/>
        </w:rPr>
        <w:t xml:space="preserve">5. Открыт  филиал ООО «МФЦО </w:t>
      </w:r>
      <w:proofErr w:type="spellStart"/>
      <w:r w:rsidRPr="002D3969">
        <w:rPr>
          <w:rFonts w:ascii="Times New Roman" w:hAnsi="Times New Roman" w:cs="Times New Roman"/>
          <w:sz w:val="28"/>
          <w:szCs w:val="28"/>
        </w:rPr>
        <w:t>Энергосбыт</w:t>
      </w:r>
      <w:proofErr w:type="spellEnd"/>
      <w:r w:rsidRPr="002D3969">
        <w:rPr>
          <w:rFonts w:ascii="Times New Roman" w:hAnsi="Times New Roman" w:cs="Times New Roman"/>
          <w:sz w:val="28"/>
          <w:szCs w:val="28"/>
        </w:rPr>
        <w:t xml:space="preserve">» в </w:t>
      </w:r>
      <w:proofErr w:type="gramStart"/>
      <w:r w:rsidRPr="002D3969">
        <w:rPr>
          <w:rFonts w:ascii="Times New Roman" w:hAnsi="Times New Roman" w:cs="Times New Roman"/>
          <w:sz w:val="28"/>
          <w:szCs w:val="28"/>
        </w:rPr>
        <w:t>г</w:t>
      </w:r>
      <w:proofErr w:type="gramEnd"/>
      <w:r w:rsidRPr="002D3969">
        <w:rPr>
          <w:rFonts w:ascii="Times New Roman" w:hAnsi="Times New Roman" w:cs="Times New Roman"/>
          <w:sz w:val="28"/>
          <w:szCs w:val="28"/>
        </w:rPr>
        <w:t>. Котово;</w:t>
      </w:r>
    </w:p>
    <w:p w:rsidR="002D3969" w:rsidRDefault="002D3969" w:rsidP="002D3969">
      <w:pPr>
        <w:spacing w:after="0" w:line="240" w:lineRule="auto"/>
        <w:jc w:val="both"/>
        <w:rPr>
          <w:rFonts w:ascii="Times New Roman" w:hAnsi="Times New Roman" w:cs="Times New Roman"/>
          <w:sz w:val="28"/>
          <w:szCs w:val="28"/>
        </w:rPr>
      </w:pPr>
      <w:r w:rsidRPr="002D3969">
        <w:rPr>
          <w:rFonts w:ascii="Times New Roman" w:hAnsi="Times New Roman" w:cs="Times New Roman"/>
          <w:sz w:val="28"/>
          <w:szCs w:val="28"/>
        </w:rPr>
        <w:t xml:space="preserve">6. Выполнен капитальный ремонт помещения под аптеку (ИП </w:t>
      </w:r>
      <w:proofErr w:type="spellStart"/>
      <w:r w:rsidRPr="002D3969">
        <w:rPr>
          <w:rFonts w:ascii="Times New Roman" w:hAnsi="Times New Roman" w:cs="Times New Roman"/>
          <w:sz w:val="28"/>
          <w:szCs w:val="28"/>
        </w:rPr>
        <w:t>Товрогов</w:t>
      </w:r>
      <w:proofErr w:type="spellEnd"/>
      <w:r w:rsidRPr="002D3969">
        <w:rPr>
          <w:rFonts w:ascii="Times New Roman" w:hAnsi="Times New Roman" w:cs="Times New Roman"/>
          <w:sz w:val="28"/>
          <w:szCs w:val="28"/>
        </w:rPr>
        <w:t xml:space="preserve"> А.Н.);</w:t>
      </w:r>
    </w:p>
    <w:p w:rsidR="002D3969" w:rsidRPr="002D3969" w:rsidRDefault="002D3969" w:rsidP="002D3969">
      <w:pPr>
        <w:spacing w:line="240" w:lineRule="auto"/>
        <w:jc w:val="both"/>
        <w:rPr>
          <w:rFonts w:ascii="Times New Roman" w:hAnsi="Times New Roman" w:cs="Times New Roman"/>
          <w:sz w:val="28"/>
          <w:szCs w:val="28"/>
        </w:rPr>
      </w:pPr>
      <w:r w:rsidRPr="002D3969">
        <w:rPr>
          <w:rFonts w:ascii="Times New Roman" w:hAnsi="Times New Roman" w:cs="Times New Roman"/>
          <w:sz w:val="28"/>
          <w:szCs w:val="28"/>
        </w:rPr>
        <w:t xml:space="preserve">7. </w:t>
      </w:r>
      <w:r w:rsidRPr="002D3969">
        <w:rPr>
          <w:rFonts w:ascii="Times New Roman" w:hAnsi="Times New Roman" w:cs="Times New Roman"/>
          <w:spacing w:val="-3"/>
          <w:sz w:val="28"/>
          <w:szCs w:val="28"/>
        </w:rPr>
        <w:t xml:space="preserve">Создана животноводческая </w:t>
      </w:r>
      <w:r w:rsidRPr="002D3969">
        <w:rPr>
          <w:rFonts w:ascii="Times New Roman" w:hAnsi="Times New Roman" w:cs="Times New Roman"/>
          <w:sz w:val="28"/>
          <w:szCs w:val="28"/>
        </w:rPr>
        <w:t>ферма (ИП Глава КФХ Новиков Е.А.).</w:t>
      </w:r>
    </w:p>
    <w:p w:rsidR="002D3969" w:rsidRPr="002D3969" w:rsidRDefault="002D3969" w:rsidP="002D3969">
      <w:pPr>
        <w:spacing w:after="0" w:line="240" w:lineRule="auto"/>
        <w:ind w:firstLine="551"/>
        <w:jc w:val="both"/>
        <w:rPr>
          <w:rFonts w:ascii="Times New Roman" w:hAnsi="Times New Roman" w:cs="Times New Roman"/>
          <w:sz w:val="28"/>
          <w:szCs w:val="28"/>
        </w:rPr>
      </w:pPr>
      <w:r w:rsidRPr="002D3969">
        <w:rPr>
          <w:rFonts w:ascii="Times New Roman" w:hAnsi="Times New Roman" w:cs="Times New Roman"/>
          <w:sz w:val="28"/>
          <w:szCs w:val="28"/>
        </w:rPr>
        <w:t>Ведётся мониторинг реализации проектов.</w:t>
      </w:r>
    </w:p>
    <w:p w:rsidR="002D3969" w:rsidRPr="002D3969" w:rsidRDefault="002D3969" w:rsidP="002D3969">
      <w:pPr>
        <w:spacing w:after="0" w:line="240" w:lineRule="auto"/>
        <w:ind w:firstLine="284"/>
        <w:jc w:val="both"/>
        <w:rPr>
          <w:rFonts w:ascii="Times New Roman" w:hAnsi="Times New Roman" w:cs="Times New Roman"/>
          <w:sz w:val="28"/>
          <w:szCs w:val="28"/>
        </w:rPr>
      </w:pPr>
      <w:r w:rsidRPr="002D3969">
        <w:rPr>
          <w:rFonts w:ascii="Times New Roman" w:hAnsi="Times New Roman" w:cs="Times New Roman"/>
          <w:sz w:val="28"/>
          <w:szCs w:val="28"/>
        </w:rPr>
        <w:t xml:space="preserve">С целью привлечения потенциальных инвесторов на территорию района сформирован перечень из 27 инвестиционных площадок, из них 4–промышленно-производственных, 1- </w:t>
      </w:r>
      <w:proofErr w:type="gramStart"/>
      <w:r w:rsidRPr="002D3969">
        <w:rPr>
          <w:rFonts w:ascii="Times New Roman" w:hAnsi="Times New Roman" w:cs="Times New Roman"/>
          <w:sz w:val="28"/>
          <w:szCs w:val="28"/>
        </w:rPr>
        <w:t>торгово-развлекательная</w:t>
      </w:r>
      <w:proofErr w:type="gramEnd"/>
      <w:r w:rsidRPr="002D3969">
        <w:rPr>
          <w:rFonts w:ascii="Times New Roman" w:hAnsi="Times New Roman" w:cs="Times New Roman"/>
          <w:sz w:val="28"/>
          <w:szCs w:val="28"/>
        </w:rPr>
        <w:t>, 17-сельскохозяйственных, 5-для  жилищного строительства.</w:t>
      </w:r>
    </w:p>
    <w:p w:rsidR="002D3969" w:rsidRPr="002D3969" w:rsidRDefault="002D3969" w:rsidP="002D3969">
      <w:pPr>
        <w:spacing w:after="0" w:line="240" w:lineRule="auto"/>
        <w:ind w:firstLine="551"/>
        <w:jc w:val="both"/>
        <w:rPr>
          <w:rFonts w:ascii="Times New Roman" w:hAnsi="Times New Roman" w:cs="Times New Roman"/>
          <w:sz w:val="28"/>
          <w:szCs w:val="28"/>
        </w:rPr>
      </w:pPr>
      <w:r w:rsidRPr="002D3969">
        <w:rPr>
          <w:rFonts w:ascii="Times New Roman" w:hAnsi="Times New Roman" w:cs="Times New Roman"/>
          <w:sz w:val="28"/>
          <w:szCs w:val="28"/>
        </w:rPr>
        <w:t>Для обеспечения открытости, на официальном сайте  Администрации района   создан раздел «Инвестору», где размещена вся необходимая информация.</w:t>
      </w:r>
    </w:p>
    <w:p w:rsidR="002D3969" w:rsidRPr="002D3969" w:rsidRDefault="002D3969" w:rsidP="002D3969">
      <w:pPr>
        <w:spacing w:after="0" w:line="240" w:lineRule="auto"/>
        <w:ind w:firstLine="551"/>
        <w:jc w:val="both"/>
        <w:rPr>
          <w:rFonts w:ascii="Times New Roman" w:hAnsi="Times New Roman" w:cs="Times New Roman"/>
          <w:sz w:val="28"/>
          <w:szCs w:val="28"/>
        </w:rPr>
      </w:pPr>
      <w:r w:rsidRPr="002D3969">
        <w:rPr>
          <w:rFonts w:ascii="Times New Roman" w:hAnsi="Times New Roman" w:cs="Times New Roman"/>
          <w:sz w:val="28"/>
          <w:szCs w:val="28"/>
        </w:rPr>
        <w:t xml:space="preserve"> В целях организации системного и эффективного взаимодействия с предпринимательским сообществом, созданию благоприятных условий для его развития в районе принят  комплекс мер поддержки субъектов малого и среднего предпринимательства: </w:t>
      </w:r>
    </w:p>
    <w:p w:rsidR="002D3969" w:rsidRPr="002D3969" w:rsidRDefault="002D3969" w:rsidP="002D3969">
      <w:pPr>
        <w:spacing w:after="0" w:line="240" w:lineRule="auto"/>
        <w:ind w:firstLine="709"/>
        <w:jc w:val="both"/>
        <w:rPr>
          <w:rFonts w:ascii="Times New Roman" w:hAnsi="Times New Roman" w:cs="Times New Roman"/>
          <w:sz w:val="28"/>
          <w:szCs w:val="28"/>
        </w:rPr>
      </w:pPr>
      <w:r w:rsidRPr="002D3969">
        <w:rPr>
          <w:rFonts w:ascii="Times New Roman" w:hAnsi="Times New Roman" w:cs="Times New Roman"/>
          <w:sz w:val="28"/>
          <w:szCs w:val="28"/>
        </w:rPr>
        <w:t>субсидирование части затрат  на ведение предпринимательской деятельности субъектам малого и среднего предпринимательства района;</w:t>
      </w:r>
    </w:p>
    <w:p w:rsidR="002D3969" w:rsidRPr="002D3969" w:rsidRDefault="002D3969" w:rsidP="002D3969">
      <w:pPr>
        <w:spacing w:after="0" w:line="240" w:lineRule="auto"/>
        <w:ind w:firstLine="708"/>
        <w:jc w:val="both"/>
        <w:rPr>
          <w:rFonts w:ascii="Times New Roman" w:hAnsi="Times New Roman" w:cs="Times New Roman"/>
          <w:sz w:val="28"/>
          <w:szCs w:val="28"/>
        </w:rPr>
      </w:pPr>
      <w:r w:rsidRPr="002D3969">
        <w:rPr>
          <w:rFonts w:ascii="Times New Roman" w:hAnsi="Times New Roman" w:cs="Times New Roman"/>
          <w:sz w:val="28"/>
          <w:szCs w:val="28"/>
        </w:rPr>
        <w:t>создана нормативно-правовая, информационная основа для благоприятного развития делового климата и развития бизнеса на территории района;</w:t>
      </w:r>
    </w:p>
    <w:p w:rsidR="002D3969" w:rsidRDefault="002D3969" w:rsidP="002D3969">
      <w:pPr>
        <w:spacing w:after="0" w:line="240" w:lineRule="auto"/>
        <w:ind w:firstLine="708"/>
        <w:jc w:val="both"/>
        <w:rPr>
          <w:rFonts w:ascii="Times New Roman" w:hAnsi="Times New Roman" w:cs="Times New Roman"/>
          <w:sz w:val="28"/>
          <w:szCs w:val="28"/>
        </w:rPr>
      </w:pPr>
      <w:r w:rsidRPr="002D3969">
        <w:rPr>
          <w:rFonts w:ascii="Times New Roman" w:hAnsi="Times New Roman" w:cs="Times New Roman"/>
          <w:sz w:val="28"/>
          <w:szCs w:val="28"/>
        </w:rPr>
        <w:t>действует структура поддержки и развития малого и среднего предпринимательства</w:t>
      </w:r>
      <w:r>
        <w:rPr>
          <w:rFonts w:ascii="Times New Roman" w:hAnsi="Times New Roman" w:cs="Times New Roman"/>
          <w:sz w:val="28"/>
          <w:szCs w:val="28"/>
        </w:rPr>
        <w:t>.</w:t>
      </w:r>
    </w:p>
    <w:p w:rsidR="002D3969" w:rsidRDefault="002D3969" w:rsidP="002D3969">
      <w:pPr>
        <w:spacing w:line="240" w:lineRule="auto"/>
        <w:ind w:firstLine="708"/>
        <w:jc w:val="both"/>
        <w:rPr>
          <w:rFonts w:ascii="Times New Roman" w:hAnsi="Times New Roman" w:cs="Times New Roman"/>
          <w:sz w:val="28"/>
          <w:szCs w:val="28"/>
        </w:rPr>
      </w:pPr>
      <w:r w:rsidRPr="00F01C77">
        <w:rPr>
          <w:sz w:val="28"/>
          <w:szCs w:val="28"/>
        </w:rPr>
        <w:tab/>
      </w:r>
      <w:r w:rsidRPr="002D3969">
        <w:rPr>
          <w:rFonts w:ascii="Times New Roman" w:hAnsi="Times New Roman" w:cs="Times New Roman"/>
          <w:sz w:val="28"/>
          <w:szCs w:val="28"/>
        </w:rPr>
        <w:t xml:space="preserve"> Наш район присоединился к масштабной работе по внедрению успешных практик, направленных на развитие предпринимательства и снижение административных барьеров, включенных Агентством стратегических инициатив в Атлас муниципальных практик. Внедрены такие практики:  </w:t>
      </w:r>
      <w:proofErr w:type="gramStart"/>
      <w:r w:rsidRPr="002D3969">
        <w:rPr>
          <w:rFonts w:ascii="Times New Roman" w:hAnsi="Times New Roman" w:cs="Times New Roman"/>
          <w:sz w:val="28"/>
          <w:szCs w:val="28"/>
        </w:rPr>
        <w:t xml:space="preserve">Разработка документа стратегического планирования в области инвестиционной деятельности на территории муниципального образования; Разработка и размещение в открытом доступе инвестиционного паспорта муниципального образования; Организация сопровождения инвестиционных проектов по принципу «одного окна»; Формирование системы </w:t>
      </w:r>
      <w:r w:rsidRPr="002D3969">
        <w:rPr>
          <w:rFonts w:ascii="Times New Roman" w:hAnsi="Times New Roman" w:cs="Times New Roman"/>
          <w:sz w:val="28"/>
          <w:szCs w:val="28"/>
        </w:rPr>
        <w:lastRenderedPageBreak/>
        <w:t>информационной и консультационной поддержки и популяризация предпринимательской деятельности, в том числе на базе многофункционального центра предоставления государственных и муниципальных услуг;</w:t>
      </w:r>
      <w:proofErr w:type="gramEnd"/>
      <w:r w:rsidRPr="002D3969">
        <w:rPr>
          <w:rFonts w:ascii="Times New Roman" w:hAnsi="Times New Roman" w:cs="Times New Roman"/>
          <w:sz w:val="28"/>
          <w:szCs w:val="28"/>
        </w:rPr>
        <w:t xml:space="preserve"> Формирование земельных участков, которые могут быть предоставлены субъектам инвестиционной и предпринимательской деятельности за счет невостребованных долей и другие.</w:t>
      </w:r>
      <w:r>
        <w:rPr>
          <w:rFonts w:ascii="Times New Roman" w:hAnsi="Times New Roman" w:cs="Times New Roman"/>
          <w:sz w:val="28"/>
          <w:szCs w:val="28"/>
        </w:rPr>
        <w:t xml:space="preserve"> </w:t>
      </w:r>
      <w:r w:rsidRPr="002D3969">
        <w:rPr>
          <w:rFonts w:ascii="Times New Roman" w:hAnsi="Times New Roman" w:cs="Times New Roman"/>
          <w:sz w:val="28"/>
          <w:szCs w:val="28"/>
        </w:rPr>
        <w:t>Внедрение успешных муниципальных практик позволит активизировать инвестиционную деятельность.</w:t>
      </w:r>
    </w:p>
    <w:p w:rsidR="002D3969" w:rsidRPr="002D3969" w:rsidRDefault="002D3969" w:rsidP="002D3969">
      <w:pPr>
        <w:spacing w:after="0" w:line="240" w:lineRule="auto"/>
        <w:ind w:firstLine="708"/>
        <w:jc w:val="both"/>
        <w:rPr>
          <w:rFonts w:ascii="Times New Roman" w:hAnsi="Times New Roman" w:cs="Times New Roman"/>
          <w:sz w:val="28"/>
          <w:szCs w:val="28"/>
        </w:rPr>
      </w:pPr>
    </w:p>
    <w:p w:rsidR="002D3969" w:rsidRDefault="001B1A1F" w:rsidP="00EB3BC0">
      <w:pPr>
        <w:pStyle w:val="1"/>
        <w:spacing w:before="0" w:line="240" w:lineRule="auto"/>
        <w:rPr>
          <w:rFonts w:eastAsia="Times New Roman"/>
          <w:lang w:eastAsia="ru-RU"/>
        </w:rPr>
      </w:pPr>
      <w:bookmarkStart w:id="22" w:name="_Toc509556475"/>
      <w:bookmarkStart w:id="23" w:name="_Toc509556576"/>
      <w:bookmarkStart w:id="24" w:name="_Toc509556754"/>
      <w:bookmarkStart w:id="25" w:name="_Toc509557079"/>
      <w:r w:rsidRPr="0077161C">
        <w:rPr>
          <w:rFonts w:eastAsia="Times New Roman"/>
          <w:lang w:eastAsia="ru-RU"/>
        </w:rPr>
        <w:t>Строительство</w:t>
      </w:r>
      <w:bookmarkEnd w:id="22"/>
      <w:bookmarkEnd w:id="23"/>
      <w:bookmarkEnd w:id="24"/>
      <w:bookmarkEnd w:id="25"/>
    </w:p>
    <w:p w:rsidR="002D3969" w:rsidRDefault="002D3969" w:rsidP="00333C70">
      <w:pPr>
        <w:spacing w:after="0" w:line="240" w:lineRule="auto"/>
        <w:jc w:val="both"/>
        <w:rPr>
          <w:rFonts w:ascii="Times New Roman" w:eastAsia="Times New Roman" w:hAnsi="Times New Roman" w:cs="Times New Roman"/>
          <w:b/>
          <w:sz w:val="28"/>
          <w:szCs w:val="28"/>
          <w:lang w:eastAsia="ru-RU"/>
        </w:rPr>
      </w:pPr>
    </w:p>
    <w:p w:rsidR="001B1A1F" w:rsidRPr="0077161C" w:rsidRDefault="001B1A1F" w:rsidP="00333C70">
      <w:pPr>
        <w:spacing w:after="0" w:line="240" w:lineRule="auto"/>
        <w:ind w:firstLine="708"/>
        <w:jc w:val="both"/>
        <w:rPr>
          <w:rFonts w:ascii="Times New Roman" w:hAnsi="Times New Roman" w:cs="Times New Roman"/>
          <w:spacing w:val="-8"/>
          <w:sz w:val="28"/>
          <w:szCs w:val="28"/>
        </w:rPr>
      </w:pPr>
      <w:r w:rsidRPr="0077161C">
        <w:rPr>
          <w:rFonts w:ascii="Times New Roman" w:hAnsi="Times New Roman" w:cs="Times New Roman"/>
          <w:spacing w:val="-8"/>
          <w:sz w:val="28"/>
          <w:szCs w:val="28"/>
        </w:rPr>
        <w:t xml:space="preserve"> В 2017г. на территории Котовского района введено в эксплуатацию жилья за счет всех источников финансирования – 4,6 тыс.кв</w:t>
      </w:r>
      <w:proofErr w:type="gramStart"/>
      <w:r w:rsidRPr="0077161C">
        <w:rPr>
          <w:rFonts w:ascii="Times New Roman" w:hAnsi="Times New Roman" w:cs="Times New Roman"/>
          <w:spacing w:val="-8"/>
          <w:sz w:val="28"/>
          <w:szCs w:val="28"/>
        </w:rPr>
        <w:t>.м</w:t>
      </w:r>
      <w:proofErr w:type="gramEnd"/>
      <w:r w:rsidRPr="0077161C">
        <w:rPr>
          <w:rFonts w:ascii="Times New Roman" w:hAnsi="Times New Roman" w:cs="Times New Roman"/>
          <w:spacing w:val="-8"/>
          <w:sz w:val="28"/>
          <w:szCs w:val="28"/>
        </w:rPr>
        <w:t xml:space="preserve"> или </w:t>
      </w:r>
      <w:r w:rsidRPr="0077161C">
        <w:rPr>
          <w:rFonts w:ascii="Times New Roman" w:hAnsi="Times New Roman" w:cs="Times New Roman"/>
          <w:sz w:val="28"/>
          <w:szCs w:val="28"/>
        </w:rPr>
        <w:t xml:space="preserve">114,60% к уровню прошлого года </w:t>
      </w:r>
      <w:r w:rsidRPr="0077161C">
        <w:rPr>
          <w:rFonts w:ascii="Times New Roman" w:hAnsi="Times New Roman" w:cs="Times New Roman"/>
          <w:spacing w:val="-8"/>
          <w:sz w:val="28"/>
          <w:szCs w:val="28"/>
        </w:rPr>
        <w:t xml:space="preserve"> (2016г. – 4,04 тыс.кв.м.).</w:t>
      </w:r>
    </w:p>
    <w:p w:rsidR="001B1A1F" w:rsidRPr="0077161C" w:rsidRDefault="001B1A1F" w:rsidP="00333C70">
      <w:pPr>
        <w:shd w:val="clear" w:color="auto" w:fill="FFFFFF"/>
        <w:spacing w:after="0" w:line="240" w:lineRule="auto"/>
        <w:ind w:firstLine="708"/>
        <w:jc w:val="both"/>
        <w:rPr>
          <w:rFonts w:ascii="Times New Roman" w:hAnsi="Times New Roman" w:cs="Times New Roman"/>
          <w:spacing w:val="-8"/>
          <w:sz w:val="28"/>
          <w:szCs w:val="28"/>
        </w:rPr>
      </w:pPr>
      <w:proofErr w:type="gramStart"/>
      <w:r w:rsidRPr="0077161C">
        <w:rPr>
          <w:rFonts w:ascii="Times New Roman" w:hAnsi="Times New Roman" w:cs="Times New Roman"/>
          <w:spacing w:val="-8"/>
          <w:sz w:val="28"/>
          <w:szCs w:val="28"/>
        </w:rPr>
        <w:t>Разработаны</w:t>
      </w:r>
      <w:proofErr w:type="gramEnd"/>
      <w:r w:rsidRPr="0077161C">
        <w:rPr>
          <w:rFonts w:ascii="Times New Roman" w:hAnsi="Times New Roman" w:cs="Times New Roman"/>
          <w:spacing w:val="-8"/>
          <w:sz w:val="28"/>
          <w:szCs w:val="28"/>
        </w:rPr>
        <w:t xml:space="preserve"> и выданы- 45 градостроительных планов земельных участков.</w:t>
      </w:r>
    </w:p>
    <w:p w:rsidR="001B1A1F" w:rsidRPr="0077161C" w:rsidRDefault="001B1A1F" w:rsidP="00333C70">
      <w:pPr>
        <w:shd w:val="clear" w:color="auto" w:fill="FFFFFF"/>
        <w:spacing w:after="0" w:line="240" w:lineRule="auto"/>
        <w:ind w:firstLine="708"/>
        <w:jc w:val="both"/>
        <w:rPr>
          <w:rFonts w:ascii="Times New Roman" w:hAnsi="Times New Roman" w:cs="Times New Roman"/>
          <w:spacing w:val="-8"/>
          <w:sz w:val="28"/>
          <w:szCs w:val="28"/>
        </w:rPr>
      </w:pPr>
      <w:r w:rsidRPr="0077161C">
        <w:rPr>
          <w:rFonts w:ascii="Times New Roman" w:hAnsi="Times New Roman" w:cs="Times New Roman"/>
          <w:spacing w:val="-8"/>
          <w:sz w:val="28"/>
          <w:szCs w:val="28"/>
        </w:rPr>
        <w:t xml:space="preserve">В соответствии с Градостроительным кодексом РФ ведется ИСОГД (информационные системы обеспечения градостроительной деятельности) – это организованный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Во исполнение указанной функции  создана и ведётся в электронном виде информация по развитию территории Котовского муниципального района, включающая в себя территориальное планирование, градостроительное зонирование, планировку территорий, архитектурно-строительное проектирование, строительство, капитальный ремонт и реконструкция объектов капитального строительства. Всего заведено - 2098 дел.  </w:t>
      </w:r>
    </w:p>
    <w:p w:rsidR="001B1A1F" w:rsidRPr="0077161C" w:rsidRDefault="001B1A1F" w:rsidP="00333C70">
      <w:pPr>
        <w:shd w:val="clear" w:color="auto" w:fill="FFFFFF"/>
        <w:spacing w:after="0" w:line="240" w:lineRule="auto"/>
        <w:ind w:firstLine="708"/>
        <w:jc w:val="both"/>
        <w:rPr>
          <w:rFonts w:ascii="Times New Roman" w:hAnsi="Times New Roman" w:cs="Times New Roman"/>
          <w:spacing w:val="-8"/>
          <w:sz w:val="28"/>
          <w:szCs w:val="28"/>
        </w:rPr>
      </w:pPr>
      <w:r w:rsidRPr="0077161C">
        <w:rPr>
          <w:rFonts w:ascii="Times New Roman" w:hAnsi="Times New Roman" w:cs="Times New Roman"/>
          <w:spacing w:val="-8"/>
          <w:sz w:val="28"/>
          <w:szCs w:val="28"/>
        </w:rPr>
        <w:t>Подготовлены 177 проекта постановлений в области архитектуры и градостроительства.</w:t>
      </w:r>
    </w:p>
    <w:p w:rsidR="001B1A1F" w:rsidRPr="0077161C" w:rsidRDefault="001B1A1F" w:rsidP="00333C70">
      <w:pPr>
        <w:shd w:val="clear" w:color="auto" w:fill="FFFFFF"/>
        <w:spacing w:after="0" w:line="240" w:lineRule="auto"/>
        <w:ind w:firstLine="708"/>
        <w:jc w:val="both"/>
        <w:rPr>
          <w:rFonts w:ascii="Times New Roman" w:hAnsi="Times New Roman" w:cs="Times New Roman"/>
          <w:spacing w:val="-8"/>
          <w:sz w:val="28"/>
          <w:szCs w:val="28"/>
        </w:rPr>
      </w:pPr>
      <w:r w:rsidRPr="0077161C">
        <w:rPr>
          <w:rFonts w:ascii="Times New Roman" w:hAnsi="Times New Roman" w:cs="Times New Roman"/>
          <w:spacing w:val="-8"/>
          <w:sz w:val="28"/>
          <w:szCs w:val="28"/>
        </w:rPr>
        <w:t xml:space="preserve">За 2017 год выдано - 27 разрешений на строительство и </w:t>
      </w:r>
      <w:r w:rsidRPr="0077161C">
        <w:rPr>
          <w:rFonts w:ascii="Times New Roman" w:hAnsi="Times New Roman" w:cs="Times New Roman"/>
          <w:spacing w:val="-8"/>
          <w:sz w:val="28"/>
          <w:szCs w:val="28"/>
        </w:rPr>
        <w:br/>
        <w:t>8 разрешения на ввод объектов в эксплуатацию.</w:t>
      </w:r>
    </w:p>
    <w:p w:rsidR="001B1A1F" w:rsidRPr="0077161C" w:rsidRDefault="001B1A1F" w:rsidP="00333C70">
      <w:pPr>
        <w:shd w:val="clear" w:color="auto" w:fill="FFFFFF"/>
        <w:spacing w:after="0" w:line="240" w:lineRule="auto"/>
        <w:ind w:firstLine="708"/>
        <w:jc w:val="both"/>
        <w:rPr>
          <w:rFonts w:ascii="Times New Roman" w:hAnsi="Times New Roman" w:cs="Times New Roman"/>
          <w:spacing w:val="-8"/>
          <w:sz w:val="28"/>
          <w:szCs w:val="28"/>
        </w:rPr>
      </w:pPr>
      <w:r w:rsidRPr="0077161C">
        <w:rPr>
          <w:rFonts w:ascii="Times New Roman" w:hAnsi="Times New Roman" w:cs="Times New Roman"/>
          <w:spacing w:val="-8"/>
          <w:sz w:val="28"/>
          <w:szCs w:val="28"/>
        </w:rPr>
        <w:t>Разработаны и внесены в соответствии с законодательством изменения в 11 регламентов муниципальных услуг по градостроительной деятельности.</w:t>
      </w:r>
    </w:p>
    <w:p w:rsidR="001B1A1F" w:rsidRPr="0077161C" w:rsidRDefault="001B1A1F" w:rsidP="00333C70">
      <w:pPr>
        <w:shd w:val="clear" w:color="auto" w:fill="FFFFFF"/>
        <w:spacing w:after="0" w:line="240" w:lineRule="auto"/>
        <w:ind w:firstLine="708"/>
        <w:jc w:val="both"/>
        <w:rPr>
          <w:rFonts w:ascii="Times New Roman" w:hAnsi="Times New Roman" w:cs="Times New Roman"/>
          <w:spacing w:val="-8"/>
          <w:sz w:val="28"/>
          <w:szCs w:val="28"/>
        </w:rPr>
      </w:pPr>
      <w:r w:rsidRPr="0077161C">
        <w:rPr>
          <w:rFonts w:ascii="Times New Roman" w:hAnsi="Times New Roman" w:cs="Times New Roman"/>
          <w:spacing w:val="-8"/>
          <w:sz w:val="28"/>
          <w:szCs w:val="28"/>
        </w:rPr>
        <w:t>Осуществляются полномочия по присвоению адресов объектам недвижимости на территории сельских поселений, их изменение, аннулирование, присвоение наименований адресным единицам на территории сельских поселений.</w:t>
      </w:r>
    </w:p>
    <w:p w:rsidR="001B1A1F" w:rsidRPr="0077161C" w:rsidRDefault="001B1A1F" w:rsidP="00333C70">
      <w:pPr>
        <w:spacing w:after="0" w:line="240" w:lineRule="auto"/>
        <w:ind w:firstLine="708"/>
        <w:jc w:val="both"/>
        <w:rPr>
          <w:rFonts w:ascii="Times New Roman" w:hAnsi="Times New Roman" w:cs="Times New Roman"/>
          <w:sz w:val="28"/>
          <w:szCs w:val="28"/>
        </w:rPr>
      </w:pPr>
      <w:r w:rsidRPr="0077161C">
        <w:rPr>
          <w:rFonts w:ascii="Times New Roman" w:hAnsi="Times New Roman" w:cs="Times New Roman"/>
          <w:sz w:val="28"/>
          <w:szCs w:val="28"/>
        </w:rPr>
        <w:t xml:space="preserve">Разработаны местные нормативы </w:t>
      </w:r>
      <w:r w:rsidRPr="0077161C">
        <w:rPr>
          <w:rFonts w:ascii="Times New Roman" w:hAnsi="Times New Roman" w:cs="Times New Roman"/>
          <w:spacing w:val="-8"/>
          <w:sz w:val="28"/>
          <w:szCs w:val="28"/>
        </w:rPr>
        <w:t xml:space="preserve"> градостроительного проектирования сельских поселений</w:t>
      </w:r>
      <w:r w:rsidRPr="0077161C">
        <w:rPr>
          <w:rFonts w:ascii="Times New Roman" w:hAnsi="Times New Roman" w:cs="Times New Roman"/>
          <w:sz w:val="28"/>
          <w:szCs w:val="28"/>
        </w:rPr>
        <w:t xml:space="preserve"> и Котовского муниципального района. Данные нормативы утверждены Котовской Районной Думы 31 октября 2017г. и размещены во ФГИС ТП.</w:t>
      </w:r>
    </w:p>
    <w:p w:rsidR="001B1A1F" w:rsidRPr="0077161C" w:rsidRDefault="001B1A1F" w:rsidP="00333C70">
      <w:pPr>
        <w:spacing w:after="0" w:line="240" w:lineRule="auto"/>
        <w:ind w:firstLine="708"/>
        <w:jc w:val="both"/>
        <w:rPr>
          <w:rFonts w:ascii="Times New Roman" w:hAnsi="Times New Roman" w:cs="Times New Roman"/>
          <w:sz w:val="28"/>
          <w:szCs w:val="28"/>
        </w:rPr>
      </w:pPr>
      <w:r w:rsidRPr="0077161C">
        <w:rPr>
          <w:rFonts w:ascii="Times New Roman" w:hAnsi="Times New Roman" w:cs="Times New Roman"/>
          <w:sz w:val="28"/>
          <w:szCs w:val="28"/>
        </w:rPr>
        <w:t>В отчетном году разработаны 56 локально-сметных расчетов на общую сумму 24,73 млн</w:t>
      </w:r>
      <w:proofErr w:type="gramStart"/>
      <w:r w:rsidRPr="0077161C">
        <w:rPr>
          <w:rFonts w:ascii="Times New Roman" w:hAnsi="Times New Roman" w:cs="Times New Roman"/>
          <w:sz w:val="28"/>
          <w:szCs w:val="28"/>
        </w:rPr>
        <w:t>.р</w:t>
      </w:r>
      <w:proofErr w:type="gramEnd"/>
      <w:r w:rsidRPr="0077161C">
        <w:rPr>
          <w:rFonts w:ascii="Times New Roman" w:hAnsi="Times New Roman" w:cs="Times New Roman"/>
          <w:sz w:val="28"/>
          <w:szCs w:val="28"/>
        </w:rPr>
        <w:t>ублей.</w:t>
      </w:r>
    </w:p>
    <w:p w:rsidR="001B1A1F" w:rsidRPr="0077161C" w:rsidRDefault="001B1A1F" w:rsidP="00333C70">
      <w:pPr>
        <w:spacing w:after="0" w:line="240" w:lineRule="auto"/>
        <w:ind w:firstLine="567"/>
        <w:jc w:val="both"/>
        <w:rPr>
          <w:rFonts w:ascii="Times New Roman" w:hAnsi="Times New Roman" w:cs="Times New Roman"/>
          <w:sz w:val="28"/>
          <w:szCs w:val="28"/>
        </w:rPr>
      </w:pPr>
      <w:r w:rsidRPr="0077161C">
        <w:rPr>
          <w:rFonts w:ascii="Times New Roman" w:hAnsi="Times New Roman" w:cs="Times New Roman"/>
          <w:sz w:val="28"/>
          <w:szCs w:val="28"/>
        </w:rPr>
        <w:t xml:space="preserve">Основными результатами 2017 года по направлению «Строительство и благоустройство» на территории Котовского района можно выделить реализацию следующих мероприятий: </w:t>
      </w:r>
    </w:p>
    <w:p w:rsidR="001B1A1F" w:rsidRPr="0077161C" w:rsidRDefault="001B1A1F" w:rsidP="00333C70">
      <w:pPr>
        <w:spacing w:after="0" w:line="240" w:lineRule="auto"/>
        <w:ind w:firstLine="567"/>
        <w:jc w:val="both"/>
        <w:rPr>
          <w:rFonts w:ascii="Times New Roman" w:hAnsi="Times New Roman" w:cs="Times New Roman"/>
          <w:sz w:val="28"/>
          <w:szCs w:val="28"/>
        </w:rPr>
      </w:pPr>
      <w:r w:rsidRPr="0077161C">
        <w:rPr>
          <w:rFonts w:ascii="Times New Roman" w:hAnsi="Times New Roman" w:cs="Times New Roman"/>
          <w:sz w:val="28"/>
          <w:szCs w:val="28"/>
        </w:rPr>
        <w:lastRenderedPageBreak/>
        <w:t xml:space="preserve">Реализован основной </w:t>
      </w:r>
      <w:r w:rsidRPr="0077161C">
        <w:rPr>
          <w:rFonts w:ascii="Times New Roman" w:eastAsia="Times New Roman" w:hAnsi="Times New Roman" w:cs="Times New Roman"/>
          <w:sz w:val="28"/>
          <w:szCs w:val="28"/>
        </w:rPr>
        <w:t xml:space="preserve">бюджетный проект – это  сельский парк </w:t>
      </w:r>
      <w:proofErr w:type="gramStart"/>
      <w:r w:rsidRPr="0077161C">
        <w:rPr>
          <w:rFonts w:ascii="Times New Roman" w:eastAsia="Times New Roman" w:hAnsi="Times New Roman" w:cs="Times New Roman"/>
          <w:sz w:val="28"/>
          <w:szCs w:val="28"/>
        </w:rPr>
        <w:t>в</w:t>
      </w:r>
      <w:proofErr w:type="gramEnd"/>
      <w:r w:rsidRPr="0077161C">
        <w:rPr>
          <w:rFonts w:ascii="Times New Roman" w:eastAsia="Times New Roman" w:hAnsi="Times New Roman" w:cs="Times New Roman"/>
          <w:sz w:val="28"/>
          <w:szCs w:val="28"/>
        </w:rPr>
        <w:t xml:space="preserve"> с. </w:t>
      </w:r>
      <w:proofErr w:type="spellStart"/>
      <w:r w:rsidRPr="0077161C">
        <w:rPr>
          <w:rFonts w:ascii="Times New Roman" w:eastAsia="Times New Roman" w:hAnsi="Times New Roman" w:cs="Times New Roman"/>
          <w:sz w:val="28"/>
          <w:szCs w:val="28"/>
        </w:rPr>
        <w:t>Коростино</w:t>
      </w:r>
      <w:proofErr w:type="spellEnd"/>
      <w:r w:rsidRPr="0077161C">
        <w:rPr>
          <w:rFonts w:ascii="Times New Roman" w:eastAsia="Times New Roman" w:hAnsi="Times New Roman" w:cs="Times New Roman"/>
          <w:sz w:val="28"/>
          <w:szCs w:val="28"/>
        </w:rPr>
        <w:t xml:space="preserve">.  По инициативе Губернатора Волгоградской области </w:t>
      </w:r>
      <w:proofErr w:type="spellStart"/>
      <w:r w:rsidRPr="0077161C">
        <w:rPr>
          <w:rFonts w:ascii="Times New Roman" w:eastAsia="Times New Roman" w:hAnsi="Times New Roman" w:cs="Times New Roman"/>
          <w:sz w:val="28"/>
          <w:szCs w:val="28"/>
        </w:rPr>
        <w:t>Бочарова</w:t>
      </w:r>
      <w:proofErr w:type="spellEnd"/>
      <w:r w:rsidRPr="0077161C">
        <w:rPr>
          <w:rFonts w:ascii="Times New Roman" w:eastAsia="Times New Roman" w:hAnsi="Times New Roman" w:cs="Times New Roman"/>
          <w:sz w:val="28"/>
          <w:szCs w:val="28"/>
        </w:rPr>
        <w:t xml:space="preserve"> А.И. принята программа по  благоустройству  территорий центральных усадеб поселений. Из областного бюджета было выделено  3,0 млн. рублей.</w:t>
      </w:r>
      <w:r w:rsidRPr="0077161C">
        <w:rPr>
          <w:rFonts w:ascii="Times New Roman" w:hAnsi="Times New Roman" w:cs="Times New Roman"/>
          <w:sz w:val="28"/>
          <w:szCs w:val="28"/>
        </w:rPr>
        <w:t xml:space="preserve"> </w:t>
      </w:r>
    </w:p>
    <w:p w:rsidR="001B1A1F" w:rsidRPr="0077161C" w:rsidRDefault="001B1A1F" w:rsidP="00333C70">
      <w:pPr>
        <w:spacing w:after="0" w:line="240" w:lineRule="auto"/>
        <w:ind w:firstLine="567"/>
        <w:jc w:val="both"/>
        <w:rPr>
          <w:rFonts w:ascii="Times New Roman" w:hAnsi="Times New Roman" w:cs="Times New Roman"/>
          <w:sz w:val="28"/>
          <w:szCs w:val="28"/>
        </w:rPr>
      </w:pPr>
      <w:r w:rsidRPr="0077161C">
        <w:rPr>
          <w:rFonts w:ascii="Times New Roman" w:hAnsi="Times New Roman" w:cs="Times New Roman"/>
          <w:sz w:val="28"/>
          <w:szCs w:val="28"/>
        </w:rPr>
        <w:t>В летний период прошла подготовка зданий образовательных учреждений к учебному году. Перед началом учебного года во всех учреждениях выполнены ремонтные работы и необходимые мероприятия по подготовке к отопительному сезону. Всего освоено  7680,0 тыс. рублей, из них средства федерального бюджета - 2031,4 тыс</w:t>
      </w:r>
      <w:proofErr w:type="gramStart"/>
      <w:r w:rsidRPr="0077161C">
        <w:rPr>
          <w:rFonts w:ascii="Times New Roman" w:hAnsi="Times New Roman" w:cs="Times New Roman"/>
          <w:sz w:val="28"/>
          <w:szCs w:val="28"/>
        </w:rPr>
        <w:t>.р</w:t>
      </w:r>
      <w:proofErr w:type="gramEnd"/>
      <w:r w:rsidRPr="0077161C">
        <w:rPr>
          <w:rFonts w:ascii="Times New Roman" w:hAnsi="Times New Roman" w:cs="Times New Roman"/>
          <w:sz w:val="28"/>
          <w:szCs w:val="28"/>
        </w:rPr>
        <w:t xml:space="preserve">ублей, регионального – 4229,5 тыс.рублей, муниципального – 1419,1 тыс.рублей, внебюджетные средства – 493,6 тыс.рублей. Значительная доля средств была направлена на обеспечение пожарной безопасности, санитарно-эпидемиологического состояния, на оснащение, а так же: </w:t>
      </w:r>
    </w:p>
    <w:p w:rsidR="001B1A1F" w:rsidRPr="0077161C" w:rsidRDefault="001B1A1F" w:rsidP="00333C70">
      <w:pPr>
        <w:pStyle w:val="ac"/>
        <w:spacing w:after="0" w:line="240" w:lineRule="auto"/>
        <w:ind w:left="0" w:firstLine="567"/>
        <w:jc w:val="both"/>
        <w:rPr>
          <w:rFonts w:ascii="Times New Roman" w:hAnsi="Times New Roman" w:cs="Times New Roman"/>
          <w:sz w:val="28"/>
          <w:szCs w:val="28"/>
        </w:rPr>
      </w:pPr>
      <w:r w:rsidRPr="0077161C">
        <w:rPr>
          <w:rFonts w:ascii="Times New Roman" w:hAnsi="Times New Roman" w:cs="Times New Roman"/>
          <w:sz w:val="28"/>
          <w:szCs w:val="28"/>
        </w:rPr>
        <w:t>ремонт мягкой кровли здания Лапшинской школы, на сумму 320,0 тысяч рублей;</w:t>
      </w:r>
    </w:p>
    <w:p w:rsidR="001B1A1F" w:rsidRPr="0077161C" w:rsidRDefault="001B1A1F" w:rsidP="00333C70">
      <w:pPr>
        <w:pStyle w:val="ac"/>
        <w:spacing w:after="0" w:line="240" w:lineRule="auto"/>
        <w:ind w:left="0" w:firstLine="567"/>
        <w:jc w:val="both"/>
        <w:rPr>
          <w:rFonts w:ascii="Times New Roman" w:hAnsi="Times New Roman" w:cs="Times New Roman"/>
          <w:sz w:val="28"/>
          <w:szCs w:val="28"/>
        </w:rPr>
      </w:pPr>
      <w:r w:rsidRPr="0077161C">
        <w:rPr>
          <w:rFonts w:ascii="Times New Roman" w:hAnsi="Times New Roman" w:cs="Times New Roman"/>
          <w:sz w:val="28"/>
          <w:szCs w:val="28"/>
        </w:rPr>
        <w:t>замену деревянных оконных блоков на оконные блоки из ПВХ профилей в школах района:</w:t>
      </w:r>
    </w:p>
    <w:p w:rsidR="001B1A1F" w:rsidRPr="0077161C" w:rsidRDefault="001B1A1F" w:rsidP="00333C70">
      <w:pPr>
        <w:pStyle w:val="ac"/>
        <w:spacing w:after="0" w:line="240" w:lineRule="auto"/>
        <w:ind w:left="0" w:firstLine="567"/>
        <w:jc w:val="both"/>
        <w:rPr>
          <w:rFonts w:ascii="Times New Roman" w:hAnsi="Times New Roman" w:cs="Times New Roman"/>
          <w:sz w:val="28"/>
          <w:szCs w:val="28"/>
        </w:rPr>
      </w:pPr>
      <w:r w:rsidRPr="0077161C">
        <w:rPr>
          <w:rFonts w:ascii="Times New Roman" w:hAnsi="Times New Roman" w:cs="Times New Roman"/>
          <w:sz w:val="28"/>
          <w:szCs w:val="28"/>
        </w:rPr>
        <w:t>с. Бурлук, на сумму 175,0 тысяч рублей;</w:t>
      </w:r>
    </w:p>
    <w:p w:rsidR="001B1A1F" w:rsidRPr="0077161C" w:rsidRDefault="001B1A1F" w:rsidP="00333C70">
      <w:pPr>
        <w:pStyle w:val="ac"/>
        <w:spacing w:after="0" w:line="240" w:lineRule="auto"/>
        <w:ind w:left="0" w:firstLine="567"/>
        <w:jc w:val="both"/>
        <w:rPr>
          <w:rFonts w:ascii="Times New Roman" w:hAnsi="Times New Roman" w:cs="Times New Roman"/>
          <w:sz w:val="28"/>
          <w:szCs w:val="28"/>
        </w:rPr>
      </w:pPr>
      <w:r w:rsidRPr="0077161C">
        <w:rPr>
          <w:rFonts w:ascii="Times New Roman" w:hAnsi="Times New Roman" w:cs="Times New Roman"/>
          <w:sz w:val="28"/>
          <w:szCs w:val="28"/>
        </w:rPr>
        <w:t>х. Попки, на сумму 669,0 тысяч рублей;</w:t>
      </w:r>
    </w:p>
    <w:p w:rsidR="001B1A1F" w:rsidRPr="0077161C" w:rsidRDefault="001B1A1F" w:rsidP="00333C70">
      <w:pPr>
        <w:pStyle w:val="ac"/>
        <w:spacing w:after="0" w:line="240" w:lineRule="auto"/>
        <w:ind w:left="0" w:firstLine="567"/>
        <w:jc w:val="both"/>
        <w:rPr>
          <w:rFonts w:ascii="Times New Roman" w:hAnsi="Times New Roman" w:cs="Times New Roman"/>
          <w:sz w:val="28"/>
          <w:szCs w:val="28"/>
        </w:rPr>
      </w:pPr>
      <w:proofErr w:type="gramStart"/>
      <w:r w:rsidRPr="0077161C">
        <w:rPr>
          <w:rFonts w:ascii="Times New Roman" w:hAnsi="Times New Roman" w:cs="Times New Roman"/>
          <w:sz w:val="28"/>
          <w:szCs w:val="28"/>
        </w:rPr>
        <w:t>с</w:t>
      </w:r>
      <w:proofErr w:type="gramEnd"/>
      <w:r w:rsidRPr="0077161C">
        <w:rPr>
          <w:rFonts w:ascii="Times New Roman" w:hAnsi="Times New Roman" w:cs="Times New Roman"/>
          <w:sz w:val="28"/>
          <w:szCs w:val="28"/>
        </w:rPr>
        <w:t xml:space="preserve">. </w:t>
      </w:r>
      <w:proofErr w:type="gramStart"/>
      <w:r w:rsidRPr="0077161C">
        <w:rPr>
          <w:rFonts w:ascii="Times New Roman" w:hAnsi="Times New Roman" w:cs="Times New Roman"/>
          <w:sz w:val="28"/>
          <w:szCs w:val="28"/>
        </w:rPr>
        <w:t>Мирошники</w:t>
      </w:r>
      <w:proofErr w:type="gramEnd"/>
      <w:r w:rsidRPr="0077161C">
        <w:rPr>
          <w:rFonts w:ascii="Times New Roman" w:hAnsi="Times New Roman" w:cs="Times New Roman"/>
          <w:sz w:val="28"/>
          <w:szCs w:val="28"/>
        </w:rPr>
        <w:t>, на сумму 125,0 тысяч рублей;</w:t>
      </w:r>
    </w:p>
    <w:p w:rsidR="001B1A1F" w:rsidRPr="0077161C" w:rsidRDefault="001B1A1F" w:rsidP="00333C70">
      <w:pPr>
        <w:pStyle w:val="ac"/>
        <w:spacing w:after="0" w:line="240" w:lineRule="auto"/>
        <w:ind w:left="0" w:firstLine="567"/>
        <w:jc w:val="both"/>
        <w:rPr>
          <w:rFonts w:ascii="Times New Roman" w:hAnsi="Times New Roman" w:cs="Times New Roman"/>
          <w:sz w:val="28"/>
          <w:szCs w:val="28"/>
        </w:rPr>
      </w:pPr>
      <w:r w:rsidRPr="0077161C">
        <w:rPr>
          <w:rFonts w:ascii="Times New Roman" w:hAnsi="Times New Roman" w:cs="Times New Roman"/>
          <w:sz w:val="28"/>
          <w:szCs w:val="28"/>
        </w:rPr>
        <w:t xml:space="preserve"> </w:t>
      </w:r>
      <w:proofErr w:type="gramStart"/>
      <w:r w:rsidRPr="0077161C">
        <w:rPr>
          <w:rFonts w:ascii="Times New Roman" w:hAnsi="Times New Roman" w:cs="Times New Roman"/>
          <w:sz w:val="28"/>
          <w:szCs w:val="28"/>
        </w:rPr>
        <w:t>с</w:t>
      </w:r>
      <w:proofErr w:type="gramEnd"/>
      <w:r w:rsidRPr="0077161C">
        <w:rPr>
          <w:rFonts w:ascii="Times New Roman" w:hAnsi="Times New Roman" w:cs="Times New Roman"/>
          <w:sz w:val="28"/>
          <w:szCs w:val="28"/>
        </w:rPr>
        <w:t xml:space="preserve">. </w:t>
      </w:r>
      <w:proofErr w:type="gramStart"/>
      <w:r w:rsidRPr="0077161C">
        <w:rPr>
          <w:rFonts w:ascii="Times New Roman" w:hAnsi="Times New Roman" w:cs="Times New Roman"/>
          <w:sz w:val="28"/>
          <w:szCs w:val="28"/>
        </w:rPr>
        <w:t>Мокрая</w:t>
      </w:r>
      <w:proofErr w:type="gramEnd"/>
      <w:r w:rsidRPr="0077161C">
        <w:rPr>
          <w:rFonts w:ascii="Times New Roman" w:hAnsi="Times New Roman" w:cs="Times New Roman"/>
          <w:sz w:val="28"/>
          <w:szCs w:val="28"/>
        </w:rPr>
        <w:t xml:space="preserve"> Ольховка, на сумму 640,0 тысяч рублей.</w:t>
      </w:r>
    </w:p>
    <w:p w:rsidR="001B1A1F" w:rsidRPr="0077161C" w:rsidRDefault="001B1A1F" w:rsidP="00333C70">
      <w:pPr>
        <w:pStyle w:val="ac"/>
        <w:spacing w:after="0" w:line="240" w:lineRule="auto"/>
        <w:ind w:left="0" w:firstLine="567"/>
        <w:jc w:val="both"/>
        <w:rPr>
          <w:rFonts w:ascii="Times New Roman" w:hAnsi="Times New Roman" w:cs="Times New Roman"/>
          <w:sz w:val="28"/>
          <w:szCs w:val="28"/>
        </w:rPr>
      </w:pPr>
      <w:r w:rsidRPr="0077161C">
        <w:rPr>
          <w:rFonts w:ascii="Times New Roman" w:hAnsi="Times New Roman" w:cs="Times New Roman"/>
          <w:sz w:val="28"/>
          <w:szCs w:val="28"/>
        </w:rPr>
        <w:t>Устроен въездной пандус и установлено технологическое оборудование для людей с ОВЗ в здании администрации Котовского района, на данное мероприятие из средств бюджета Котовского муниципального района направлено 98,0 тысяч рублей;</w:t>
      </w:r>
    </w:p>
    <w:p w:rsidR="001B1A1F" w:rsidRPr="0077161C" w:rsidRDefault="001B1A1F" w:rsidP="00333C70">
      <w:pPr>
        <w:pStyle w:val="ac"/>
        <w:spacing w:after="0" w:line="240" w:lineRule="auto"/>
        <w:ind w:left="0" w:firstLine="567"/>
        <w:jc w:val="both"/>
        <w:rPr>
          <w:rFonts w:ascii="Times New Roman" w:hAnsi="Times New Roman" w:cs="Times New Roman"/>
          <w:sz w:val="28"/>
          <w:szCs w:val="28"/>
        </w:rPr>
      </w:pPr>
      <w:r w:rsidRPr="0077161C">
        <w:rPr>
          <w:rFonts w:ascii="Times New Roman" w:hAnsi="Times New Roman" w:cs="Times New Roman"/>
          <w:sz w:val="28"/>
          <w:szCs w:val="28"/>
        </w:rPr>
        <w:t xml:space="preserve"> Оборудован  вход в здание службы опеки и попечительства администрации Котовского муниципального района по ул. Победы, 11 в </w:t>
      </w:r>
      <w:proofErr w:type="gramStart"/>
      <w:r w:rsidRPr="0077161C">
        <w:rPr>
          <w:rFonts w:ascii="Times New Roman" w:hAnsi="Times New Roman" w:cs="Times New Roman"/>
          <w:sz w:val="28"/>
          <w:szCs w:val="28"/>
        </w:rPr>
        <w:t>г</w:t>
      </w:r>
      <w:proofErr w:type="gramEnd"/>
      <w:r w:rsidRPr="0077161C">
        <w:rPr>
          <w:rFonts w:ascii="Times New Roman" w:hAnsi="Times New Roman" w:cs="Times New Roman"/>
          <w:sz w:val="28"/>
          <w:szCs w:val="28"/>
        </w:rPr>
        <w:t>. Котово, на сумму 20,0 тысяч рублей.</w:t>
      </w:r>
    </w:p>
    <w:p w:rsidR="001B1A1F" w:rsidRPr="0077161C" w:rsidRDefault="001B1A1F" w:rsidP="00333C70">
      <w:pPr>
        <w:pStyle w:val="ac"/>
        <w:spacing w:after="0" w:line="240" w:lineRule="auto"/>
        <w:ind w:left="0" w:firstLine="567"/>
        <w:jc w:val="both"/>
        <w:rPr>
          <w:rFonts w:ascii="Times New Roman" w:hAnsi="Times New Roman" w:cs="Times New Roman"/>
          <w:sz w:val="28"/>
          <w:szCs w:val="28"/>
        </w:rPr>
      </w:pPr>
      <w:r w:rsidRPr="0077161C">
        <w:rPr>
          <w:rFonts w:ascii="Times New Roman" w:hAnsi="Times New Roman" w:cs="Times New Roman"/>
          <w:sz w:val="28"/>
          <w:szCs w:val="28"/>
        </w:rPr>
        <w:t>В рамках благоустройства территории города Котово проведены следующие мероприятия:</w:t>
      </w:r>
    </w:p>
    <w:p w:rsidR="001B1A1F" w:rsidRPr="0077161C" w:rsidRDefault="00CC4520" w:rsidP="00333C70">
      <w:pPr>
        <w:pStyle w:val="ac"/>
        <w:spacing w:after="0" w:line="240" w:lineRule="auto"/>
        <w:ind w:left="0" w:firstLine="567"/>
        <w:jc w:val="both"/>
        <w:rPr>
          <w:rFonts w:ascii="Times New Roman" w:hAnsi="Times New Roman" w:cs="Times New Roman"/>
          <w:sz w:val="28"/>
          <w:szCs w:val="28"/>
        </w:rPr>
      </w:pPr>
      <w:r w:rsidRPr="0077161C">
        <w:rPr>
          <w:rFonts w:ascii="Times New Roman" w:hAnsi="Times New Roman" w:cs="Times New Roman"/>
          <w:sz w:val="28"/>
          <w:szCs w:val="28"/>
        </w:rPr>
        <w:t>о</w:t>
      </w:r>
      <w:r w:rsidR="001B1A1F" w:rsidRPr="0077161C">
        <w:rPr>
          <w:rFonts w:ascii="Times New Roman" w:hAnsi="Times New Roman" w:cs="Times New Roman"/>
          <w:sz w:val="28"/>
          <w:szCs w:val="28"/>
        </w:rPr>
        <w:t xml:space="preserve">тремонтирована спортивная площадка,  расположенная на территории МАУ ФОК по ул. Мира в </w:t>
      </w:r>
      <w:proofErr w:type="gramStart"/>
      <w:r w:rsidR="001B1A1F" w:rsidRPr="0077161C">
        <w:rPr>
          <w:rFonts w:ascii="Times New Roman" w:hAnsi="Times New Roman" w:cs="Times New Roman"/>
          <w:sz w:val="28"/>
          <w:szCs w:val="28"/>
        </w:rPr>
        <w:t>г</w:t>
      </w:r>
      <w:proofErr w:type="gramEnd"/>
      <w:r w:rsidR="001B1A1F" w:rsidRPr="0077161C">
        <w:rPr>
          <w:rFonts w:ascii="Times New Roman" w:hAnsi="Times New Roman" w:cs="Times New Roman"/>
          <w:sz w:val="28"/>
          <w:szCs w:val="28"/>
        </w:rPr>
        <w:t>. Котово на сумму 110,0 тыс. рублей;</w:t>
      </w:r>
    </w:p>
    <w:p w:rsidR="001B1A1F" w:rsidRPr="0077161C" w:rsidRDefault="00CC4520" w:rsidP="00333C70">
      <w:pPr>
        <w:pStyle w:val="ac"/>
        <w:spacing w:after="0" w:line="240" w:lineRule="auto"/>
        <w:ind w:left="0" w:firstLine="567"/>
        <w:jc w:val="both"/>
        <w:rPr>
          <w:rFonts w:ascii="Times New Roman" w:hAnsi="Times New Roman" w:cs="Times New Roman"/>
          <w:sz w:val="28"/>
          <w:szCs w:val="28"/>
        </w:rPr>
      </w:pPr>
      <w:r w:rsidRPr="0077161C">
        <w:rPr>
          <w:rFonts w:ascii="Times New Roman" w:hAnsi="Times New Roman" w:cs="Times New Roman"/>
          <w:sz w:val="28"/>
          <w:szCs w:val="28"/>
        </w:rPr>
        <w:t>у</w:t>
      </w:r>
      <w:r w:rsidR="001B1A1F" w:rsidRPr="0077161C">
        <w:rPr>
          <w:rFonts w:ascii="Times New Roman" w:hAnsi="Times New Roman" w:cs="Times New Roman"/>
          <w:sz w:val="28"/>
          <w:szCs w:val="28"/>
        </w:rPr>
        <w:t xml:space="preserve">строены цветочные клубы в МКОУ СОШ № 6 по ул. Синельникова д. 6  и на территории городского поселения </w:t>
      </w:r>
      <w:proofErr w:type="gramStart"/>
      <w:r w:rsidR="001B1A1F" w:rsidRPr="0077161C">
        <w:rPr>
          <w:rFonts w:ascii="Times New Roman" w:hAnsi="Times New Roman" w:cs="Times New Roman"/>
          <w:sz w:val="28"/>
          <w:szCs w:val="28"/>
        </w:rPr>
        <w:t>г</w:t>
      </w:r>
      <w:proofErr w:type="gramEnd"/>
      <w:r w:rsidR="001B1A1F" w:rsidRPr="0077161C">
        <w:rPr>
          <w:rFonts w:ascii="Times New Roman" w:hAnsi="Times New Roman" w:cs="Times New Roman"/>
          <w:sz w:val="28"/>
          <w:szCs w:val="28"/>
        </w:rPr>
        <w:t>. Котово, на сумму 350,0 тысяч рублей;</w:t>
      </w:r>
    </w:p>
    <w:p w:rsidR="001B1A1F" w:rsidRPr="0077161C" w:rsidRDefault="00CC4520" w:rsidP="00333C70">
      <w:pPr>
        <w:pStyle w:val="ac"/>
        <w:spacing w:after="0" w:line="240" w:lineRule="auto"/>
        <w:ind w:left="0" w:firstLine="567"/>
        <w:jc w:val="both"/>
        <w:rPr>
          <w:rFonts w:ascii="Times New Roman" w:hAnsi="Times New Roman" w:cs="Times New Roman"/>
          <w:sz w:val="28"/>
          <w:szCs w:val="28"/>
        </w:rPr>
      </w:pPr>
      <w:r w:rsidRPr="0077161C">
        <w:rPr>
          <w:rFonts w:ascii="Times New Roman" w:hAnsi="Times New Roman" w:cs="Times New Roman"/>
          <w:sz w:val="28"/>
          <w:szCs w:val="28"/>
        </w:rPr>
        <w:t>п</w:t>
      </w:r>
      <w:r w:rsidR="001B1A1F" w:rsidRPr="0077161C">
        <w:rPr>
          <w:rFonts w:ascii="Times New Roman" w:hAnsi="Times New Roman" w:cs="Times New Roman"/>
          <w:sz w:val="28"/>
          <w:szCs w:val="28"/>
        </w:rPr>
        <w:t>роведен  ремонт танцевальной площадки в ЦПКиО г. Котово, на сумму 170,0 тысяч рублей.</w:t>
      </w:r>
    </w:p>
    <w:p w:rsidR="001B1A1F" w:rsidRPr="0077161C" w:rsidRDefault="001B1A1F" w:rsidP="00333C70">
      <w:pPr>
        <w:pStyle w:val="ac"/>
        <w:spacing w:after="0" w:line="240" w:lineRule="auto"/>
        <w:ind w:left="0" w:firstLine="567"/>
        <w:jc w:val="both"/>
        <w:rPr>
          <w:rFonts w:ascii="Times New Roman" w:hAnsi="Times New Roman" w:cs="Times New Roman"/>
          <w:sz w:val="28"/>
          <w:szCs w:val="28"/>
        </w:rPr>
      </w:pPr>
      <w:r w:rsidRPr="0077161C">
        <w:rPr>
          <w:rFonts w:ascii="Times New Roman" w:hAnsi="Times New Roman" w:cs="Times New Roman"/>
          <w:sz w:val="28"/>
          <w:szCs w:val="28"/>
        </w:rPr>
        <w:t>За счет спонсорских средств (1081,0 тыс.</w:t>
      </w:r>
      <w:r w:rsidR="00CC4520" w:rsidRPr="0077161C">
        <w:rPr>
          <w:rFonts w:ascii="Times New Roman" w:hAnsi="Times New Roman" w:cs="Times New Roman"/>
          <w:sz w:val="28"/>
          <w:szCs w:val="28"/>
        </w:rPr>
        <w:t xml:space="preserve"> </w:t>
      </w:r>
      <w:r w:rsidRPr="0077161C">
        <w:rPr>
          <w:rFonts w:ascii="Times New Roman" w:hAnsi="Times New Roman" w:cs="Times New Roman"/>
          <w:sz w:val="28"/>
          <w:szCs w:val="28"/>
        </w:rPr>
        <w:t>рублей)  приобретена и установлена современная антивандальная хоккейная коробка размером 26х56м;</w:t>
      </w:r>
    </w:p>
    <w:p w:rsidR="001B1A1F" w:rsidRPr="0077161C" w:rsidRDefault="00CC4520" w:rsidP="00333C70">
      <w:pPr>
        <w:pStyle w:val="ac"/>
        <w:spacing w:after="0" w:line="240" w:lineRule="auto"/>
        <w:ind w:left="0" w:firstLine="567"/>
        <w:jc w:val="both"/>
        <w:rPr>
          <w:rFonts w:ascii="Times New Roman" w:hAnsi="Times New Roman" w:cs="Times New Roman"/>
          <w:sz w:val="28"/>
          <w:szCs w:val="28"/>
        </w:rPr>
      </w:pPr>
      <w:r w:rsidRPr="0077161C">
        <w:rPr>
          <w:rFonts w:ascii="Times New Roman" w:hAnsi="Times New Roman" w:cs="Times New Roman"/>
          <w:sz w:val="28"/>
          <w:szCs w:val="28"/>
        </w:rPr>
        <w:t>у</w:t>
      </w:r>
      <w:r w:rsidR="001B1A1F" w:rsidRPr="0077161C">
        <w:rPr>
          <w:rFonts w:ascii="Times New Roman" w:hAnsi="Times New Roman" w:cs="Times New Roman"/>
          <w:sz w:val="28"/>
          <w:szCs w:val="28"/>
        </w:rPr>
        <w:t>становлена многофункциональная коробка для игры в футбол в летнее время, а  в зимнее – в хоккей в сквере  старой части г</w:t>
      </w:r>
      <w:proofErr w:type="gramStart"/>
      <w:r w:rsidR="001B1A1F" w:rsidRPr="0077161C">
        <w:rPr>
          <w:rFonts w:ascii="Times New Roman" w:hAnsi="Times New Roman" w:cs="Times New Roman"/>
          <w:sz w:val="28"/>
          <w:szCs w:val="28"/>
        </w:rPr>
        <w:t>.К</w:t>
      </w:r>
      <w:proofErr w:type="gramEnd"/>
      <w:r w:rsidR="001B1A1F" w:rsidRPr="0077161C">
        <w:rPr>
          <w:rFonts w:ascii="Times New Roman" w:hAnsi="Times New Roman" w:cs="Times New Roman"/>
          <w:sz w:val="28"/>
          <w:szCs w:val="28"/>
        </w:rPr>
        <w:t xml:space="preserve">отово; </w:t>
      </w:r>
    </w:p>
    <w:p w:rsidR="001B1A1F" w:rsidRPr="0077161C" w:rsidRDefault="001B1A1F" w:rsidP="00333C70">
      <w:pPr>
        <w:pStyle w:val="ac"/>
        <w:spacing w:after="0" w:line="240" w:lineRule="auto"/>
        <w:ind w:left="0" w:firstLine="567"/>
        <w:jc w:val="both"/>
        <w:rPr>
          <w:rFonts w:ascii="Times New Roman" w:hAnsi="Times New Roman" w:cs="Times New Roman"/>
          <w:sz w:val="28"/>
          <w:szCs w:val="28"/>
        </w:rPr>
      </w:pPr>
      <w:r w:rsidRPr="0077161C">
        <w:rPr>
          <w:rFonts w:ascii="Times New Roman" w:hAnsi="Times New Roman" w:cs="Times New Roman"/>
          <w:sz w:val="28"/>
          <w:szCs w:val="28"/>
        </w:rPr>
        <w:t xml:space="preserve">В ноябре 2017 года были подведены итоги </w:t>
      </w:r>
      <w:r w:rsidRPr="0077161C">
        <w:rPr>
          <w:rFonts w:ascii="Times New Roman" w:hAnsi="Times New Roman" w:cs="Times New Roman"/>
          <w:sz w:val="28"/>
          <w:szCs w:val="28"/>
          <w:lang w:val="en-US"/>
        </w:rPr>
        <w:t>XIII</w:t>
      </w:r>
      <w:r w:rsidRPr="0077161C">
        <w:rPr>
          <w:rFonts w:ascii="Times New Roman" w:hAnsi="Times New Roman" w:cs="Times New Roman"/>
          <w:sz w:val="28"/>
          <w:szCs w:val="28"/>
        </w:rPr>
        <w:t xml:space="preserve"> Конкурса социальных и культурных проектов, проводимых ПАО «ЛУКОЙЛ» на территории Волгоградской области. Пять организаций Котовского района стали </w:t>
      </w:r>
      <w:r w:rsidRPr="0077161C">
        <w:rPr>
          <w:rFonts w:ascii="Times New Roman" w:hAnsi="Times New Roman" w:cs="Times New Roman"/>
          <w:sz w:val="28"/>
          <w:szCs w:val="28"/>
        </w:rPr>
        <w:lastRenderedPageBreak/>
        <w:t xml:space="preserve">победителями Конкурса, общая сумма полученных Грантов составила 1087,4 тысяч рублей. </w:t>
      </w:r>
    </w:p>
    <w:p w:rsidR="001B1A1F" w:rsidRDefault="001B1A1F" w:rsidP="00333C70">
      <w:pPr>
        <w:pStyle w:val="ac"/>
        <w:spacing w:after="0" w:line="240" w:lineRule="auto"/>
        <w:ind w:left="0" w:firstLine="567"/>
        <w:jc w:val="both"/>
        <w:rPr>
          <w:rFonts w:ascii="Times New Roman" w:hAnsi="Times New Roman" w:cs="Times New Roman"/>
          <w:sz w:val="28"/>
          <w:szCs w:val="28"/>
        </w:rPr>
      </w:pPr>
      <w:r w:rsidRPr="0077161C">
        <w:rPr>
          <w:rFonts w:ascii="Times New Roman" w:hAnsi="Times New Roman" w:cs="Times New Roman"/>
          <w:sz w:val="28"/>
          <w:szCs w:val="28"/>
        </w:rPr>
        <w:t>Для участи в Волгоградском областном конкурсе по благоустройству территорий сельских поселений в текущем году, подготовлены проекты по благоустройства сельских поселений</w:t>
      </w:r>
      <w:r w:rsidR="00CC4520" w:rsidRPr="0077161C">
        <w:rPr>
          <w:rFonts w:ascii="Times New Roman" w:hAnsi="Times New Roman" w:cs="Times New Roman"/>
          <w:sz w:val="28"/>
          <w:szCs w:val="28"/>
        </w:rPr>
        <w:t xml:space="preserve"> - </w:t>
      </w:r>
      <w:r w:rsidRPr="0077161C">
        <w:rPr>
          <w:rFonts w:ascii="Times New Roman" w:hAnsi="Times New Roman" w:cs="Times New Roman"/>
          <w:sz w:val="28"/>
          <w:szCs w:val="28"/>
        </w:rPr>
        <w:t xml:space="preserve">с. Купцово, с. Мокрая Ольховка, с. </w:t>
      </w:r>
      <w:proofErr w:type="gramStart"/>
      <w:r w:rsidRPr="0077161C">
        <w:rPr>
          <w:rFonts w:ascii="Times New Roman" w:hAnsi="Times New Roman" w:cs="Times New Roman"/>
          <w:sz w:val="28"/>
          <w:szCs w:val="28"/>
        </w:rPr>
        <w:t>Моисеево</w:t>
      </w:r>
      <w:proofErr w:type="gramEnd"/>
      <w:r w:rsidRPr="0077161C">
        <w:rPr>
          <w:rFonts w:ascii="Times New Roman" w:hAnsi="Times New Roman" w:cs="Times New Roman"/>
          <w:sz w:val="28"/>
          <w:szCs w:val="28"/>
        </w:rPr>
        <w:t xml:space="preserve">, ст. </w:t>
      </w:r>
      <w:proofErr w:type="spellStart"/>
      <w:r w:rsidRPr="0077161C">
        <w:rPr>
          <w:rFonts w:ascii="Times New Roman" w:hAnsi="Times New Roman" w:cs="Times New Roman"/>
          <w:sz w:val="28"/>
          <w:szCs w:val="28"/>
        </w:rPr>
        <w:t>Лапшинская</w:t>
      </w:r>
      <w:proofErr w:type="spellEnd"/>
      <w:r w:rsidRPr="0077161C">
        <w:rPr>
          <w:rFonts w:ascii="Times New Roman" w:hAnsi="Times New Roman" w:cs="Times New Roman"/>
          <w:sz w:val="28"/>
          <w:szCs w:val="28"/>
        </w:rPr>
        <w:t xml:space="preserve">, с. Бурлук. Итоги будут подведены в 2018 году.  </w:t>
      </w:r>
    </w:p>
    <w:p w:rsidR="0077161C" w:rsidRDefault="0077161C" w:rsidP="00333C70">
      <w:pPr>
        <w:pStyle w:val="ac"/>
        <w:spacing w:after="0" w:line="240" w:lineRule="auto"/>
        <w:ind w:left="0" w:firstLine="567"/>
        <w:jc w:val="both"/>
        <w:rPr>
          <w:rFonts w:ascii="Times New Roman" w:hAnsi="Times New Roman" w:cs="Times New Roman"/>
          <w:sz w:val="28"/>
          <w:szCs w:val="28"/>
        </w:rPr>
      </w:pPr>
    </w:p>
    <w:p w:rsidR="0077161C" w:rsidRDefault="0077161C" w:rsidP="001B1A1F">
      <w:pPr>
        <w:pStyle w:val="ac"/>
        <w:spacing w:after="0" w:line="240" w:lineRule="auto"/>
        <w:ind w:left="0" w:firstLine="567"/>
        <w:jc w:val="both"/>
        <w:rPr>
          <w:rFonts w:ascii="Times New Roman" w:hAnsi="Times New Roman" w:cs="Times New Roman"/>
          <w:sz w:val="28"/>
          <w:szCs w:val="28"/>
        </w:rPr>
      </w:pPr>
    </w:p>
    <w:p w:rsidR="0077161C" w:rsidRDefault="0077161C" w:rsidP="00EB3BC0">
      <w:pPr>
        <w:pStyle w:val="1"/>
        <w:spacing w:before="0" w:line="240" w:lineRule="auto"/>
      </w:pPr>
      <w:bookmarkStart w:id="26" w:name="_Toc509556476"/>
      <w:bookmarkStart w:id="27" w:name="_Toc509556577"/>
      <w:bookmarkStart w:id="28" w:name="_Toc509556755"/>
      <w:bookmarkStart w:id="29" w:name="_Toc509557080"/>
      <w:r w:rsidRPr="00F13B87">
        <w:t>Жилищно-коммунальное хозяйство</w:t>
      </w:r>
      <w:r>
        <w:t xml:space="preserve"> и транспорт</w:t>
      </w:r>
      <w:bookmarkEnd w:id="26"/>
      <w:bookmarkEnd w:id="27"/>
      <w:bookmarkEnd w:id="28"/>
      <w:bookmarkEnd w:id="29"/>
      <w:r>
        <w:t xml:space="preserve"> </w:t>
      </w:r>
    </w:p>
    <w:p w:rsidR="0077161C" w:rsidRPr="00F13B87" w:rsidRDefault="0077161C" w:rsidP="0077161C">
      <w:pPr>
        <w:spacing w:after="0" w:line="240" w:lineRule="auto"/>
        <w:rPr>
          <w:rFonts w:ascii="Times New Roman" w:hAnsi="Times New Roman" w:cs="Times New Roman"/>
          <w:b/>
          <w:sz w:val="28"/>
          <w:szCs w:val="28"/>
        </w:rPr>
      </w:pPr>
    </w:p>
    <w:p w:rsidR="0077161C" w:rsidRPr="003F7847" w:rsidRDefault="0077161C" w:rsidP="003F7847">
      <w:pPr>
        <w:spacing w:after="0" w:line="240" w:lineRule="auto"/>
        <w:jc w:val="both"/>
        <w:rPr>
          <w:rFonts w:ascii="Times New Roman" w:hAnsi="Times New Roman" w:cs="Times New Roman"/>
          <w:sz w:val="28"/>
          <w:szCs w:val="28"/>
        </w:rPr>
      </w:pPr>
      <w:r w:rsidRPr="00F13B87">
        <w:rPr>
          <w:b/>
        </w:rPr>
        <w:t xml:space="preserve"> </w:t>
      </w:r>
      <w:r>
        <w:rPr>
          <w:b/>
        </w:rPr>
        <w:tab/>
      </w:r>
      <w:r w:rsidRPr="003F7847">
        <w:rPr>
          <w:rFonts w:ascii="Times New Roman" w:hAnsi="Times New Roman" w:cs="Times New Roman"/>
          <w:sz w:val="28"/>
          <w:szCs w:val="28"/>
        </w:rPr>
        <w:t>Отрасль ЖКХ.</w:t>
      </w:r>
      <w:r w:rsidRPr="003F7847">
        <w:rPr>
          <w:rFonts w:ascii="Times New Roman" w:hAnsi="Times New Roman" w:cs="Times New Roman"/>
          <w:b/>
          <w:sz w:val="28"/>
          <w:szCs w:val="28"/>
        </w:rPr>
        <w:t xml:space="preserve"> </w:t>
      </w:r>
      <w:r w:rsidRPr="003F7847">
        <w:rPr>
          <w:rFonts w:ascii="Times New Roman" w:hAnsi="Times New Roman" w:cs="Times New Roman"/>
          <w:sz w:val="28"/>
          <w:szCs w:val="28"/>
        </w:rPr>
        <w:t>За 2017 год коммунальными предприятиями, осуществляющими услуги по тепло-, водоснабжение и водоотведения на территории Котовского муниципального района, достигнуты следующие производственные показатели:</w:t>
      </w:r>
    </w:p>
    <w:tbl>
      <w:tblPr>
        <w:tblW w:w="95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352"/>
        <w:gridCol w:w="921"/>
        <w:gridCol w:w="1396"/>
        <w:gridCol w:w="1687"/>
        <w:gridCol w:w="1583"/>
      </w:tblGrid>
      <w:tr w:rsidR="0077161C" w:rsidRPr="00021BCA" w:rsidTr="00EB3BC0">
        <w:trPr>
          <w:trHeight w:val="1423"/>
        </w:trPr>
        <w:tc>
          <w:tcPr>
            <w:tcW w:w="617" w:type="dxa"/>
            <w:shd w:val="clear" w:color="auto" w:fill="auto"/>
          </w:tcPr>
          <w:p w:rsidR="0077161C" w:rsidRPr="00021BCA" w:rsidRDefault="0077161C" w:rsidP="00021BCA">
            <w:pPr>
              <w:spacing w:after="0" w:line="240" w:lineRule="auto"/>
              <w:jc w:val="both"/>
              <w:rPr>
                <w:rFonts w:ascii="Times New Roman" w:hAnsi="Times New Roman" w:cs="Times New Roman"/>
                <w:b/>
                <w:sz w:val="28"/>
                <w:szCs w:val="28"/>
              </w:rPr>
            </w:pPr>
            <w:r w:rsidRPr="00021BCA">
              <w:rPr>
                <w:rFonts w:ascii="Times New Roman" w:hAnsi="Times New Roman" w:cs="Times New Roman"/>
                <w:b/>
                <w:sz w:val="28"/>
                <w:szCs w:val="28"/>
              </w:rPr>
              <w:t xml:space="preserve">№ </w:t>
            </w:r>
            <w:proofErr w:type="spellStart"/>
            <w:proofErr w:type="gramStart"/>
            <w:r w:rsidRPr="00021BCA">
              <w:rPr>
                <w:rFonts w:ascii="Times New Roman" w:hAnsi="Times New Roman" w:cs="Times New Roman"/>
                <w:b/>
                <w:sz w:val="28"/>
                <w:szCs w:val="28"/>
              </w:rPr>
              <w:t>п</w:t>
            </w:r>
            <w:proofErr w:type="spellEnd"/>
            <w:proofErr w:type="gramEnd"/>
            <w:r w:rsidRPr="00021BCA">
              <w:rPr>
                <w:rFonts w:ascii="Times New Roman" w:hAnsi="Times New Roman" w:cs="Times New Roman"/>
                <w:b/>
                <w:sz w:val="28"/>
                <w:szCs w:val="28"/>
              </w:rPr>
              <w:t>/</w:t>
            </w:r>
            <w:proofErr w:type="spellStart"/>
            <w:r w:rsidRPr="00021BCA">
              <w:rPr>
                <w:rFonts w:ascii="Times New Roman" w:hAnsi="Times New Roman" w:cs="Times New Roman"/>
                <w:b/>
                <w:sz w:val="28"/>
                <w:szCs w:val="28"/>
              </w:rPr>
              <w:t>п</w:t>
            </w:r>
            <w:proofErr w:type="spellEnd"/>
          </w:p>
        </w:tc>
        <w:tc>
          <w:tcPr>
            <w:tcW w:w="3352" w:type="dxa"/>
            <w:shd w:val="clear" w:color="auto" w:fill="auto"/>
          </w:tcPr>
          <w:p w:rsidR="0077161C" w:rsidRPr="00021BCA" w:rsidRDefault="0077161C" w:rsidP="00021BCA">
            <w:pPr>
              <w:spacing w:after="0" w:line="240" w:lineRule="auto"/>
              <w:jc w:val="both"/>
              <w:rPr>
                <w:rFonts w:ascii="Times New Roman" w:hAnsi="Times New Roman" w:cs="Times New Roman"/>
                <w:b/>
                <w:sz w:val="28"/>
                <w:szCs w:val="28"/>
              </w:rPr>
            </w:pPr>
            <w:r w:rsidRPr="00021BCA">
              <w:rPr>
                <w:rFonts w:ascii="Times New Roman" w:hAnsi="Times New Roman" w:cs="Times New Roman"/>
                <w:b/>
                <w:sz w:val="28"/>
                <w:szCs w:val="28"/>
              </w:rPr>
              <w:t>Показатель</w:t>
            </w:r>
          </w:p>
        </w:tc>
        <w:tc>
          <w:tcPr>
            <w:tcW w:w="921" w:type="dxa"/>
            <w:shd w:val="clear" w:color="auto" w:fill="auto"/>
          </w:tcPr>
          <w:p w:rsidR="0077161C" w:rsidRPr="00021BCA" w:rsidRDefault="0077161C" w:rsidP="00021BCA">
            <w:pPr>
              <w:spacing w:after="0" w:line="240" w:lineRule="auto"/>
              <w:jc w:val="both"/>
              <w:rPr>
                <w:rFonts w:ascii="Times New Roman" w:hAnsi="Times New Roman" w:cs="Times New Roman"/>
                <w:b/>
                <w:sz w:val="28"/>
                <w:szCs w:val="28"/>
              </w:rPr>
            </w:pPr>
            <w:r w:rsidRPr="00021BCA">
              <w:rPr>
                <w:rFonts w:ascii="Times New Roman" w:hAnsi="Times New Roman" w:cs="Times New Roman"/>
                <w:b/>
                <w:sz w:val="28"/>
                <w:szCs w:val="28"/>
              </w:rPr>
              <w:t xml:space="preserve">Ед. </w:t>
            </w:r>
            <w:proofErr w:type="spellStart"/>
            <w:r w:rsidRPr="00021BCA">
              <w:rPr>
                <w:rFonts w:ascii="Times New Roman" w:hAnsi="Times New Roman" w:cs="Times New Roman"/>
                <w:b/>
                <w:sz w:val="28"/>
                <w:szCs w:val="28"/>
              </w:rPr>
              <w:t>изм</w:t>
            </w:r>
            <w:proofErr w:type="spellEnd"/>
            <w:r w:rsidRPr="00021BCA">
              <w:rPr>
                <w:rFonts w:ascii="Times New Roman" w:hAnsi="Times New Roman" w:cs="Times New Roman"/>
                <w:b/>
                <w:sz w:val="28"/>
                <w:szCs w:val="28"/>
              </w:rPr>
              <w:t>.</w:t>
            </w:r>
          </w:p>
        </w:tc>
        <w:tc>
          <w:tcPr>
            <w:tcW w:w="1396" w:type="dxa"/>
            <w:shd w:val="clear" w:color="auto" w:fill="auto"/>
          </w:tcPr>
          <w:p w:rsidR="0077161C" w:rsidRPr="00021BCA" w:rsidRDefault="0077161C" w:rsidP="00021BCA">
            <w:pPr>
              <w:spacing w:after="0" w:line="240" w:lineRule="auto"/>
              <w:jc w:val="both"/>
              <w:rPr>
                <w:rFonts w:ascii="Times New Roman" w:hAnsi="Times New Roman" w:cs="Times New Roman"/>
                <w:b/>
                <w:sz w:val="28"/>
                <w:szCs w:val="28"/>
              </w:rPr>
            </w:pPr>
            <w:r w:rsidRPr="00021BCA">
              <w:rPr>
                <w:rFonts w:ascii="Times New Roman" w:hAnsi="Times New Roman" w:cs="Times New Roman"/>
                <w:b/>
                <w:sz w:val="28"/>
                <w:szCs w:val="28"/>
              </w:rPr>
              <w:t>За 2017г.</w:t>
            </w:r>
          </w:p>
          <w:p w:rsidR="0077161C" w:rsidRPr="00021BCA" w:rsidRDefault="0077161C" w:rsidP="00021BCA">
            <w:pPr>
              <w:spacing w:after="0" w:line="240" w:lineRule="auto"/>
              <w:jc w:val="both"/>
              <w:rPr>
                <w:rFonts w:ascii="Times New Roman" w:hAnsi="Times New Roman" w:cs="Times New Roman"/>
                <w:b/>
                <w:sz w:val="28"/>
                <w:szCs w:val="28"/>
              </w:rPr>
            </w:pPr>
          </w:p>
        </w:tc>
        <w:tc>
          <w:tcPr>
            <w:tcW w:w="1687" w:type="dxa"/>
            <w:shd w:val="clear" w:color="auto" w:fill="auto"/>
          </w:tcPr>
          <w:p w:rsidR="0077161C" w:rsidRPr="00021BCA" w:rsidRDefault="0077161C" w:rsidP="00021BCA">
            <w:pPr>
              <w:spacing w:after="0" w:line="240" w:lineRule="auto"/>
              <w:jc w:val="both"/>
              <w:rPr>
                <w:rFonts w:ascii="Times New Roman" w:hAnsi="Times New Roman" w:cs="Times New Roman"/>
                <w:b/>
                <w:sz w:val="28"/>
                <w:szCs w:val="28"/>
              </w:rPr>
            </w:pPr>
            <w:r w:rsidRPr="00021BCA">
              <w:rPr>
                <w:rFonts w:ascii="Times New Roman" w:hAnsi="Times New Roman" w:cs="Times New Roman"/>
                <w:b/>
                <w:sz w:val="28"/>
                <w:szCs w:val="28"/>
              </w:rPr>
              <w:t>За 2016г.</w:t>
            </w:r>
          </w:p>
        </w:tc>
        <w:tc>
          <w:tcPr>
            <w:tcW w:w="1583" w:type="dxa"/>
            <w:shd w:val="clear" w:color="auto" w:fill="auto"/>
          </w:tcPr>
          <w:p w:rsidR="0077161C" w:rsidRPr="00021BCA" w:rsidRDefault="0077161C" w:rsidP="00021BCA">
            <w:pPr>
              <w:spacing w:after="0" w:line="240" w:lineRule="auto"/>
              <w:jc w:val="both"/>
              <w:rPr>
                <w:rFonts w:ascii="Times New Roman" w:hAnsi="Times New Roman" w:cs="Times New Roman"/>
                <w:b/>
                <w:sz w:val="28"/>
                <w:szCs w:val="28"/>
              </w:rPr>
            </w:pPr>
            <w:r w:rsidRPr="00021BCA">
              <w:rPr>
                <w:rFonts w:ascii="Times New Roman" w:hAnsi="Times New Roman" w:cs="Times New Roman"/>
                <w:b/>
                <w:sz w:val="28"/>
                <w:szCs w:val="28"/>
              </w:rPr>
              <w:t>Экономия, %</w:t>
            </w:r>
          </w:p>
        </w:tc>
      </w:tr>
      <w:tr w:rsidR="0077161C" w:rsidRPr="00021BCA" w:rsidTr="00EB3BC0">
        <w:tc>
          <w:tcPr>
            <w:tcW w:w="617" w:type="dxa"/>
            <w:shd w:val="clear" w:color="auto" w:fill="auto"/>
          </w:tcPr>
          <w:p w:rsidR="0077161C" w:rsidRPr="00021BCA" w:rsidRDefault="0077161C" w:rsidP="00021BCA">
            <w:pPr>
              <w:spacing w:after="0" w:line="240" w:lineRule="auto"/>
              <w:jc w:val="both"/>
              <w:rPr>
                <w:rFonts w:ascii="Times New Roman" w:hAnsi="Times New Roman" w:cs="Times New Roman"/>
                <w:sz w:val="28"/>
                <w:szCs w:val="28"/>
              </w:rPr>
            </w:pPr>
            <w:r w:rsidRPr="00021BCA">
              <w:rPr>
                <w:rFonts w:ascii="Times New Roman" w:hAnsi="Times New Roman" w:cs="Times New Roman"/>
                <w:sz w:val="28"/>
                <w:szCs w:val="28"/>
              </w:rPr>
              <w:t>1</w:t>
            </w:r>
          </w:p>
        </w:tc>
        <w:tc>
          <w:tcPr>
            <w:tcW w:w="3352" w:type="dxa"/>
            <w:shd w:val="clear" w:color="auto" w:fill="auto"/>
          </w:tcPr>
          <w:p w:rsidR="0077161C" w:rsidRPr="00021BCA" w:rsidRDefault="0077161C" w:rsidP="00021BCA">
            <w:pPr>
              <w:spacing w:after="0" w:line="240" w:lineRule="auto"/>
              <w:jc w:val="both"/>
              <w:rPr>
                <w:rFonts w:ascii="Times New Roman" w:hAnsi="Times New Roman" w:cs="Times New Roman"/>
                <w:sz w:val="28"/>
                <w:szCs w:val="28"/>
              </w:rPr>
            </w:pPr>
            <w:r w:rsidRPr="00021BCA">
              <w:rPr>
                <w:rFonts w:ascii="Times New Roman" w:hAnsi="Times New Roman" w:cs="Times New Roman"/>
                <w:sz w:val="28"/>
                <w:szCs w:val="28"/>
              </w:rPr>
              <w:t>отпуск тепловой энергии</w:t>
            </w:r>
          </w:p>
        </w:tc>
        <w:tc>
          <w:tcPr>
            <w:tcW w:w="921" w:type="dxa"/>
            <w:shd w:val="clear" w:color="auto" w:fill="auto"/>
          </w:tcPr>
          <w:p w:rsidR="0077161C" w:rsidRPr="00021BCA" w:rsidRDefault="0077161C" w:rsidP="00021BCA">
            <w:pPr>
              <w:spacing w:after="0" w:line="240" w:lineRule="auto"/>
              <w:jc w:val="both"/>
              <w:rPr>
                <w:rFonts w:ascii="Times New Roman" w:hAnsi="Times New Roman" w:cs="Times New Roman"/>
                <w:sz w:val="28"/>
                <w:szCs w:val="28"/>
              </w:rPr>
            </w:pPr>
            <w:r w:rsidRPr="00021BCA">
              <w:rPr>
                <w:rFonts w:ascii="Times New Roman" w:hAnsi="Times New Roman" w:cs="Times New Roman"/>
                <w:sz w:val="28"/>
                <w:szCs w:val="28"/>
              </w:rPr>
              <w:t>Гкал</w:t>
            </w:r>
          </w:p>
        </w:tc>
        <w:tc>
          <w:tcPr>
            <w:tcW w:w="1396" w:type="dxa"/>
            <w:shd w:val="clear" w:color="auto" w:fill="auto"/>
          </w:tcPr>
          <w:p w:rsidR="0077161C" w:rsidRPr="00021BCA" w:rsidRDefault="0077161C" w:rsidP="00021BCA">
            <w:pPr>
              <w:spacing w:after="0" w:line="240" w:lineRule="auto"/>
              <w:jc w:val="both"/>
              <w:rPr>
                <w:rFonts w:ascii="Times New Roman" w:hAnsi="Times New Roman" w:cs="Times New Roman"/>
                <w:sz w:val="28"/>
                <w:szCs w:val="28"/>
              </w:rPr>
            </w:pPr>
            <w:r w:rsidRPr="00021BCA">
              <w:rPr>
                <w:rFonts w:ascii="Times New Roman" w:hAnsi="Times New Roman" w:cs="Times New Roman"/>
                <w:sz w:val="28"/>
                <w:szCs w:val="28"/>
              </w:rPr>
              <w:t>64 629</w:t>
            </w:r>
          </w:p>
        </w:tc>
        <w:tc>
          <w:tcPr>
            <w:tcW w:w="1687" w:type="dxa"/>
            <w:shd w:val="clear" w:color="auto" w:fill="auto"/>
          </w:tcPr>
          <w:p w:rsidR="0077161C" w:rsidRPr="00021BCA" w:rsidRDefault="0077161C" w:rsidP="00021BCA">
            <w:pPr>
              <w:spacing w:after="0" w:line="240" w:lineRule="auto"/>
              <w:jc w:val="both"/>
              <w:rPr>
                <w:rFonts w:ascii="Times New Roman" w:hAnsi="Times New Roman" w:cs="Times New Roman"/>
                <w:sz w:val="28"/>
                <w:szCs w:val="28"/>
              </w:rPr>
            </w:pPr>
            <w:r w:rsidRPr="00021BCA">
              <w:rPr>
                <w:rFonts w:ascii="Times New Roman" w:hAnsi="Times New Roman" w:cs="Times New Roman"/>
                <w:sz w:val="28"/>
                <w:szCs w:val="28"/>
              </w:rPr>
              <w:t>69 243</w:t>
            </w:r>
          </w:p>
        </w:tc>
        <w:tc>
          <w:tcPr>
            <w:tcW w:w="1583" w:type="dxa"/>
            <w:shd w:val="clear" w:color="auto" w:fill="auto"/>
          </w:tcPr>
          <w:p w:rsidR="0077161C" w:rsidRPr="00021BCA" w:rsidRDefault="0077161C" w:rsidP="00021BCA">
            <w:pPr>
              <w:spacing w:after="0" w:line="240" w:lineRule="auto"/>
              <w:jc w:val="both"/>
              <w:rPr>
                <w:rFonts w:ascii="Times New Roman" w:hAnsi="Times New Roman" w:cs="Times New Roman"/>
                <w:sz w:val="28"/>
                <w:szCs w:val="28"/>
              </w:rPr>
            </w:pPr>
            <w:r w:rsidRPr="00021BCA">
              <w:rPr>
                <w:rFonts w:ascii="Times New Roman" w:hAnsi="Times New Roman" w:cs="Times New Roman"/>
                <w:sz w:val="28"/>
                <w:szCs w:val="28"/>
              </w:rPr>
              <w:t>7,1 %</w:t>
            </w:r>
          </w:p>
        </w:tc>
      </w:tr>
      <w:tr w:rsidR="0077161C" w:rsidRPr="00021BCA" w:rsidTr="00EB3BC0">
        <w:tc>
          <w:tcPr>
            <w:tcW w:w="617" w:type="dxa"/>
            <w:shd w:val="clear" w:color="auto" w:fill="auto"/>
          </w:tcPr>
          <w:p w:rsidR="0077161C" w:rsidRPr="00021BCA" w:rsidRDefault="0077161C" w:rsidP="00021BCA">
            <w:pPr>
              <w:spacing w:after="0" w:line="240" w:lineRule="auto"/>
              <w:jc w:val="both"/>
              <w:rPr>
                <w:rFonts w:ascii="Times New Roman" w:hAnsi="Times New Roman" w:cs="Times New Roman"/>
                <w:sz w:val="28"/>
                <w:szCs w:val="28"/>
              </w:rPr>
            </w:pPr>
            <w:r w:rsidRPr="00021BCA">
              <w:rPr>
                <w:rFonts w:ascii="Times New Roman" w:hAnsi="Times New Roman" w:cs="Times New Roman"/>
                <w:sz w:val="28"/>
                <w:szCs w:val="28"/>
              </w:rPr>
              <w:t>2</w:t>
            </w:r>
          </w:p>
        </w:tc>
        <w:tc>
          <w:tcPr>
            <w:tcW w:w="3352" w:type="dxa"/>
            <w:shd w:val="clear" w:color="auto" w:fill="auto"/>
          </w:tcPr>
          <w:p w:rsidR="0077161C" w:rsidRPr="00021BCA" w:rsidRDefault="0077161C" w:rsidP="00021BCA">
            <w:pPr>
              <w:spacing w:after="0" w:line="240" w:lineRule="auto"/>
              <w:jc w:val="both"/>
              <w:rPr>
                <w:rFonts w:ascii="Times New Roman" w:hAnsi="Times New Roman" w:cs="Times New Roman"/>
                <w:sz w:val="28"/>
                <w:szCs w:val="28"/>
              </w:rPr>
            </w:pPr>
            <w:r w:rsidRPr="00021BCA">
              <w:rPr>
                <w:rFonts w:ascii="Times New Roman" w:hAnsi="Times New Roman" w:cs="Times New Roman"/>
                <w:sz w:val="28"/>
                <w:szCs w:val="28"/>
              </w:rPr>
              <w:t>отпуск горячей воды</w:t>
            </w:r>
          </w:p>
        </w:tc>
        <w:tc>
          <w:tcPr>
            <w:tcW w:w="921" w:type="dxa"/>
            <w:shd w:val="clear" w:color="auto" w:fill="auto"/>
          </w:tcPr>
          <w:p w:rsidR="0077161C" w:rsidRPr="00021BCA" w:rsidRDefault="0077161C" w:rsidP="00021BCA">
            <w:pPr>
              <w:spacing w:after="0" w:line="240" w:lineRule="auto"/>
              <w:jc w:val="both"/>
              <w:rPr>
                <w:rFonts w:ascii="Times New Roman" w:hAnsi="Times New Roman" w:cs="Times New Roman"/>
                <w:sz w:val="28"/>
                <w:szCs w:val="28"/>
                <w:vertAlign w:val="superscript"/>
              </w:rPr>
            </w:pPr>
            <w:r w:rsidRPr="00021BCA">
              <w:rPr>
                <w:rFonts w:ascii="Times New Roman" w:hAnsi="Times New Roman" w:cs="Times New Roman"/>
                <w:sz w:val="28"/>
                <w:szCs w:val="28"/>
              </w:rPr>
              <w:t>м</w:t>
            </w:r>
            <w:r w:rsidRPr="00021BCA">
              <w:rPr>
                <w:rFonts w:ascii="Times New Roman" w:hAnsi="Times New Roman" w:cs="Times New Roman"/>
                <w:sz w:val="28"/>
                <w:szCs w:val="28"/>
                <w:vertAlign w:val="superscript"/>
              </w:rPr>
              <w:t>3</w:t>
            </w:r>
          </w:p>
        </w:tc>
        <w:tc>
          <w:tcPr>
            <w:tcW w:w="1396" w:type="dxa"/>
            <w:shd w:val="clear" w:color="auto" w:fill="auto"/>
          </w:tcPr>
          <w:p w:rsidR="0077161C" w:rsidRPr="00021BCA" w:rsidRDefault="0077161C" w:rsidP="00021BCA">
            <w:pPr>
              <w:spacing w:after="0" w:line="240" w:lineRule="auto"/>
              <w:jc w:val="both"/>
              <w:rPr>
                <w:rFonts w:ascii="Times New Roman" w:hAnsi="Times New Roman" w:cs="Times New Roman"/>
                <w:sz w:val="28"/>
                <w:szCs w:val="28"/>
              </w:rPr>
            </w:pPr>
            <w:r w:rsidRPr="00021BCA">
              <w:rPr>
                <w:rFonts w:ascii="Times New Roman" w:hAnsi="Times New Roman" w:cs="Times New Roman"/>
                <w:sz w:val="28"/>
                <w:szCs w:val="28"/>
              </w:rPr>
              <w:t>44 900</w:t>
            </w:r>
          </w:p>
        </w:tc>
        <w:tc>
          <w:tcPr>
            <w:tcW w:w="1687" w:type="dxa"/>
            <w:shd w:val="clear" w:color="auto" w:fill="auto"/>
          </w:tcPr>
          <w:p w:rsidR="0077161C" w:rsidRPr="00021BCA" w:rsidRDefault="0077161C" w:rsidP="00021BCA">
            <w:pPr>
              <w:spacing w:after="0" w:line="240" w:lineRule="auto"/>
              <w:jc w:val="both"/>
              <w:rPr>
                <w:rFonts w:ascii="Times New Roman" w:hAnsi="Times New Roman" w:cs="Times New Roman"/>
                <w:sz w:val="28"/>
                <w:szCs w:val="28"/>
              </w:rPr>
            </w:pPr>
            <w:r w:rsidRPr="00021BCA">
              <w:rPr>
                <w:rFonts w:ascii="Times New Roman" w:hAnsi="Times New Roman" w:cs="Times New Roman"/>
                <w:sz w:val="28"/>
                <w:szCs w:val="28"/>
              </w:rPr>
              <w:t>48 001</w:t>
            </w:r>
          </w:p>
        </w:tc>
        <w:tc>
          <w:tcPr>
            <w:tcW w:w="1583" w:type="dxa"/>
            <w:shd w:val="clear" w:color="auto" w:fill="auto"/>
          </w:tcPr>
          <w:p w:rsidR="0077161C" w:rsidRPr="00021BCA" w:rsidRDefault="0077161C" w:rsidP="00021BCA">
            <w:pPr>
              <w:spacing w:after="0" w:line="240" w:lineRule="auto"/>
              <w:jc w:val="both"/>
              <w:rPr>
                <w:rFonts w:ascii="Times New Roman" w:hAnsi="Times New Roman" w:cs="Times New Roman"/>
                <w:sz w:val="28"/>
                <w:szCs w:val="28"/>
              </w:rPr>
            </w:pPr>
            <w:r w:rsidRPr="00021BCA">
              <w:rPr>
                <w:rFonts w:ascii="Times New Roman" w:hAnsi="Times New Roman" w:cs="Times New Roman"/>
                <w:sz w:val="28"/>
                <w:szCs w:val="28"/>
              </w:rPr>
              <w:t>6,9 %</w:t>
            </w:r>
          </w:p>
        </w:tc>
      </w:tr>
      <w:tr w:rsidR="0077161C" w:rsidRPr="00021BCA" w:rsidTr="00EB3BC0">
        <w:tc>
          <w:tcPr>
            <w:tcW w:w="617" w:type="dxa"/>
            <w:shd w:val="clear" w:color="auto" w:fill="auto"/>
          </w:tcPr>
          <w:p w:rsidR="0077161C" w:rsidRPr="00021BCA" w:rsidRDefault="0077161C" w:rsidP="00021BCA">
            <w:pPr>
              <w:spacing w:after="0" w:line="240" w:lineRule="auto"/>
              <w:jc w:val="both"/>
              <w:rPr>
                <w:rFonts w:ascii="Times New Roman" w:hAnsi="Times New Roman" w:cs="Times New Roman"/>
                <w:sz w:val="28"/>
                <w:szCs w:val="28"/>
              </w:rPr>
            </w:pPr>
            <w:r w:rsidRPr="00021BCA">
              <w:rPr>
                <w:rFonts w:ascii="Times New Roman" w:hAnsi="Times New Roman" w:cs="Times New Roman"/>
                <w:sz w:val="28"/>
                <w:szCs w:val="28"/>
              </w:rPr>
              <w:t>3</w:t>
            </w:r>
          </w:p>
        </w:tc>
        <w:tc>
          <w:tcPr>
            <w:tcW w:w="3352" w:type="dxa"/>
            <w:shd w:val="clear" w:color="auto" w:fill="auto"/>
          </w:tcPr>
          <w:p w:rsidR="0077161C" w:rsidRPr="00021BCA" w:rsidRDefault="0077161C" w:rsidP="00021BCA">
            <w:pPr>
              <w:spacing w:after="0" w:line="240" w:lineRule="auto"/>
              <w:jc w:val="both"/>
              <w:rPr>
                <w:rFonts w:ascii="Times New Roman" w:hAnsi="Times New Roman" w:cs="Times New Roman"/>
                <w:sz w:val="28"/>
                <w:szCs w:val="28"/>
              </w:rPr>
            </w:pPr>
            <w:r w:rsidRPr="00021BCA">
              <w:rPr>
                <w:rFonts w:ascii="Times New Roman" w:hAnsi="Times New Roman" w:cs="Times New Roman"/>
                <w:sz w:val="28"/>
                <w:szCs w:val="28"/>
              </w:rPr>
              <w:t>отпуск холодной воды</w:t>
            </w:r>
          </w:p>
        </w:tc>
        <w:tc>
          <w:tcPr>
            <w:tcW w:w="921" w:type="dxa"/>
            <w:shd w:val="clear" w:color="auto" w:fill="auto"/>
          </w:tcPr>
          <w:p w:rsidR="0077161C" w:rsidRPr="00021BCA" w:rsidRDefault="0077161C" w:rsidP="00021BCA">
            <w:pPr>
              <w:spacing w:after="0" w:line="240" w:lineRule="auto"/>
              <w:jc w:val="both"/>
              <w:rPr>
                <w:rFonts w:ascii="Times New Roman" w:hAnsi="Times New Roman" w:cs="Times New Roman"/>
                <w:sz w:val="28"/>
                <w:szCs w:val="28"/>
              </w:rPr>
            </w:pPr>
            <w:r w:rsidRPr="00021BCA">
              <w:rPr>
                <w:rFonts w:ascii="Times New Roman" w:hAnsi="Times New Roman" w:cs="Times New Roman"/>
                <w:sz w:val="28"/>
                <w:szCs w:val="28"/>
              </w:rPr>
              <w:t>м</w:t>
            </w:r>
            <w:r w:rsidRPr="00021BCA">
              <w:rPr>
                <w:rFonts w:ascii="Times New Roman" w:hAnsi="Times New Roman" w:cs="Times New Roman"/>
                <w:sz w:val="28"/>
                <w:szCs w:val="28"/>
                <w:vertAlign w:val="superscript"/>
              </w:rPr>
              <w:t>3</w:t>
            </w:r>
          </w:p>
        </w:tc>
        <w:tc>
          <w:tcPr>
            <w:tcW w:w="1396" w:type="dxa"/>
            <w:shd w:val="clear" w:color="auto" w:fill="auto"/>
          </w:tcPr>
          <w:p w:rsidR="0077161C" w:rsidRPr="00021BCA" w:rsidRDefault="0077161C" w:rsidP="00021BCA">
            <w:pPr>
              <w:spacing w:after="0" w:line="240" w:lineRule="auto"/>
              <w:jc w:val="both"/>
              <w:rPr>
                <w:rFonts w:ascii="Times New Roman" w:hAnsi="Times New Roman" w:cs="Times New Roman"/>
                <w:sz w:val="28"/>
                <w:szCs w:val="28"/>
              </w:rPr>
            </w:pPr>
            <w:r w:rsidRPr="00021BCA">
              <w:rPr>
                <w:rFonts w:ascii="Times New Roman" w:hAnsi="Times New Roman" w:cs="Times New Roman"/>
                <w:sz w:val="28"/>
                <w:szCs w:val="28"/>
              </w:rPr>
              <w:t>1 543 148</w:t>
            </w:r>
          </w:p>
        </w:tc>
        <w:tc>
          <w:tcPr>
            <w:tcW w:w="1687" w:type="dxa"/>
            <w:shd w:val="clear" w:color="auto" w:fill="auto"/>
          </w:tcPr>
          <w:p w:rsidR="0077161C" w:rsidRPr="00021BCA" w:rsidRDefault="0077161C" w:rsidP="00021BCA">
            <w:pPr>
              <w:spacing w:after="0" w:line="240" w:lineRule="auto"/>
              <w:jc w:val="both"/>
              <w:rPr>
                <w:rFonts w:ascii="Times New Roman" w:hAnsi="Times New Roman" w:cs="Times New Roman"/>
                <w:sz w:val="28"/>
                <w:szCs w:val="28"/>
              </w:rPr>
            </w:pPr>
            <w:r w:rsidRPr="00021BCA">
              <w:rPr>
                <w:rFonts w:ascii="Times New Roman" w:hAnsi="Times New Roman" w:cs="Times New Roman"/>
                <w:sz w:val="28"/>
                <w:szCs w:val="28"/>
              </w:rPr>
              <w:t>1 582 074</w:t>
            </w:r>
          </w:p>
        </w:tc>
        <w:tc>
          <w:tcPr>
            <w:tcW w:w="1583" w:type="dxa"/>
            <w:shd w:val="clear" w:color="auto" w:fill="auto"/>
          </w:tcPr>
          <w:p w:rsidR="0077161C" w:rsidRPr="00021BCA" w:rsidRDefault="0077161C" w:rsidP="00021BCA">
            <w:pPr>
              <w:spacing w:after="0" w:line="240" w:lineRule="auto"/>
              <w:jc w:val="both"/>
              <w:rPr>
                <w:rFonts w:ascii="Times New Roman" w:hAnsi="Times New Roman" w:cs="Times New Roman"/>
                <w:sz w:val="28"/>
                <w:szCs w:val="28"/>
              </w:rPr>
            </w:pPr>
            <w:r w:rsidRPr="00021BCA">
              <w:rPr>
                <w:rFonts w:ascii="Times New Roman" w:hAnsi="Times New Roman" w:cs="Times New Roman"/>
                <w:sz w:val="28"/>
                <w:szCs w:val="28"/>
              </w:rPr>
              <w:t>2,5 %</w:t>
            </w:r>
          </w:p>
        </w:tc>
      </w:tr>
      <w:tr w:rsidR="0077161C" w:rsidRPr="00021BCA" w:rsidTr="00EB3BC0">
        <w:tc>
          <w:tcPr>
            <w:tcW w:w="617" w:type="dxa"/>
            <w:shd w:val="clear" w:color="auto" w:fill="auto"/>
          </w:tcPr>
          <w:p w:rsidR="0077161C" w:rsidRPr="00021BCA" w:rsidRDefault="0077161C" w:rsidP="00021BCA">
            <w:pPr>
              <w:spacing w:after="0" w:line="240" w:lineRule="auto"/>
              <w:jc w:val="both"/>
              <w:rPr>
                <w:rFonts w:ascii="Times New Roman" w:hAnsi="Times New Roman" w:cs="Times New Roman"/>
                <w:sz w:val="28"/>
                <w:szCs w:val="28"/>
              </w:rPr>
            </w:pPr>
            <w:r w:rsidRPr="00021BCA">
              <w:rPr>
                <w:rFonts w:ascii="Times New Roman" w:hAnsi="Times New Roman" w:cs="Times New Roman"/>
                <w:sz w:val="28"/>
                <w:szCs w:val="28"/>
              </w:rPr>
              <w:t>4</w:t>
            </w:r>
          </w:p>
        </w:tc>
        <w:tc>
          <w:tcPr>
            <w:tcW w:w="3352" w:type="dxa"/>
            <w:shd w:val="clear" w:color="auto" w:fill="auto"/>
          </w:tcPr>
          <w:p w:rsidR="0077161C" w:rsidRPr="00021BCA" w:rsidRDefault="0077161C" w:rsidP="00021BCA">
            <w:pPr>
              <w:spacing w:after="0" w:line="240" w:lineRule="auto"/>
              <w:jc w:val="both"/>
              <w:rPr>
                <w:rFonts w:ascii="Times New Roman" w:hAnsi="Times New Roman" w:cs="Times New Roman"/>
                <w:sz w:val="28"/>
                <w:szCs w:val="28"/>
              </w:rPr>
            </w:pPr>
            <w:r w:rsidRPr="00021BCA">
              <w:rPr>
                <w:rFonts w:ascii="Times New Roman" w:hAnsi="Times New Roman" w:cs="Times New Roman"/>
                <w:sz w:val="28"/>
                <w:szCs w:val="28"/>
              </w:rPr>
              <w:t>пропуск сточных вод</w:t>
            </w:r>
          </w:p>
        </w:tc>
        <w:tc>
          <w:tcPr>
            <w:tcW w:w="921" w:type="dxa"/>
            <w:shd w:val="clear" w:color="auto" w:fill="auto"/>
          </w:tcPr>
          <w:p w:rsidR="0077161C" w:rsidRPr="00021BCA" w:rsidRDefault="0077161C" w:rsidP="00021BCA">
            <w:pPr>
              <w:spacing w:after="0" w:line="240" w:lineRule="auto"/>
              <w:jc w:val="both"/>
              <w:rPr>
                <w:rFonts w:ascii="Times New Roman" w:hAnsi="Times New Roman" w:cs="Times New Roman"/>
                <w:sz w:val="28"/>
                <w:szCs w:val="28"/>
              </w:rPr>
            </w:pPr>
            <w:r w:rsidRPr="00021BCA">
              <w:rPr>
                <w:rFonts w:ascii="Times New Roman" w:hAnsi="Times New Roman" w:cs="Times New Roman"/>
                <w:sz w:val="28"/>
                <w:szCs w:val="28"/>
              </w:rPr>
              <w:t>м</w:t>
            </w:r>
            <w:r w:rsidRPr="00021BCA">
              <w:rPr>
                <w:rFonts w:ascii="Times New Roman" w:hAnsi="Times New Roman" w:cs="Times New Roman"/>
                <w:sz w:val="28"/>
                <w:szCs w:val="28"/>
                <w:vertAlign w:val="superscript"/>
              </w:rPr>
              <w:t>3</w:t>
            </w:r>
          </w:p>
        </w:tc>
        <w:tc>
          <w:tcPr>
            <w:tcW w:w="1396" w:type="dxa"/>
            <w:shd w:val="clear" w:color="auto" w:fill="auto"/>
          </w:tcPr>
          <w:p w:rsidR="0077161C" w:rsidRPr="00021BCA" w:rsidRDefault="0077161C" w:rsidP="00021BCA">
            <w:pPr>
              <w:spacing w:after="0" w:line="240" w:lineRule="auto"/>
              <w:jc w:val="both"/>
              <w:rPr>
                <w:rFonts w:ascii="Times New Roman" w:hAnsi="Times New Roman" w:cs="Times New Roman"/>
                <w:sz w:val="28"/>
                <w:szCs w:val="28"/>
              </w:rPr>
            </w:pPr>
            <w:r w:rsidRPr="00021BCA">
              <w:rPr>
                <w:rFonts w:ascii="Times New Roman" w:hAnsi="Times New Roman" w:cs="Times New Roman"/>
                <w:sz w:val="28"/>
                <w:szCs w:val="28"/>
              </w:rPr>
              <w:t>676 687</w:t>
            </w:r>
          </w:p>
        </w:tc>
        <w:tc>
          <w:tcPr>
            <w:tcW w:w="1687" w:type="dxa"/>
            <w:shd w:val="clear" w:color="auto" w:fill="auto"/>
          </w:tcPr>
          <w:p w:rsidR="0077161C" w:rsidRPr="00021BCA" w:rsidRDefault="0077161C" w:rsidP="00021BCA">
            <w:pPr>
              <w:spacing w:after="0" w:line="240" w:lineRule="auto"/>
              <w:jc w:val="both"/>
              <w:rPr>
                <w:rFonts w:ascii="Times New Roman" w:hAnsi="Times New Roman" w:cs="Times New Roman"/>
                <w:sz w:val="28"/>
                <w:szCs w:val="28"/>
              </w:rPr>
            </w:pPr>
            <w:r w:rsidRPr="00021BCA">
              <w:rPr>
                <w:rFonts w:ascii="Times New Roman" w:hAnsi="Times New Roman" w:cs="Times New Roman"/>
                <w:sz w:val="28"/>
                <w:szCs w:val="28"/>
              </w:rPr>
              <w:t>698 184</w:t>
            </w:r>
          </w:p>
        </w:tc>
        <w:tc>
          <w:tcPr>
            <w:tcW w:w="1583" w:type="dxa"/>
            <w:shd w:val="clear" w:color="auto" w:fill="auto"/>
          </w:tcPr>
          <w:p w:rsidR="0077161C" w:rsidRPr="00021BCA" w:rsidRDefault="0077161C" w:rsidP="00021BCA">
            <w:pPr>
              <w:spacing w:after="0" w:line="240" w:lineRule="auto"/>
              <w:jc w:val="both"/>
              <w:rPr>
                <w:rFonts w:ascii="Times New Roman" w:hAnsi="Times New Roman" w:cs="Times New Roman"/>
                <w:sz w:val="28"/>
                <w:szCs w:val="28"/>
              </w:rPr>
            </w:pPr>
            <w:r w:rsidRPr="00021BCA">
              <w:rPr>
                <w:rFonts w:ascii="Times New Roman" w:hAnsi="Times New Roman" w:cs="Times New Roman"/>
                <w:sz w:val="28"/>
                <w:szCs w:val="28"/>
              </w:rPr>
              <w:t>3,1 %</w:t>
            </w:r>
          </w:p>
        </w:tc>
      </w:tr>
    </w:tbl>
    <w:p w:rsidR="0077161C" w:rsidRPr="003F7847" w:rsidRDefault="0077161C" w:rsidP="003F7847">
      <w:pPr>
        <w:spacing w:after="0" w:line="240" w:lineRule="auto"/>
        <w:ind w:firstLine="709"/>
        <w:jc w:val="both"/>
        <w:rPr>
          <w:rFonts w:ascii="Times New Roman" w:hAnsi="Times New Roman" w:cs="Times New Roman"/>
          <w:sz w:val="28"/>
          <w:szCs w:val="28"/>
        </w:rPr>
      </w:pPr>
      <w:r w:rsidRPr="003F7847">
        <w:rPr>
          <w:rFonts w:ascii="Times New Roman" w:hAnsi="Times New Roman" w:cs="Times New Roman"/>
          <w:sz w:val="28"/>
          <w:szCs w:val="28"/>
        </w:rPr>
        <w:t xml:space="preserve">    При сравнении объема произведённых ресурсов за  2016 год к показателям 2017 года, экономия коммунальных ресурсов, составила 4,9 %, что соответствует требованиям Федерального закона №261-ФЗ об энергосбережении. Сокращение потребляемых  коммунальных ресурсов произошло за счет активной работы по внедрению приборов учета в жилищном фонде и в бюджетных учреждениях района.  </w:t>
      </w:r>
    </w:p>
    <w:p w:rsidR="0077161C" w:rsidRPr="003F7847" w:rsidRDefault="0077161C" w:rsidP="003F7847">
      <w:pPr>
        <w:spacing w:after="0" w:line="240" w:lineRule="auto"/>
        <w:ind w:firstLine="709"/>
        <w:jc w:val="both"/>
        <w:rPr>
          <w:rFonts w:ascii="Times New Roman" w:hAnsi="Times New Roman" w:cs="Times New Roman"/>
          <w:sz w:val="28"/>
          <w:szCs w:val="28"/>
        </w:rPr>
      </w:pPr>
      <w:r w:rsidRPr="003F7847">
        <w:rPr>
          <w:rFonts w:ascii="Times New Roman" w:hAnsi="Times New Roman" w:cs="Times New Roman"/>
          <w:sz w:val="28"/>
          <w:szCs w:val="28"/>
        </w:rPr>
        <w:t xml:space="preserve">     На основании Закона Волгоградской области от 12 июля 2013 г. N 89-ОД, с целью покрытия убытков коммунальных предприятий,  на основании расчетов и заявок, предприятиям района в 2017 году, за счет средств областного бюджета предоставлена субсидия на компенсацию (возмещение) выпадающих доходов  в размере 3725,38 тыс</w:t>
      </w:r>
      <w:proofErr w:type="gramStart"/>
      <w:r w:rsidRPr="003F7847">
        <w:rPr>
          <w:rFonts w:ascii="Times New Roman" w:hAnsi="Times New Roman" w:cs="Times New Roman"/>
          <w:sz w:val="28"/>
          <w:szCs w:val="28"/>
        </w:rPr>
        <w:t>.р</w:t>
      </w:r>
      <w:proofErr w:type="gramEnd"/>
      <w:r w:rsidRPr="003F7847">
        <w:rPr>
          <w:rFonts w:ascii="Times New Roman" w:hAnsi="Times New Roman" w:cs="Times New Roman"/>
          <w:sz w:val="28"/>
          <w:szCs w:val="28"/>
        </w:rPr>
        <w:t>ублей.</w:t>
      </w:r>
    </w:p>
    <w:p w:rsidR="0077161C" w:rsidRPr="003F7847" w:rsidRDefault="0077161C" w:rsidP="003F7847">
      <w:pPr>
        <w:spacing w:after="0" w:line="240" w:lineRule="auto"/>
        <w:ind w:firstLine="709"/>
        <w:jc w:val="both"/>
        <w:rPr>
          <w:rFonts w:ascii="Times New Roman" w:hAnsi="Times New Roman" w:cs="Times New Roman"/>
          <w:sz w:val="28"/>
          <w:szCs w:val="28"/>
        </w:rPr>
      </w:pPr>
      <w:proofErr w:type="gramStart"/>
      <w:r w:rsidRPr="003F7847">
        <w:rPr>
          <w:rFonts w:ascii="Times New Roman" w:hAnsi="Times New Roman" w:cs="Times New Roman"/>
          <w:sz w:val="28"/>
          <w:szCs w:val="28"/>
        </w:rPr>
        <w:t xml:space="preserve">В соответствии с частью 4 статьи 15 Федерального закона от 6 октября 2003   г. №   131-ФЗ  "Об  общих  принципах  организации  местного самоуправления     в     Российской     Федерации" </w:t>
      </w:r>
      <w:r w:rsidR="00A72114" w:rsidRPr="003F7847">
        <w:rPr>
          <w:rFonts w:ascii="Times New Roman" w:hAnsi="Times New Roman" w:cs="Times New Roman"/>
          <w:sz w:val="28"/>
          <w:szCs w:val="28"/>
        </w:rPr>
        <w:t xml:space="preserve"> были </w:t>
      </w:r>
      <w:r w:rsidRPr="003F7847">
        <w:rPr>
          <w:rFonts w:ascii="Times New Roman" w:hAnsi="Times New Roman" w:cs="Times New Roman"/>
          <w:sz w:val="28"/>
          <w:szCs w:val="28"/>
        </w:rPr>
        <w:t xml:space="preserve"> заключены Соглашения о передаче части полномочий Котовского муниципального района  на уровень сельских поселений, реализация которых осуществляется за счёт межбюджетных трансфертов предоставляемых из бюджета Котовского муниципального района.</w:t>
      </w:r>
      <w:proofErr w:type="gramEnd"/>
      <w:r w:rsidRPr="003F7847">
        <w:rPr>
          <w:rFonts w:ascii="Times New Roman" w:hAnsi="Times New Roman" w:cs="Times New Roman"/>
          <w:sz w:val="28"/>
          <w:szCs w:val="28"/>
        </w:rPr>
        <w:t xml:space="preserve"> </w:t>
      </w:r>
      <w:r w:rsidR="00A72114" w:rsidRPr="003F7847">
        <w:rPr>
          <w:rFonts w:ascii="Times New Roman" w:hAnsi="Times New Roman" w:cs="Times New Roman"/>
          <w:sz w:val="28"/>
          <w:szCs w:val="28"/>
        </w:rPr>
        <w:t>Об</w:t>
      </w:r>
      <w:r w:rsidRPr="003F7847">
        <w:rPr>
          <w:rFonts w:ascii="Times New Roman" w:hAnsi="Times New Roman" w:cs="Times New Roman"/>
          <w:sz w:val="28"/>
          <w:szCs w:val="28"/>
        </w:rPr>
        <w:t>ъ</w:t>
      </w:r>
      <w:r w:rsidR="00A72114" w:rsidRPr="003F7847">
        <w:rPr>
          <w:rFonts w:ascii="Times New Roman" w:hAnsi="Times New Roman" w:cs="Times New Roman"/>
          <w:sz w:val="28"/>
          <w:szCs w:val="28"/>
        </w:rPr>
        <w:t>ё</w:t>
      </w:r>
      <w:r w:rsidRPr="003F7847">
        <w:rPr>
          <w:rFonts w:ascii="Times New Roman" w:hAnsi="Times New Roman" w:cs="Times New Roman"/>
          <w:sz w:val="28"/>
          <w:szCs w:val="28"/>
        </w:rPr>
        <w:t>м финансирования межбюджетных трансфертов на выполнение переданных полномочий бюджетам сельских поселений в 2017 году составил 5253,33 тыс</w:t>
      </w:r>
      <w:proofErr w:type="gramStart"/>
      <w:r w:rsidRPr="003F7847">
        <w:rPr>
          <w:rFonts w:ascii="Times New Roman" w:hAnsi="Times New Roman" w:cs="Times New Roman"/>
          <w:sz w:val="28"/>
          <w:szCs w:val="28"/>
        </w:rPr>
        <w:t>.р</w:t>
      </w:r>
      <w:proofErr w:type="gramEnd"/>
      <w:r w:rsidRPr="003F7847">
        <w:rPr>
          <w:rFonts w:ascii="Times New Roman" w:hAnsi="Times New Roman" w:cs="Times New Roman"/>
          <w:sz w:val="28"/>
          <w:szCs w:val="28"/>
        </w:rPr>
        <w:t xml:space="preserve">ублей. </w:t>
      </w:r>
    </w:p>
    <w:p w:rsidR="0077161C" w:rsidRPr="003F7847" w:rsidRDefault="0077161C" w:rsidP="003F7847">
      <w:pPr>
        <w:spacing w:after="0" w:line="240" w:lineRule="auto"/>
        <w:ind w:firstLine="709"/>
        <w:jc w:val="both"/>
        <w:rPr>
          <w:rFonts w:ascii="Times New Roman" w:eastAsia="Calibri" w:hAnsi="Times New Roman" w:cs="Times New Roman"/>
          <w:sz w:val="28"/>
          <w:szCs w:val="28"/>
        </w:rPr>
      </w:pPr>
      <w:r w:rsidRPr="003F7847">
        <w:rPr>
          <w:rFonts w:ascii="Times New Roman" w:eastAsia="Calibri" w:hAnsi="Times New Roman" w:cs="Times New Roman"/>
          <w:sz w:val="28"/>
          <w:szCs w:val="28"/>
        </w:rPr>
        <w:t xml:space="preserve">В соответствии с Законом Волгоградской области от 19.12.2013г. №174-ОД «Об организации проведения капитального ремонта общего имущества в многоквартирных домах, расположенных на территории </w:t>
      </w:r>
      <w:r w:rsidRPr="003F7847">
        <w:rPr>
          <w:rFonts w:ascii="Times New Roman" w:eastAsia="Calibri" w:hAnsi="Times New Roman" w:cs="Times New Roman"/>
          <w:sz w:val="28"/>
          <w:szCs w:val="28"/>
        </w:rPr>
        <w:lastRenderedPageBreak/>
        <w:t xml:space="preserve">Волгоградской области» была сформирована программа капитального ремонта </w:t>
      </w:r>
      <w:proofErr w:type="spellStart"/>
      <w:r w:rsidRPr="003F7847">
        <w:rPr>
          <w:rFonts w:ascii="Times New Roman" w:eastAsia="Calibri" w:hAnsi="Times New Roman" w:cs="Times New Roman"/>
          <w:sz w:val="28"/>
          <w:szCs w:val="28"/>
        </w:rPr>
        <w:t>общедомового</w:t>
      </w:r>
      <w:proofErr w:type="spellEnd"/>
      <w:r w:rsidRPr="003F7847">
        <w:rPr>
          <w:rFonts w:ascii="Times New Roman" w:eastAsia="Calibri" w:hAnsi="Times New Roman" w:cs="Times New Roman"/>
          <w:sz w:val="28"/>
          <w:szCs w:val="28"/>
        </w:rPr>
        <w:t xml:space="preserve"> имущества многоквартирных домов, расположенных на территории Котовского муниципального района. Постановлением Правительства Волгоградской области от 31.12.2013года № 812-п утверждена региональная программа «Капитальный ремонт общего имущества в многоквартирных домах, расположенных на территории Волгоградской области». Согласно данной программы на территории Котовского района с 2014 года по 2044 год  капитальному ремонту подлежат 143 </w:t>
      </w:r>
      <w:proofErr w:type="gramStart"/>
      <w:r w:rsidRPr="003F7847">
        <w:rPr>
          <w:rFonts w:ascii="Times New Roman" w:eastAsia="Calibri" w:hAnsi="Times New Roman" w:cs="Times New Roman"/>
          <w:sz w:val="28"/>
          <w:szCs w:val="28"/>
        </w:rPr>
        <w:t>многоквартирных</w:t>
      </w:r>
      <w:proofErr w:type="gramEnd"/>
      <w:r w:rsidRPr="003F7847">
        <w:rPr>
          <w:rFonts w:ascii="Times New Roman" w:eastAsia="Calibri" w:hAnsi="Times New Roman" w:cs="Times New Roman"/>
          <w:sz w:val="28"/>
          <w:szCs w:val="28"/>
        </w:rPr>
        <w:t xml:space="preserve"> дома. В 2017-2019 годах в рамках вышеназванной программы капитальный ремонт должен пройти в 6 многоквартирных домах. </w:t>
      </w:r>
    </w:p>
    <w:p w:rsidR="0077161C" w:rsidRPr="003F7847" w:rsidRDefault="0077161C" w:rsidP="003F7847">
      <w:pPr>
        <w:spacing w:after="0" w:line="240" w:lineRule="auto"/>
        <w:ind w:firstLine="709"/>
        <w:jc w:val="both"/>
        <w:rPr>
          <w:rFonts w:ascii="Times New Roman" w:hAnsi="Times New Roman" w:cs="Times New Roman"/>
          <w:sz w:val="28"/>
          <w:szCs w:val="28"/>
        </w:rPr>
      </w:pPr>
      <w:r w:rsidRPr="003F7847">
        <w:rPr>
          <w:rFonts w:ascii="Times New Roman" w:hAnsi="Times New Roman" w:cs="Times New Roman"/>
          <w:sz w:val="28"/>
          <w:szCs w:val="28"/>
        </w:rPr>
        <w:t xml:space="preserve">  </w:t>
      </w:r>
      <w:r w:rsidRPr="003F7847">
        <w:rPr>
          <w:rFonts w:ascii="Times New Roman" w:hAnsi="Times New Roman" w:cs="Times New Roman"/>
          <w:sz w:val="28"/>
          <w:szCs w:val="28"/>
        </w:rPr>
        <w:tab/>
        <w:t xml:space="preserve">В целях исполнения мероприятий подпрограммы "Энергосбережение и повышение энергетической эффективности в жилищном фонде Волгоградской области  на период до 2020 года" в Котовском муниципальном районе   в 2017году </w:t>
      </w:r>
      <w:proofErr w:type="gramStart"/>
      <w:r w:rsidRPr="003F7847">
        <w:rPr>
          <w:rFonts w:ascii="Times New Roman" w:hAnsi="Times New Roman" w:cs="Times New Roman"/>
          <w:sz w:val="28"/>
          <w:szCs w:val="28"/>
        </w:rPr>
        <w:t>проведена</w:t>
      </w:r>
      <w:proofErr w:type="gramEnd"/>
      <w:r w:rsidRPr="003F7847">
        <w:rPr>
          <w:rFonts w:ascii="Times New Roman" w:hAnsi="Times New Roman" w:cs="Times New Roman"/>
          <w:sz w:val="28"/>
          <w:szCs w:val="28"/>
        </w:rPr>
        <w:t>:</w:t>
      </w:r>
      <w:r w:rsidRPr="003F7847">
        <w:rPr>
          <w:rFonts w:ascii="Times New Roman" w:hAnsi="Times New Roman" w:cs="Times New Roman"/>
          <w:sz w:val="28"/>
          <w:szCs w:val="28"/>
        </w:rPr>
        <w:tab/>
        <w:t xml:space="preserve"> </w:t>
      </w:r>
    </w:p>
    <w:p w:rsidR="0077161C" w:rsidRPr="003F7847" w:rsidRDefault="0077161C" w:rsidP="003F7847">
      <w:pPr>
        <w:spacing w:after="0" w:line="240" w:lineRule="auto"/>
        <w:ind w:firstLine="709"/>
        <w:jc w:val="both"/>
        <w:rPr>
          <w:rFonts w:ascii="Times New Roman" w:hAnsi="Times New Roman" w:cs="Times New Roman"/>
          <w:sz w:val="28"/>
          <w:szCs w:val="28"/>
        </w:rPr>
      </w:pPr>
      <w:r w:rsidRPr="003F7847">
        <w:rPr>
          <w:rFonts w:ascii="Times New Roman" w:hAnsi="Times New Roman" w:cs="Times New Roman"/>
          <w:sz w:val="28"/>
          <w:szCs w:val="28"/>
        </w:rPr>
        <w:t>установка коллективных (общедомовых) приборов учета тепла в многоквартирных домах  – 2 (</w:t>
      </w:r>
      <w:proofErr w:type="spellStart"/>
      <w:r w:rsidRPr="003F7847">
        <w:rPr>
          <w:rFonts w:ascii="Times New Roman" w:hAnsi="Times New Roman" w:cs="Times New Roman"/>
          <w:sz w:val="28"/>
          <w:szCs w:val="28"/>
        </w:rPr>
        <w:t>теплосчётчика</w:t>
      </w:r>
      <w:proofErr w:type="spellEnd"/>
      <w:r w:rsidRPr="003F7847">
        <w:rPr>
          <w:rFonts w:ascii="Times New Roman" w:hAnsi="Times New Roman" w:cs="Times New Roman"/>
          <w:sz w:val="28"/>
          <w:szCs w:val="28"/>
        </w:rPr>
        <w:t xml:space="preserve">); </w:t>
      </w:r>
    </w:p>
    <w:p w:rsidR="0077161C" w:rsidRPr="003F7847" w:rsidRDefault="0077161C" w:rsidP="003F7847">
      <w:pPr>
        <w:spacing w:after="0" w:line="240" w:lineRule="auto"/>
        <w:ind w:firstLine="709"/>
        <w:jc w:val="both"/>
        <w:rPr>
          <w:rFonts w:ascii="Times New Roman" w:hAnsi="Times New Roman" w:cs="Times New Roman"/>
          <w:sz w:val="28"/>
          <w:szCs w:val="28"/>
        </w:rPr>
      </w:pPr>
      <w:r w:rsidRPr="003F7847">
        <w:rPr>
          <w:rFonts w:ascii="Times New Roman" w:hAnsi="Times New Roman" w:cs="Times New Roman"/>
          <w:sz w:val="28"/>
          <w:szCs w:val="28"/>
        </w:rPr>
        <w:t>замена изоляции трубопроводов системы отопления,  горячего водоснабжения в местах общего пользования -  200 метров;</w:t>
      </w:r>
    </w:p>
    <w:p w:rsidR="0077161C" w:rsidRPr="003F7847" w:rsidRDefault="0077161C" w:rsidP="003F7847">
      <w:pPr>
        <w:spacing w:after="0" w:line="240" w:lineRule="auto"/>
        <w:ind w:firstLine="709"/>
        <w:jc w:val="both"/>
        <w:rPr>
          <w:rFonts w:ascii="Times New Roman" w:hAnsi="Times New Roman" w:cs="Times New Roman"/>
          <w:sz w:val="28"/>
          <w:szCs w:val="28"/>
        </w:rPr>
      </w:pPr>
      <w:r w:rsidRPr="003F7847">
        <w:rPr>
          <w:rFonts w:ascii="Times New Roman" w:hAnsi="Times New Roman" w:cs="Times New Roman"/>
          <w:sz w:val="28"/>
          <w:szCs w:val="28"/>
        </w:rPr>
        <w:t xml:space="preserve">замена ламп  накаливания в местах общего пользования, в т.ч. уличное освещение </w:t>
      </w:r>
      <w:proofErr w:type="gramStart"/>
      <w:r w:rsidRPr="003F7847">
        <w:rPr>
          <w:rFonts w:ascii="Times New Roman" w:hAnsi="Times New Roman" w:cs="Times New Roman"/>
          <w:sz w:val="28"/>
          <w:szCs w:val="28"/>
        </w:rPr>
        <w:t>на</w:t>
      </w:r>
      <w:proofErr w:type="gramEnd"/>
      <w:r w:rsidRPr="003F7847">
        <w:rPr>
          <w:rFonts w:ascii="Times New Roman" w:hAnsi="Times New Roman" w:cs="Times New Roman"/>
          <w:sz w:val="28"/>
          <w:szCs w:val="28"/>
        </w:rPr>
        <w:t xml:space="preserve"> энергосберегающие  - 580 шт.;</w:t>
      </w:r>
    </w:p>
    <w:p w:rsidR="0077161C" w:rsidRPr="003F7847" w:rsidRDefault="0077161C" w:rsidP="003F7847">
      <w:pPr>
        <w:spacing w:after="0" w:line="240" w:lineRule="auto"/>
        <w:ind w:firstLine="709"/>
        <w:jc w:val="both"/>
        <w:rPr>
          <w:rFonts w:ascii="Times New Roman" w:hAnsi="Times New Roman" w:cs="Times New Roman"/>
          <w:sz w:val="28"/>
          <w:szCs w:val="28"/>
        </w:rPr>
      </w:pPr>
      <w:r w:rsidRPr="003F7847">
        <w:rPr>
          <w:rFonts w:ascii="Times New Roman" w:hAnsi="Times New Roman" w:cs="Times New Roman"/>
          <w:sz w:val="28"/>
          <w:szCs w:val="28"/>
        </w:rPr>
        <w:t>установка  оборудования для  домов с автоматическим отключением освещения в местах общего пользования  - 35 жилых домов;</w:t>
      </w:r>
    </w:p>
    <w:p w:rsidR="0077161C" w:rsidRPr="003F7847" w:rsidRDefault="0077161C" w:rsidP="003F7847">
      <w:pPr>
        <w:spacing w:after="0" w:line="240" w:lineRule="auto"/>
        <w:ind w:firstLine="709"/>
        <w:jc w:val="both"/>
        <w:rPr>
          <w:rFonts w:ascii="Times New Roman" w:hAnsi="Times New Roman" w:cs="Times New Roman"/>
          <w:sz w:val="28"/>
          <w:szCs w:val="28"/>
        </w:rPr>
      </w:pPr>
      <w:r w:rsidRPr="003F7847">
        <w:rPr>
          <w:rFonts w:ascii="Times New Roman" w:hAnsi="Times New Roman" w:cs="Times New Roman"/>
          <w:sz w:val="28"/>
          <w:szCs w:val="28"/>
        </w:rPr>
        <w:t xml:space="preserve">  МБУ «Городское хозяйство» администрации городского поселения </w:t>
      </w:r>
      <w:proofErr w:type="gramStart"/>
      <w:r w:rsidRPr="003F7847">
        <w:rPr>
          <w:rFonts w:ascii="Times New Roman" w:hAnsi="Times New Roman" w:cs="Times New Roman"/>
          <w:sz w:val="28"/>
          <w:szCs w:val="28"/>
        </w:rPr>
        <w:t>г</w:t>
      </w:r>
      <w:proofErr w:type="gramEnd"/>
      <w:r w:rsidRPr="003F7847">
        <w:rPr>
          <w:rFonts w:ascii="Times New Roman" w:hAnsi="Times New Roman" w:cs="Times New Roman"/>
          <w:sz w:val="28"/>
          <w:szCs w:val="28"/>
        </w:rPr>
        <w:t xml:space="preserve">. Котово заключило муниципальный контракт по энергосбережению и повышению энергетической эффективности использования энергетических ресурсов с ООО «СРР </w:t>
      </w:r>
      <w:proofErr w:type="spellStart"/>
      <w:r w:rsidRPr="003F7847">
        <w:rPr>
          <w:rFonts w:ascii="Times New Roman" w:hAnsi="Times New Roman" w:cs="Times New Roman"/>
          <w:sz w:val="28"/>
          <w:szCs w:val="28"/>
        </w:rPr>
        <w:t>Энерго</w:t>
      </w:r>
      <w:proofErr w:type="spellEnd"/>
      <w:r w:rsidRPr="003F7847">
        <w:rPr>
          <w:rFonts w:ascii="Times New Roman" w:hAnsi="Times New Roman" w:cs="Times New Roman"/>
          <w:sz w:val="28"/>
          <w:szCs w:val="28"/>
        </w:rPr>
        <w:t>» г. Москва. Цена Контракта определяется в виде процента экономии в денежном выражении расходов заказчика на поставки энергетических ресурсов, и составляет – 26</w:t>
      </w:r>
      <w:r w:rsidR="00A72114" w:rsidRPr="003F7847">
        <w:rPr>
          <w:rFonts w:ascii="Times New Roman" w:hAnsi="Times New Roman" w:cs="Times New Roman"/>
          <w:sz w:val="28"/>
          <w:szCs w:val="28"/>
        </w:rPr>
        <w:t>,</w:t>
      </w:r>
      <w:r w:rsidRPr="003F7847">
        <w:rPr>
          <w:rFonts w:ascii="Times New Roman" w:hAnsi="Times New Roman" w:cs="Times New Roman"/>
          <w:sz w:val="28"/>
          <w:szCs w:val="28"/>
        </w:rPr>
        <w:t xml:space="preserve"> 6</w:t>
      </w:r>
      <w:r w:rsidR="00A72114" w:rsidRPr="003F7847">
        <w:rPr>
          <w:rFonts w:ascii="Times New Roman" w:hAnsi="Times New Roman" w:cs="Times New Roman"/>
          <w:sz w:val="28"/>
          <w:szCs w:val="28"/>
        </w:rPr>
        <w:t xml:space="preserve"> млн.</w:t>
      </w:r>
      <w:r w:rsidRPr="003F7847">
        <w:rPr>
          <w:rFonts w:ascii="Times New Roman" w:hAnsi="Times New Roman" w:cs="Times New Roman"/>
          <w:sz w:val="28"/>
          <w:szCs w:val="28"/>
        </w:rPr>
        <w:t xml:space="preserve">  рублей</w:t>
      </w:r>
      <w:r w:rsidR="00A72114" w:rsidRPr="003F7847">
        <w:rPr>
          <w:rFonts w:ascii="Times New Roman" w:hAnsi="Times New Roman" w:cs="Times New Roman"/>
          <w:sz w:val="28"/>
          <w:szCs w:val="28"/>
        </w:rPr>
        <w:t>.</w:t>
      </w:r>
      <w:r w:rsidRPr="003F7847">
        <w:rPr>
          <w:rFonts w:ascii="Times New Roman" w:hAnsi="Times New Roman" w:cs="Times New Roman"/>
          <w:sz w:val="28"/>
          <w:szCs w:val="28"/>
        </w:rPr>
        <w:t xml:space="preserve"> Конечный срок достижения предусмотренного Контрактом размера экономии – по истечении 3  лет. В рамках контракта произведена замена ламп ДРЛ уличного освещения </w:t>
      </w:r>
      <w:proofErr w:type="gramStart"/>
      <w:r w:rsidRPr="003F7847">
        <w:rPr>
          <w:rFonts w:ascii="Times New Roman" w:hAnsi="Times New Roman" w:cs="Times New Roman"/>
          <w:sz w:val="28"/>
          <w:szCs w:val="28"/>
        </w:rPr>
        <w:t>на</w:t>
      </w:r>
      <w:proofErr w:type="gramEnd"/>
      <w:r w:rsidRPr="003F7847">
        <w:rPr>
          <w:rFonts w:ascii="Times New Roman" w:hAnsi="Times New Roman" w:cs="Times New Roman"/>
          <w:sz w:val="28"/>
          <w:szCs w:val="28"/>
        </w:rPr>
        <w:t xml:space="preserve"> светодиодные - энергосберегающие в количестве 1700 шт.</w:t>
      </w:r>
    </w:p>
    <w:p w:rsidR="0077161C" w:rsidRPr="003F7847" w:rsidRDefault="0077161C" w:rsidP="003F7847">
      <w:pPr>
        <w:spacing w:after="0" w:line="240" w:lineRule="auto"/>
        <w:ind w:firstLine="709"/>
        <w:jc w:val="both"/>
        <w:rPr>
          <w:rFonts w:ascii="Times New Roman" w:hAnsi="Times New Roman" w:cs="Times New Roman"/>
          <w:sz w:val="28"/>
          <w:szCs w:val="28"/>
        </w:rPr>
      </w:pPr>
      <w:r w:rsidRPr="003F7847">
        <w:rPr>
          <w:rFonts w:ascii="Times New Roman" w:hAnsi="Times New Roman" w:cs="Times New Roman"/>
          <w:sz w:val="28"/>
          <w:szCs w:val="28"/>
        </w:rPr>
        <w:t>При подготовке к отопительному периоду 2017-2018годов жилищно-коммунальными предприятиями Котовского муниципального района  были выполнены следующие мероприятия:</w:t>
      </w:r>
    </w:p>
    <w:p w:rsidR="0077161C" w:rsidRPr="003F7847" w:rsidRDefault="0077161C" w:rsidP="003F7847">
      <w:pPr>
        <w:spacing w:after="0" w:line="240" w:lineRule="auto"/>
        <w:ind w:firstLine="709"/>
        <w:jc w:val="both"/>
        <w:rPr>
          <w:rFonts w:ascii="Times New Roman" w:hAnsi="Times New Roman" w:cs="Times New Roman"/>
          <w:sz w:val="28"/>
          <w:szCs w:val="28"/>
        </w:rPr>
      </w:pPr>
      <w:proofErr w:type="gramStart"/>
      <w:r w:rsidRPr="003F7847">
        <w:rPr>
          <w:rFonts w:ascii="Times New Roman" w:hAnsi="Times New Roman" w:cs="Times New Roman"/>
          <w:sz w:val="28"/>
          <w:szCs w:val="28"/>
        </w:rPr>
        <w:t>подготовлены</w:t>
      </w:r>
      <w:proofErr w:type="gramEnd"/>
      <w:r w:rsidRPr="003F7847">
        <w:rPr>
          <w:rFonts w:ascii="Times New Roman" w:hAnsi="Times New Roman" w:cs="Times New Roman"/>
          <w:sz w:val="28"/>
          <w:szCs w:val="28"/>
        </w:rPr>
        <w:t xml:space="preserve">  к работе в зимний период 6 квартальных котельных;</w:t>
      </w:r>
    </w:p>
    <w:p w:rsidR="0077161C" w:rsidRPr="003F7847" w:rsidRDefault="0077161C" w:rsidP="003F7847">
      <w:pPr>
        <w:spacing w:after="0" w:line="240" w:lineRule="auto"/>
        <w:ind w:firstLine="709"/>
        <w:jc w:val="both"/>
        <w:rPr>
          <w:rFonts w:ascii="Times New Roman" w:hAnsi="Times New Roman" w:cs="Times New Roman"/>
          <w:sz w:val="28"/>
          <w:szCs w:val="28"/>
        </w:rPr>
      </w:pPr>
      <w:r w:rsidRPr="003F7847">
        <w:rPr>
          <w:rFonts w:ascii="Times New Roman" w:hAnsi="Times New Roman" w:cs="Times New Roman"/>
          <w:sz w:val="28"/>
          <w:szCs w:val="28"/>
        </w:rPr>
        <w:t xml:space="preserve">отремонтировано 4,5 км тепловых сетей, произведена замена 0,394 км  ветхих тепловых сетей (в 2-х трубном исчислении); </w:t>
      </w:r>
    </w:p>
    <w:p w:rsidR="0077161C" w:rsidRPr="003F7847" w:rsidRDefault="0077161C" w:rsidP="003F7847">
      <w:pPr>
        <w:spacing w:after="0" w:line="240" w:lineRule="auto"/>
        <w:ind w:firstLine="709"/>
        <w:jc w:val="both"/>
        <w:rPr>
          <w:rFonts w:ascii="Times New Roman" w:hAnsi="Times New Roman" w:cs="Times New Roman"/>
          <w:sz w:val="28"/>
          <w:szCs w:val="28"/>
        </w:rPr>
      </w:pPr>
      <w:r w:rsidRPr="003F7847">
        <w:rPr>
          <w:rFonts w:ascii="Times New Roman" w:hAnsi="Times New Roman" w:cs="Times New Roman"/>
          <w:sz w:val="28"/>
          <w:szCs w:val="28"/>
        </w:rPr>
        <w:t>отремонтировано и подготовлено к эксплуатации в осенне-зимний период 9 водозаборов, 13 водопроводных насосных станций, 191,17 км водопроводных сетей, в том числе ветхих сетей водопровода 2,5 км.</w:t>
      </w:r>
    </w:p>
    <w:p w:rsidR="0077161C" w:rsidRPr="003F7847" w:rsidRDefault="0077161C" w:rsidP="003F7847">
      <w:pPr>
        <w:spacing w:after="0" w:line="240" w:lineRule="auto"/>
        <w:ind w:firstLine="709"/>
        <w:jc w:val="both"/>
        <w:rPr>
          <w:rFonts w:ascii="Times New Roman" w:hAnsi="Times New Roman" w:cs="Times New Roman"/>
          <w:sz w:val="28"/>
          <w:szCs w:val="28"/>
        </w:rPr>
      </w:pPr>
      <w:r w:rsidRPr="003F7847">
        <w:rPr>
          <w:rFonts w:ascii="Times New Roman" w:hAnsi="Times New Roman" w:cs="Times New Roman"/>
          <w:sz w:val="28"/>
          <w:szCs w:val="28"/>
        </w:rPr>
        <w:t>отремонтированы и подготовлены к эксплуатации 6 канализационных насосных станций, канализационные сети протяженностью 38,8 км;</w:t>
      </w:r>
    </w:p>
    <w:p w:rsidR="0077161C" w:rsidRPr="003F7847" w:rsidRDefault="0077161C" w:rsidP="003F7847">
      <w:pPr>
        <w:spacing w:after="0" w:line="240" w:lineRule="auto"/>
        <w:ind w:firstLine="709"/>
        <w:jc w:val="both"/>
        <w:rPr>
          <w:rFonts w:ascii="Times New Roman" w:hAnsi="Times New Roman" w:cs="Times New Roman"/>
          <w:sz w:val="28"/>
          <w:szCs w:val="28"/>
        </w:rPr>
      </w:pPr>
      <w:r w:rsidRPr="003F7847">
        <w:rPr>
          <w:rFonts w:ascii="Times New Roman" w:hAnsi="Times New Roman" w:cs="Times New Roman"/>
          <w:sz w:val="28"/>
          <w:szCs w:val="28"/>
        </w:rPr>
        <w:t>подготовлены к эксплуатации в осенне-зимний период  3 мостовых и  2 гидротехнических сооружения</w:t>
      </w:r>
      <w:r w:rsidR="00A72114" w:rsidRPr="003F7847">
        <w:rPr>
          <w:rFonts w:ascii="Times New Roman" w:hAnsi="Times New Roman" w:cs="Times New Roman"/>
          <w:sz w:val="28"/>
          <w:szCs w:val="28"/>
        </w:rPr>
        <w:t>.</w:t>
      </w:r>
    </w:p>
    <w:p w:rsidR="0077161C" w:rsidRPr="003F7847" w:rsidRDefault="0077161C" w:rsidP="003F7847">
      <w:pPr>
        <w:spacing w:after="0" w:line="240" w:lineRule="auto"/>
        <w:ind w:firstLine="709"/>
        <w:jc w:val="both"/>
        <w:rPr>
          <w:rFonts w:ascii="Times New Roman" w:hAnsi="Times New Roman" w:cs="Times New Roman"/>
          <w:sz w:val="28"/>
          <w:szCs w:val="28"/>
        </w:rPr>
      </w:pPr>
      <w:r w:rsidRPr="003F7847">
        <w:rPr>
          <w:rFonts w:ascii="Times New Roman" w:hAnsi="Times New Roman" w:cs="Times New Roman"/>
          <w:sz w:val="28"/>
          <w:szCs w:val="28"/>
        </w:rPr>
        <w:lastRenderedPageBreak/>
        <w:t>В целях исполнения поручения Правительства все муниципальные бюджетные учреждения Котовского муниципального района имеют энергетические паспорта.</w:t>
      </w:r>
    </w:p>
    <w:p w:rsidR="0077161C" w:rsidRPr="003F7847" w:rsidRDefault="0077161C" w:rsidP="003F7847">
      <w:pPr>
        <w:spacing w:after="0" w:line="240" w:lineRule="auto"/>
        <w:ind w:firstLine="709"/>
        <w:jc w:val="both"/>
        <w:rPr>
          <w:rFonts w:ascii="Times New Roman" w:hAnsi="Times New Roman" w:cs="Times New Roman"/>
          <w:sz w:val="28"/>
          <w:szCs w:val="28"/>
        </w:rPr>
      </w:pPr>
      <w:r w:rsidRPr="003F7847">
        <w:rPr>
          <w:rFonts w:ascii="Times New Roman" w:hAnsi="Times New Roman" w:cs="Times New Roman"/>
          <w:i/>
          <w:sz w:val="28"/>
          <w:szCs w:val="28"/>
        </w:rPr>
        <w:t>Дороги.</w:t>
      </w:r>
      <w:r w:rsidRPr="003F7847">
        <w:rPr>
          <w:rFonts w:ascii="Times New Roman" w:hAnsi="Times New Roman" w:cs="Times New Roman"/>
          <w:b/>
          <w:sz w:val="28"/>
          <w:szCs w:val="28"/>
        </w:rPr>
        <w:t xml:space="preserve">  </w:t>
      </w:r>
      <w:r w:rsidR="00181A9F" w:rsidRPr="003F7847">
        <w:rPr>
          <w:rFonts w:ascii="Times New Roman" w:hAnsi="Times New Roman" w:cs="Times New Roman"/>
          <w:sz w:val="28"/>
          <w:szCs w:val="28"/>
        </w:rPr>
        <w:t>В</w:t>
      </w:r>
      <w:r w:rsidRPr="003F7847">
        <w:rPr>
          <w:rFonts w:ascii="Times New Roman" w:hAnsi="Times New Roman" w:cs="Times New Roman"/>
          <w:sz w:val="28"/>
          <w:szCs w:val="28"/>
        </w:rPr>
        <w:t xml:space="preserve">  2017 году </w:t>
      </w:r>
      <w:r w:rsidR="00181A9F" w:rsidRPr="003F7847">
        <w:rPr>
          <w:rFonts w:ascii="Times New Roman" w:hAnsi="Times New Roman" w:cs="Times New Roman"/>
          <w:sz w:val="28"/>
          <w:szCs w:val="28"/>
        </w:rPr>
        <w:t>б</w:t>
      </w:r>
      <w:r w:rsidRPr="003F7847">
        <w:rPr>
          <w:rFonts w:ascii="Times New Roman" w:hAnsi="Times New Roman" w:cs="Times New Roman"/>
          <w:sz w:val="28"/>
          <w:szCs w:val="28"/>
        </w:rPr>
        <w:t xml:space="preserve">ыло отремонтировано более 4 км дорог </w:t>
      </w:r>
      <w:r w:rsidR="00181A9F" w:rsidRPr="003F7847">
        <w:rPr>
          <w:rFonts w:ascii="Times New Roman" w:hAnsi="Times New Roman" w:cs="Times New Roman"/>
          <w:sz w:val="28"/>
          <w:szCs w:val="28"/>
        </w:rPr>
        <w:t xml:space="preserve"> с твёрдым покрытием в г</w:t>
      </w:r>
      <w:proofErr w:type="gramStart"/>
      <w:r w:rsidR="00181A9F" w:rsidRPr="003F7847">
        <w:rPr>
          <w:rFonts w:ascii="Times New Roman" w:hAnsi="Times New Roman" w:cs="Times New Roman"/>
          <w:sz w:val="28"/>
          <w:szCs w:val="28"/>
        </w:rPr>
        <w:t>.К</w:t>
      </w:r>
      <w:proofErr w:type="gramEnd"/>
      <w:r w:rsidR="00181A9F" w:rsidRPr="003F7847">
        <w:rPr>
          <w:rFonts w:ascii="Times New Roman" w:hAnsi="Times New Roman" w:cs="Times New Roman"/>
          <w:sz w:val="28"/>
          <w:szCs w:val="28"/>
        </w:rPr>
        <w:t xml:space="preserve">отово </w:t>
      </w:r>
      <w:r w:rsidRPr="003F7847">
        <w:rPr>
          <w:rFonts w:ascii="Times New Roman" w:hAnsi="Times New Roman" w:cs="Times New Roman"/>
          <w:sz w:val="28"/>
          <w:szCs w:val="28"/>
        </w:rPr>
        <w:t>на сумм</w:t>
      </w:r>
      <w:r w:rsidR="00181A9F" w:rsidRPr="003F7847">
        <w:rPr>
          <w:rFonts w:ascii="Times New Roman" w:hAnsi="Times New Roman" w:cs="Times New Roman"/>
          <w:sz w:val="28"/>
          <w:szCs w:val="28"/>
        </w:rPr>
        <w:t>у</w:t>
      </w:r>
      <w:r w:rsidRPr="003F7847">
        <w:rPr>
          <w:rFonts w:ascii="Times New Roman" w:hAnsi="Times New Roman" w:cs="Times New Roman"/>
          <w:sz w:val="28"/>
          <w:szCs w:val="28"/>
        </w:rPr>
        <w:t xml:space="preserve"> 40,45 млн. руб. Из них 21,15 млн. руб. было выделено ОАО РИТЭК. Были отремонтированы : ул. Мира (от ул. Чапаева до ул. Губкина) – 9,6 мл. руб., ул. Коммунистическая (от у. Чапаева до ул</w:t>
      </w:r>
      <w:proofErr w:type="gramStart"/>
      <w:r w:rsidRPr="003F7847">
        <w:rPr>
          <w:rFonts w:ascii="Times New Roman" w:hAnsi="Times New Roman" w:cs="Times New Roman"/>
          <w:sz w:val="28"/>
          <w:szCs w:val="28"/>
        </w:rPr>
        <w:t>.Н</w:t>
      </w:r>
      <w:proofErr w:type="gramEnd"/>
      <w:r w:rsidRPr="003F7847">
        <w:rPr>
          <w:rFonts w:ascii="Times New Roman" w:hAnsi="Times New Roman" w:cs="Times New Roman"/>
          <w:sz w:val="28"/>
          <w:szCs w:val="28"/>
        </w:rPr>
        <w:t xml:space="preserve">ефтяников) – 4,4 млн. руб., ул. Победы (от ул. Губкина до ул. Чернышевского) – 1,2 мл. руб. и другие. В конце 2017 года началась установка новых современных светодиодных светофоров. Первые установлены на перекрестке ул. Мира и ул. Чапаева. Городским поселением г. Котово закуплено 24 </w:t>
      </w:r>
      <w:proofErr w:type="gramStart"/>
      <w:r w:rsidRPr="003F7847">
        <w:rPr>
          <w:rFonts w:ascii="Times New Roman" w:hAnsi="Times New Roman" w:cs="Times New Roman"/>
          <w:sz w:val="28"/>
          <w:szCs w:val="28"/>
        </w:rPr>
        <w:t>пешеходных</w:t>
      </w:r>
      <w:proofErr w:type="gramEnd"/>
      <w:r w:rsidRPr="003F7847">
        <w:rPr>
          <w:rFonts w:ascii="Times New Roman" w:hAnsi="Times New Roman" w:cs="Times New Roman"/>
          <w:sz w:val="28"/>
          <w:szCs w:val="28"/>
        </w:rPr>
        <w:t xml:space="preserve"> светофора со </w:t>
      </w:r>
      <w:proofErr w:type="spellStart"/>
      <w:r w:rsidRPr="003F7847">
        <w:rPr>
          <w:rFonts w:ascii="Times New Roman" w:hAnsi="Times New Roman" w:cs="Times New Roman"/>
          <w:sz w:val="28"/>
          <w:szCs w:val="28"/>
        </w:rPr>
        <w:t>звукоизвещателями</w:t>
      </w:r>
      <w:proofErr w:type="spellEnd"/>
      <w:r w:rsidRPr="003F7847">
        <w:rPr>
          <w:rFonts w:ascii="Times New Roman" w:hAnsi="Times New Roman" w:cs="Times New Roman"/>
          <w:sz w:val="28"/>
          <w:szCs w:val="28"/>
        </w:rPr>
        <w:t xml:space="preserve">. Они будут установлены в 2018 году.  </w:t>
      </w:r>
    </w:p>
    <w:p w:rsidR="0077161C" w:rsidRPr="003F7847" w:rsidRDefault="0077161C" w:rsidP="003F7847">
      <w:pPr>
        <w:spacing w:after="0" w:line="240" w:lineRule="auto"/>
        <w:ind w:firstLine="709"/>
        <w:jc w:val="both"/>
        <w:rPr>
          <w:rFonts w:ascii="Times New Roman" w:hAnsi="Times New Roman" w:cs="Times New Roman"/>
          <w:sz w:val="28"/>
          <w:szCs w:val="28"/>
        </w:rPr>
      </w:pPr>
      <w:r w:rsidRPr="003F7847">
        <w:rPr>
          <w:rFonts w:ascii="Times New Roman" w:hAnsi="Times New Roman" w:cs="Times New Roman"/>
          <w:sz w:val="28"/>
          <w:szCs w:val="28"/>
        </w:rPr>
        <w:t xml:space="preserve">С целью надлежащего содержания автомобильных дорог и обеспечения безопасности дорожного движения, администрация Котовского муниципального района планомерно вела работу с организациями, обслуживающими </w:t>
      </w:r>
      <w:proofErr w:type="spellStart"/>
      <w:r w:rsidRPr="003F7847">
        <w:rPr>
          <w:rFonts w:ascii="Times New Roman" w:hAnsi="Times New Roman" w:cs="Times New Roman"/>
          <w:sz w:val="28"/>
          <w:szCs w:val="28"/>
        </w:rPr>
        <w:t>межпоселенческие</w:t>
      </w:r>
      <w:proofErr w:type="spellEnd"/>
      <w:r w:rsidRPr="003F7847">
        <w:rPr>
          <w:rFonts w:ascii="Times New Roman" w:hAnsi="Times New Roman" w:cs="Times New Roman"/>
          <w:sz w:val="28"/>
          <w:szCs w:val="28"/>
        </w:rPr>
        <w:t xml:space="preserve"> автодороги. </w:t>
      </w:r>
    </w:p>
    <w:p w:rsidR="0077161C" w:rsidRPr="003F7847" w:rsidRDefault="0077161C" w:rsidP="003F7847">
      <w:pPr>
        <w:spacing w:after="0" w:line="240" w:lineRule="auto"/>
        <w:ind w:firstLine="709"/>
        <w:jc w:val="both"/>
        <w:rPr>
          <w:rFonts w:ascii="Times New Roman" w:hAnsi="Times New Roman" w:cs="Times New Roman"/>
          <w:sz w:val="28"/>
          <w:szCs w:val="28"/>
        </w:rPr>
      </w:pPr>
      <w:r w:rsidRPr="003F7847">
        <w:rPr>
          <w:rFonts w:ascii="Times New Roman" w:hAnsi="Times New Roman" w:cs="Times New Roman"/>
          <w:sz w:val="28"/>
          <w:szCs w:val="28"/>
        </w:rPr>
        <w:t>Обслуживание автомобильных дорог Котовского муниципального района, находящихся в собственности Волгоградской области осуществля</w:t>
      </w:r>
      <w:r w:rsidR="00181A9F" w:rsidRPr="003F7847">
        <w:rPr>
          <w:rFonts w:ascii="Times New Roman" w:hAnsi="Times New Roman" w:cs="Times New Roman"/>
          <w:sz w:val="28"/>
          <w:szCs w:val="28"/>
        </w:rPr>
        <w:t>ло</w:t>
      </w:r>
      <w:r w:rsidRPr="003F7847">
        <w:rPr>
          <w:rFonts w:ascii="Times New Roman" w:hAnsi="Times New Roman" w:cs="Times New Roman"/>
          <w:sz w:val="28"/>
          <w:szCs w:val="28"/>
        </w:rPr>
        <w:t xml:space="preserve"> ООО «</w:t>
      </w:r>
      <w:proofErr w:type="spellStart"/>
      <w:r w:rsidRPr="003F7847">
        <w:rPr>
          <w:rFonts w:ascii="Times New Roman" w:hAnsi="Times New Roman" w:cs="Times New Roman"/>
          <w:sz w:val="28"/>
          <w:szCs w:val="28"/>
        </w:rPr>
        <w:t>Мостдорсервис</w:t>
      </w:r>
      <w:proofErr w:type="spellEnd"/>
      <w:r w:rsidRPr="003F7847">
        <w:rPr>
          <w:rFonts w:ascii="Times New Roman" w:hAnsi="Times New Roman" w:cs="Times New Roman"/>
          <w:sz w:val="28"/>
          <w:szCs w:val="28"/>
        </w:rPr>
        <w:t>»</w:t>
      </w:r>
      <w:proofErr w:type="gramStart"/>
      <w:r w:rsidR="00181A9F" w:rsidRPr="003F7847">
        <w:rPr>
          <w:rFonts w:ascii="Times New Roman" w:hAnsi="Times New Roman" w:cs="Times New Roman"/>
          <w:sz w:val="28"/>
          <w:szCs w:val="28"/>
        </w:rPr>
        <w:t>.О</w:t>
      </w:r>
      <w:proofErr w:type="gramEnd"/>
      <w:r w:rsidR="00181A9F" w:rsidRPr="003F7847">
        <w:rPr>
          <w:rFonts w:ascii="Times New Roman" w:hAnsi="Times New Roman" w:cs="Times New Roman"/>
          <w:sz w:val="28"/>
          <w:szCs w:val="28"/>
        </w:rPr>
        <w:t>бслуживание дорог</w:t>
      </w:r>
      <w:r w:rsidRPr="003F7847">
        <w:rPr>
          <w:rFonts w:ascii="Times New Roman" w:hAnsi="Times New Roman" w:cs="Times New Roman"/>
          <w:sz w:val="28"/>
          <w:szCs w:val="28"/>
        </w:rPr>
        <w:t xml:space="preserve">, находящихся в муниципальной собственности Котовского муниципального района, осуществлялось в рамках муниципальных контрактов: </w:t>
      </w:r>
    </w:p>
    <w:p w:rsidR="0077161C" w:rsidRPr="003F7847" w:rsidRDefault="0077161C" w:rsidP="003F7847">
      <w:pPr>
        <w:spacing w:after="0" w:line="240" w:lineRule="auto"/>
        <w:ind w:firstLine="709"/>
        <w:jc w:val="both"/>
        <w:rPr>
          <w:rFonts w:ascii="Times New Roman" w:hAnsi="Times New Roman" w:cs="Times New Roman"/>
          <w:sz w:val="28"/>
          <w:szCs w:val="28"/>
        </w:rPr>
      </w:pPr>
      <w:r w:rsidRPr="003F7847">
        <w:rPr>
          <w:rFonts w:ascii="Times New Roman" w:hAnsi="Times New Roman" w:cs="Times New Roman"/>
          <w:sz w:val="28"/>
          <w:szCs w:val="28"/>
        </w:rPr>
        <w:t>Зимнее содержание автомобильных дорог:</w:t>
      </w:r>
    </w:p>
    <w:p w:rsidR="0077161C" w:rsidRPr="003F7847" w:rsidRDefault="0077161C" w:rsidP="003F7847">
      <w:pPr>
        <w:spacing w:after="0" w:line="240" w:lineRule="auto"/>
        <w:ind w:firstLine="709"/>
        <w:jc w:val="both"/>
        <w:rPr>
          <w:rFonts w:ascii="Times New Roman" w:hAnsi="Times New Roman" w:cs="Times New Roman"/>
          <w:sz w:val="28"/>
          <w:szCs w:val="28"/>
        </w:rPr>
      </w:pPr>
      <w:r w:rsidRPr="003F7847">
        <w:rPr>
          <w:rFonts w:ascii="Times New Roman" w:hAnsi="Times New Roman" w:cs="Times New Roman"/>
          <w:sz w:val="28"/>
          <w:szCs w:val="28"/>
        </w:rPr>
        <w:t xml:space="preserve"> ИП ГКФХ Медведев С.И. – автодорога от дорожного знака с. Купцово до дорожного знака с. </w:t>
      </w:r>
      <w:proofErr w:type="spellStart"/>
      <w:r w:rsidRPr="003F7847">
        <w:rPr>
          <w:rFonts w:ascii="Times New Roman" w:hAnsi="Times New Roman" w:cs="Times New Roman"/>
          <w:sz w:val="28"/>
          <w:szCs w:val="28"/>
        </w:rPr>
        <w:t>Авилово</w:t>
      </w:r>
      <w:proofErr w:type="spellEnd"/>
      <w:r w:rsidRPr="003F7847">
        <w:rPr>
          <w:rFonts w:ascii="Times New Roman" w:hAnsi="Times New Roman" w:cs="Times New Roman"/>
          <w:sz w:val="28"/>
          <w:szCs w:val="28"/>
        </w:rPr>
        <w:t xml:space="preserve">, автомобильная дорога от дорожного знака </w:t>
      </w:r>
      <w:proofErr w:type="spellStart"/>
      <w:r w:rsidRPr="003F7847">
        <w:rPr>
          <w:rFonts w:ascii="Times New Roman" w:hAnsi="Times New Roman" w:cs="Times New Roman"/>
          <w:sz w:val="28"/>
          <w:szCs w:val="28"/>
        </w:rPr>
        <w:t>с</w:t>
      </w:r>
      <w:proofErr w:type="gramStart"/>
      <w:r w:rsidRPr="003F7847">
        <w:rPr>
          <w:rFonts w:ascii="Times New Roman" w:hAnsi="Times New Roman" w:cs="Times New Roman"/>
          <w:sz w:val="28"/>
          <w:szCs w:val="28"/>
        </w:rPr>
        <w:t>.А</w:t>
      </w:r>
      <w:proofErr w:type="gramEnd"/>
      <w:r w:rsidRPr="003F7847">
        <w:rPr>
          <w:rFonts w:ascii="Times New Roman" w:hAnsi="Times New Roman" w:cs="Times New Roman"/>
          <w:sz w:val="28"/>
          <w:szCs w:val="28"/>
        </w:rPr>
        <w:t>вилово</w:t>
      </w:r>
      <w:proofErr w:type="spellEnd"/>
      <w:r w:rsidRPr="003F7847">
        <w:rPr>
          <w:rFonts w:ascii="Times New Roman" w:hAnsi="Times New Roman" w:cs="Times New Roman"/>
          <w:sz w:val="28"/>
          <w:szCs w:val="28"/>
        </w:rPr>
        <w:t xml:space="preserve"> до дорожного знака с. Новониколаевка, мост с. </w:t>
      </w:r>
      <w:proofErr w:type="spellStart"/>
      <w:r w:rsidRPr="003F7847">
        <w:rPr>
          <w:rFonts w:ascii="Times New Roman" w:hAnsi="Times New Roman" w:cs="Times New Roman"/>
          <w:sz w:val="28"/>
          <w:szCs w:val="28"/>
        </w:rPr>
        <w:t>Авилово</w:t>
      </w:r>
      <w:proofErr w:type="spellEnd"/>
      <w:r w:rsidRPr="003F7847">
        <w:rPr>
          <w:rFonts w:ascii="Times New Roman" w:hAnsi="Times New Roman" w:cs="Times New Roman"/>
          <w:sz w:val="28"/>
          <w:szCs w:val="28"/>
        </w:rPr>
        <w:t>. Работы выполнены на сумму 400,831 тыс</w:t>
      </w:r>
      <w:proofErr w:type="gramStart"/>
      <w:r w:rsidRPr="003F7847">
        <w:rPr>
          <w:rFonts w:ascii="Times New Roman" w:hAnsi="Times New Roman" w:cs="Times New Roman"/>
          <w:sz w:val="28"/>
          <w:szCs w:val="28"/>
        </w:rPr>
        <w:t>.р</w:t>
      </w:r>
      <w:proofErr w:type="gramEnd"/>
      <w:r w:rsidRPr="003F7847">
        <w:rPr>
          <w:rFonts w:ascii="Times New Roman" w:hAnsi="Times New Roman" w:cs="Times New Roman"/>
          <w:sz w:val="28"/>
          <w:szCs w:val="28"/>
        </w:rPr>
        <w:t>ублей;</w:t>
      </w:r>
    </w:p>
    <w:p w:rsidR="0077161C" w:rsidRPr="003F7847" w:rsidRDefault="0077161C" w:rsidP="003F7847">
      <w:pPr>
        <w:spacing w:after="0" w:line="240" w:lineRule="auto"/>
        <w:ind w:firstLine="709"/>
        <w:jc w:val="both"/>
        <w:rPr>
          <w:rFonts w:ascii="Times New Roman" w:hAnsi="Times New Roman" w:cs="Times New Roman"/>
          <w:sz w:val="28"/>
          <w:szCs w:val="28"/>
        </w:rPr>
      </w:pPr>
      <w:r w:rsidRPr="003F7847">
        <w:rPr>
          <w:rFonts w:ascii="Times New Roman" w:hAnsi="Times New Roman" w:cs="Times New Roman"/>
          <w:sz w:val="28"/>
          <w:szCs w:val="28"/>
        </w:rPr>
        <w:t xml:space="preserve">ООО «Спецтехника» - автодорога </w:t>
      </w:r>
      <w:proofErr w:type="spellStart"/>
      <w:r w:rsidRPr="003F7847">
        <w:rPr>
          <w:rFonts w:ascii="Times New Roman" w:hAnsi="Times New Roman" w:cs="Times New Roman"/>
          <w:sz w:val="28"/>
          <w:szCs w:val="28"/>
        </w:rPr>
        <w:t>с</w:t>
      </w:r>
      <w:proofErr w:type="gramStart"/>
      <w:r w:rsidRPr="003F7847">
        <w:rPr>
          <w:rFonts w:ascii="Times New Roman" w:hAnsi="Times New Roman" w:cs="Times New Roman"/>
          <w:sz w:val="28"/>
          <w:szCs w:val="28"/>
        </w:rPr>
        <w:t>.К</w:t>
      </w:r>
      <w:proofErr w:type="gramEnd"/>
      <w:r w:rsidRPr="003F7847">
        <w:rPr>
          <w:rFonts w:ascii="Times New Roman" w:hAnsi="Times New Roman" w:cs="Times New Roman"/>
          <w:sz w:val="28"/>
          <w:szCs w:val="28"/>
        </w:rPr>
        <w:t>рячки</w:t>
      </w:r>
      <w:proofErr w:type="spellEnd"/>
      <w:r w:rsidRPr="003F7847">
        <w:rPr>
          <w:rFonts w:ascii="Times New Roman" w:hAnsi="Times New Roman" w:cs="Times New Roman"/>
          <w:sz w:val="28"/>
          <w:szCs w:val="28"/>
        </w:rPr>
        <w:t xml:space="preserve"> – </w:t>
      </w:r>
      <w:proofErr w:type="spellStart"/>
      <w:r w:rsidRPr="003F7847">
        <w:rPr>
          <w:rFonts w:ascii="Times New Roman" w:hAnsi="Times New Roman" w:cs="Times New Roman"/>
          <w:sz w:val="28"/>
          <w:szCs w:val="28"/>
        </w:rPr>
        <w:t>с.Неткачево</w:t>
      </w:r>
      <w:proofErr w:type="spellEnd"/>
      <w:r w:rsidRPr="003F7847">
        <w:rPr>
          <w:rFonts w:ascii="Times New Roman" w:hAnsi="Times New Roman" w:cs="Times New Roman"/>
          <w:sz w:val="28"/>
          <w:szCs w:val="28"/>
        </w:rPr>
        <w:t xml:space="preserve">,                        подъезд к </w:t>
      </w:r>
      <w:proofErr w:type="spellStart"/>
      <w:r w:rsidRPr="003F7847">
        <w:rPr>
          <w:rFonts w:ascii="Times New Roman" w:hAnsi="Times New Roman" w:cs="Times New Roman"/>
          <w:sz w:val="28"/>
          <w:szCs w:val="28"/>
        </w:rPr>
        <w:t>с.Ефимовка</w:t>
      </w:r>
      <w:proofErr w:type="spellEnd"/>
      <w:r w:rsidRPr="003F7847">
        <w:rPr>
          <w:rFonts w:ascii="Times New Roman" w:hAnsi="Times New Roman" w:cs="Times New Roman"/>
          <w:sz w:val="28"/>
          <w:szCs w:val="28"/>
        </w:rPr>
        <w:t>. Работы выполнены на сумму 204,488 тыс</w:t>
      </w:r>
      <w:proofErr w:type="gramStart"/>
      <w:r w:rsidRPr="003F7847">
        <w:rPr>
          <w:rFonts w:ascii="Times New Roman" w:hAnsi="Times New Roman" w:cs="Times New Roman"/>
          <w:sz w:val="28"/>
          <w:szCs w:val="28"/>
        </w:rPr>
        <w:t>.р</w:t>
      </w:r>
      <w:proofErr w:type="gramEnd"/>
      <w:r w:rsidRPr="003F7847">
        <w:rPr>
          <w:rFonts w:ascii="Times New Roman" w:hAnsi="Times New Roman" w:cs="Times New Roman"/>
          <w:sz w:val="28"/>
          <w:szCs w:val="28"/>
        </w:rPr>
        <w:t>ублей;</w:t>
      </w:r>
    </w:p>
    <w:p w:rsidR="0077161C" w:rsidRPr="003F7847" w:rsidRDefault="0077161C" w:rsidP="003F7847">
      <w:pPr>
        <w:spacing w:after="0" w:line="240" w:lineRule="auto"/>
        <w:ind w:firstLine="709"/>
        <w:jc w:val="both"/>
        <w:rPr>
          <w:rFonts w:ascii="Times New Roman" w:hAnsi="Times New Roman" w:cs="Times New Roman"/>
          <w:sz w:val="28"/>
          <w:szCs w:val="28"/>
        </w:rPr>
      </w:pPr>
      <w:r w:rsidRPr="003F7847">
        <w:rPr>
          <w:rFonts w:ascii="Times New Roman" w:hAnsi="Times New Roman" w:cs="Times New Roman"/>
          <w:sz w:val="28"/>
          <w:szCs w:val="28"/>
        </w:rPr>
        <w:t>Покос травы на обочинах:</w:t>
      </w:r>
    </w:p>
    <w:p w:rsidR="0077161C" w:rsidRPr="003F7847" w:rsidRDefault="0077161C" w:rsidP="003F7847">
      <w:pPr>
        <w:spacing w:after="0" w:line="240" w:lineRule="auto"/>
        <w:ind w:firstLine="709"/>
        <w:jc w:val="both"/>
        <w:rPr>
          <w:rFonts w:ascii="Times New Roman" w:hAnsi="Times New Roman" w:cs="Times New Roman"/>
          <w:sz w:val="28"/>
          <w:szCs w:val="28"/>
        </w:rPr>
      </w:pPr>
      <w:r w:rsidRPr="003F7847">
        <w:rPr>
          <w:rFonts w:ascii="Times New Roman" w:hAnsi="Times New Roman" w:cs="Times New Roman"/>
          <w:sz w:val="28"/>
          <w:szCs w:val="28"/>
        </w:rPr>
        <w:t xml:space="preserve"> ООО «</w:t>
      </w:r>
      <w:proofErr w:type="spellStart"/>
      <w:r w:rsidRPr="003F7847">
        <w:rPr>
          <w:rFonts w:ascii="Times New Roman" w:hAnsi="Times New Roman" w:cs="Times New Roman"/>
          <w:sz w:val="28"/>
          <w:szCs w:val="28"/>
        </w:rPr>
        <w:t>Мостдорсервис</w:t>
      </w:r>
      <w:proofErr w:type="spellEnd"/>
      <w:r w:rsidRPr="003F7847">
        <w:rPr>
          <w:rFonts w:ascii="Times New Roman" w:hAnsi="Times New Roman" w:cs="Times New Roman"/>
          <w:sz w:val="28"/>
          <w:szCs w:val="28"/>
        </w:rPr>
        <w:t xml:space="preserve">» - автодорога </w:t>
      </w:r>
      <w:proofErr w:type="spellStart"/>
      <w:r w:rsidRPr="003F7847">
        <w:rPr>
          <w:rFonts w:ascii="Times New Roman" w:hAnsi="Times New Roman" w:cs="Times New Roman"/>
          <w:sz w:val="28"/>
          <w:szCs w:val="28"/>
        </w:rPr>
        <w:t>Крячки</w:t>
      </w:r>
      <w:proofErr w:type="spellEnd"/>
      <w:r w:rsidRPr="003F7847">
        <w:rPr>
          <w:rFonts w:ascii="Times New Roman" w:hAnsi="Times New Roman" w:cs="Times New Roman"/>
          <w:sz w:val="28"/>
          <w:szCs w:val="28"/>
        </w:rPr>
        <w:t xml:space="preserve"> – </w:t>
      </w:r>
      <w:proofErr w:type="spellStart"/>
      <w:r w:rsidRPr="003F7847">
        <w:rPr>
          <w:rFonts w:ascii="Times New Roman" w:hAnsi="Times New Roman" w:cs="Times New Roman"/>
          <w:sz w:val="28"/>
          <w:szCs w:val="28"/>
        </w:rPr>
        <w:t>Неткачево</w:t>
      </w:r>
      <w:proofErr w:type="spellEnd"/>
      <w:r w:rsidRPr="003F7847">
        <w:rPr>
          <w:rFonts w:ascii="Times New Roman" w:hAnsi="Times New Roman" w:cs="Times New Roman"/>
          <w:sz w:val="28"/>
          <w:szCs w:val="28"/>
        </w:rPr>
        <w:t>.                  Работы выполнены на сумму 29,67 тыс</w:t>
      </w:r>
      <w:proofErr w:type="gramStart"/>
      <w:r w:rsidRPr="003F7847">
        <w:rPr>
          <w:rFonts w:ascii="Times New Roman" w:hAnsi="Times New Roman" w:cs="Times New Roman"/>
          <w:sz w:val="28"/>
          <w:szCs w:val="28"/>
        </w:rPr>
        <w:t>.р</w:t>
      </w:r>
      <w:proofErr w:type="gramEnd"/>
      <w:r w:rsidRPr="003F7847">
        <w:rPr>
          <w:rFonts w:ascii="Times New Roman" w:hAnsi="Times New Roman" w:cs="Times New Roman"/>
          <w:sz w:val="28"/>
          <w:szCs w:val="28"/>
        </w:rPr>
        <w:t>ублей.</w:t>
      </w:r>
    </w:p>
    <w:p w:rsidR="0077161C" w:rsidRPr="003F7847" w:rsidRDefault="0077161C" w:rsidP="003F7847">
      <w:pPr>
        <w:spacing w:after="0" w:line="240" w:lineRule="auto"/>
        <w:ind w:firstLine="709"/>
        <w:jc w:val="both"/>
        <w:rPr>
          <w:rFonts w:ascii="Times New Roman" w:hAnsi="Times New Roman" w:cs="Times New Roman"/>
          <w:b/>
          <w:i/>
          <w:sz w:val="28"/>
          <w:szCs w:val="28"/>
          <w:u w:val="single"/>
        </w:rPr>
      </w:pPr>
      <w:bookmarkStart w:id="30" w:name="_Toc509556477"/>
      <w:bookmarkStart w:id="31" w:name="_Toc509556578"/>
      <w:r w:rsidRPr="003F7847">
        <w:rPr>
          <w:rFonts w:ascii="Times New Roman" w:hAnsi="Times New Roman" w:cs="Times New Roman"/>
          <w:sz w:val="28"/>
          <w:szCs w:val="28"/>
          <w:u w:val="single"/>
        </w:rPr>
        <w:t>Организация работ по сбору и вывозу твердых коммунальных отходов.</w:t>
      </w:r>
      <w:r w:rsidRPr="003F7847">
        <w:rPr>
          <w:rFonts w:ascii="Times New Roman" w:hAnsi="Times New Roman" w:cs="Times New Roman"/>
          <w:sz w:val="28"/>
          <w:szCs w:val="28"/>
        </w:rPr>
        <w:t xml:space="preserve">  В соответствии с подпрограммой «Обращение с твердыми коммунальными (бытовыми) отходами на территории Волгоградской области» государственной программы Волгоградской области «Охрана окружающей среды на территории Волгоградской области на 2014-2020 годы», утвержденной постановлением Правительства Волгоградской области от 04.12.2013 №686-п на территории Котовского муниципального района предусмотрено строительство мусороперегрузочной станции в </w:t>
      </w:r>
      <w:proofErr w:type="gramStart"/>
      <w:r w:rsidRPr="003F7847">
        <w:rPr>
          <w:rFonts w:ascii="Times New Roman" w:hAnsi="Times New Roman" w:cs="Times New Roman"/>
          <w:sz w:val="28"/>
          <w:szCs w:val="28"/>
        </w:rPr>
        <w:t>г</w:t>
      </w:r>
      <w:proofErr w:type="gramEnd"/>
      <w:r w:rsidRPr="003F7847">
        <w:rPr>
          <w:rFonts w:ascii="Times New Roman" w:hAnsi="Times New Roman" w:cs="Times New Roman"/>
          <w:sz w:val="28"/>
          <w:szCs w:val="28"/>
        </w:rPr>
        <w:t>. Котово.</w:t>
      </w:r>
      <w:bookmarkEnd w:id="30"/>
      <w:bookmarkEnd w:id="31"/>
      <w:r w:rsidRPr="003F7847">
        <w:rPr>
          <w:rFonts w:ascii="Times New Roman" w:hAnsi="Times New Roman" w:cs="Times New Roman"/>
          <w:sz w:val="28"/>
          <w:szCs w:val="28"/>
        </w:rPr>
        <w:t xml:space="preserve"> </w:t>
      </w:r>
    </w:p>
    <w:p w:rsidR="0077161C" w:rsidRPr="003F7847" w:rsidRDefault="0077161C" w:rsidP="003F7847">
      <w:pPr>
        <w:spacing w:after="0" w:line="240" w:lineRule="auto"/>
        <w:ind w:firstLine="709"/>
        <w:jc w:val="both"/>
        <w:rPr>
          <w:rFonts w:ascii="Times New Roman" w:hAnsi="Times New Roman" w:cs="Times New Roman"/>
          <w:sz w:val="28"/>
          <w:szCs w:val="28"/>
        </w:rPr>
      </w:pPr>
      <w:r w:rsidRPr="003F7847">
        <w:rPr>
          <w:rFonts w:ascii="Times New Roman" w:hAnsi="Times New Roman" w:cs="Times New Roman"/>
          <w:sz w:val="28"/>
          <w:szCs w:val="28"/>
        </w:rPr>
        <w:t xml:space="preserve"> </w:t>
      </w:r>
      <w:bookmarkStart w:id="32" w:name="_Toc509556478"/>
      <w:bookmarkStart w:id="33" w:name="_Toc509556579"/>
      <w:r w:rsidRPr="003F7847">
        <w:rPr>
          <w:rFonts w:ascii="Times New Roman" w:hAnsi="Times New Roman" w:cs="Times New Roman"/>
          <w:sz w:val="28"/>
          <w:szCs w:val="28"/>
        </w:rPr>
        <w:t>Утверждена схема удаления твердых коммунальных (бытовых) отходов</w:t>
      </w:r>
      <w:proofErr w:type="gramStart"/>
      <w:r w:rsidRPr="003F7847">
        <w:rPr>
          <w:rFonts w:ascii="Times New Roman" w:hAnsi="Times New Roman" w:cs="Times New Roman"/>
          <w:sz w:val="28"/>
          <w:szCs w:val="28"/>
        </w:rPr>
        <w:t xml:space="preserve"> ,</w:t>
      </w:r>
      <w:proofErr w:type="gramEnd"/>
      <w:r w:rsidRPr="003F7847">
        <w:rPr>
          <w:rFonts w:ascii="Times New Roman" w:hAnsi="Times New Roman" w:cs="Times New Roman"/>
          <w:sz w:val="28"/>
          <w:szCs w:val="28"/>
        </w:rPr>
        <w:t xml:space="preserve"> которая предусматривает сбор и вывоз ТКО с территорий сельских поселений бестарным способом на полигон ТБО г. Камышина. С территории городского поселения </w:t>
      </w:r>
      <w:proofErr w:type="gramStart"/>
      <w:r w:rsidRPr="003F7847">
        <w:rPr>
          <w:rFonts w:ascii="Times New Roman" w:hAnsi="Times New Roman" w:cs="Times New Roman"/>
          <w:sz w:val="28"/>
          <w:szCs w:val="28"/>
        </w:rPr>
        <w:t>г</w:t>
      </w:r>
      <w:proofErr w:type="gramEnd"/>
      <w:r w:rsidRPr="003F7847">
        <w:rPr>
          <w:rFonts w:ascii="Times New Roman" w:hAnsi="Times New Roman" w:cs="Times New Roman"/>
          <w:sz w:val="28"/>
          <w:szCs w:val="28"/>
        </w:rPr>
        <w:t xml:space="preserve">. Котово сбор и вывоз ТКО будет осуществляться через мусороперегрузочную станцию г. Котово с последующим </w:t>
      </w:r>
      <w:r w:rsidRPr="003F7847">
        <w:rPr>
          <w:rFonts w:ascii="Times New Roman" w:hAnsi="Times New Roman" w:cs="Times New Roman"/>
          <w:sz w:val="28"/>
          <w:szCs w:val="28"/>
        </w:rPr>
        <w:lastRenderedPageBreak/>
        <w:t xml:space="preserve">транспортированием  на </w:t>
      </w:r>
      <w:proofErr w:type="spellStart"/>
      <w:r w:rsidRPr="003F7847">
        <w:rPr>
          <w:rFonts w:ascii="Times New Roman" w:hAnsi="Times New Roman" w:cs="Times New Roman"/>
          <w:sz w:val="28"/>
          <w:szCs w:val="28"/>
        </w:rPr>
        <w:t>Камышинский</w:t>
      </w:r>
      <w:proofErr w:type="spellEnd"/>
      <w:r w:rsidRPr="003F7847">
        <w:rPr>
          <w:rFonts w:ascii="Times New Roman" w:hAnsi="Times New Roman" w:cs="Times New Roman"/>
          <w:sz w:val="28"/>
          <w:szCs w:val="28"/>
        </w:rPr>
        <w:t xml:space="preserve"> полигон. В течение всего 2017 года с </w:t>
      </w:r>
      <w:r w:rsidR="00021BCA" w:rsidRPr="003F7847">
        <w:rPr>
          <w:rFonts w:ascii="Times New Roman" w:hAnsi="Times New Roman" w:cs="Times New Roman"/>
          <w:sz w:val="28"/>
          <w:szCs w:val="28"/>
        </w:rPr>
        <w:t xml:space="preserve">территории </w:t>
      </w:r>
      <w:r w:rsidRPr="003F7847">
        <w:rPr>
          <w:rFonts w:ascii="Times New Roman" w:hAnsi="Times New Roman" w:cs="Times New Roman"/>
          <w:sz w:val="28"/>
          <w:szCs w:val="28"/>
        </w:rPr>
        <w:t>шести сельских поселений (Коростинское, Купцовское, Лапшинское, Мирошниковское, Мокроольховское, Бурлукское) осуществля</w:t>
      </w:r>
      <w:r w:rsidR="00021BCA" w:rsidRPr="003F7847">
        <w:rPr>
          <w:rFonts w:ascii="Times New Roman" w:hAnsi="Times New Roman" w:cs="Times New Roman"/>
          <w:sz w:val="28"/>
          <w:szCs w:val="28"/>
        </w:rPr>
        <w:t>лся</w:t>
      </w:r>
      <w:r w:rsidRPr="003F7847">
        <w:rPr>
          <w:rFonts w:ascii="Times New Roman" w:hAnsi="Times New Roman" w:cs="Times New Roman"/>
          <w:sz w:val="28"/>
          <w:szCs w:val="28"/>
        </w:rPr>
        <w:t xml:space="preserve"> вывоз ТКО на лицензированный полигон ТБО г. Камышина.</w:t>
      </w:r>
      <w:bookmarkEnd w:id="32"/>
      <w:bookmarkEnd w:id="33"/>
    </w:p>
    <w:p w:rsidR="0077161C" w:rsidRPr="003F7847" w:rsidRDefault="0077161C" w:rsidP="003F7847">
      <w:pPr>
        <w:spacing w:after="0" w:line="240" w:lineRule="auto"/>
        <w:ind w:firstLine="709"/>
        <w:jc w:val="both"/>
        <w:rPr>
          <w:rFonts w:ascii="Times New Roman" w:hAnsi="Times New Roman" w:cs="Times New Roman"/>
          <w:sz w:val="28"/>
          <w:szCs w:val="28"/>
        </w:rPr>
      </w:pPr>
      <w:bookmarkStart w:id="34" w:name="_Toc509556479"/>
      <w:bookmarkStart w:id="35" w:name="_Toc509556580"/>
      <w:r w:rsidRPr="003F7847">
        <w:rPr>
          <w:rFonts w:ascii="Times New Roman" w:hAnsi="Times New Roman" w:cs="Times New Roman"/>
          <w:sz w:val="28"/>
          <w:szCs w:val="28"/>
        </w:rPr>
        <w:t xml:space="preserve">В целях организации работы мусороперегрузочной станции,  администрацией Котовского муниципального района передан земельный участок и имущество (железобетонные плиты) в собственность городского поселения </w:t>
      </w:r>
      <w:proofErr w:type="gramStart"/>
      <w:r w:rsidRPr="003F7847">
        <w:rPr>
          <w:rFonts w:ascii="Times New Roman" w:hAnsi="Times New Roman" w:cs="Times New Roman"/>
          <w:sz w:val="28"/>
          <w:szCs w:val="28"/>
        </w:rPr>
        <w:t>г</w:t>
      </w:r>
      <w:proofErr w:type="gramEnd"/>
      <w:r w:rsidRPr="003F7847">
        <w:rPr>
          <w:rFonts w:ascii="Times New Roman" w:hAnsi="Times New Roman" w:cs="Times New Roman"/>
          <w:sz w:val="28"/>
          <w:szCs w:val="28"/>
        </w:rPr>
        <w:t>. Котово, для дальнейшего обустройства мусороперегрузочной станции. На 01.01.2018 года выполнены следующие работы по обустройству МПС:</w:t>
      </w:r>
      <w:bookmarkEnd w:id="34"/>
      <w:bookmarkEnd w:id="35"/>
    </w:p>
    <w:p w:rsidR="0077161C" w:rsidRPr="003F7847" w:rsidRDefault="0077161C" w:rsidP="003F7847">
      <w:pPr>
        <w:spacing w:after="0" w:line="240" w:lineRule="auto"/>
        <w:ind w:firstLine="709"/>
        <w:jc w:val="both"/>
        <w:rPr>
          <w:rFonts w:ascii="Times New Roman" w:hAnsi="Times New Roman" w:cs="Times New Roman"/>
          <w:sz w:val="28"/>
          <w:szCs w:val="28"/>
        </w:rPr>
      </w:pPr>
      <w:bookmarkStart w:id="36" w:name="_Toc509556480"/>
      <w:bookmarkStart w:id="37" w:name="_Toc509556581"/>
      <w:r w:rsidRPr="003F7847">
        <w:rPr>
          <w:rFonts w:ascii="Times New Roman" w:hAnsi="Times New Roman" w:cs="Times New Roman"/>
          <w:sz w:val="28"/>
          <w:szCs w:val="28"/>
        </w:rPr>
        <w:t>выложен подъездной путь из железобетонных плит;</w:t>
      </w:r>
      <w:bookmarkEnd w:id="36"/>
      <w:bookmarkEnd w:id="37"/>
    </w:p>
    <w:p w:rsidR="0077161C" w:rsidRPr="003F7847" w:rsidRDefault="0077161C" w:rsidP="003F7847">
      <w:pPr>
        <w:spacing w:after="0" w:line="240" w:lineRule="auto"/>
        <w:ind w:firstLine="709"/>
        <w:jc w:val="both"/>
        <w:rPr>
          <w:rFonts w:ascii="Times New Roman" w:hAnsi="Times New Roman" w:cs="Times New Roman"/>
          <w:sz w:val="28"/>
          <w:szCs w:val="28"/>
        </w:rPr>
      </w:pPr>
      <w:bookmarkStart w:id="38" w:name="_Toc509556481"/>
      <w:bookmarkStart w:id="39" w:name="_Toc509556582"/>
      <w:r w:rsidRPr="003F7847">
        <w:rPr>
          <w:rFonts w:ascii="Times New Roman" w:hAnsi="Times New Roman" w:cs="Times New Roman"/>
          <w:sz w:val="28"/>
          <w:szCs w:val="28"/>
        </w:rPr>
        <w:t>произведена укладка основания МПС железобетонными плитами;</w:t>
      </w:r>
      <w:bookmarkEnd w:id="38"/>
      <w:bookmarkEnd w:id="39"/>
    </w:p>
    <w:p w:rsidR="0077161C" w:rsidRPr="003F7847" w:rsidRDefault="0077161C" w:rsidP="003F7847">
      <w:pPr>
        <w:spacing w:after="0" w:line="240" w:lineRule="auto"/>
        <w:ind w:firstLine="709"/>
        <w:jc w:val="both"/>
        <w:rPr>
          <w:rFonts w:ascii="Times New Roman" w:hAnsi="Times New Roman" w:cs="Times New Roman"/>
          <w:sz w:val="28"/>
          <w:szCs w:val="28"/>
        </w:rPr>
      </w:pPr>
      <w:bookmarkStart w:id="40" w:name="_Toc509556482"/>
      <w:bookmarkStart w:id="41" w:name="_Toc509556583"/>
      <w:r w:rsidRPr="003F7847">
        <w:rPr>
          <w:rFonts w:ascii="Times New Roman" w:hAnsi="Times New Roman" w:cs="Times New Roman"/>
          <w:sz w:val="28"/>
          <w:szCs w:val="28"/>
        </w:rPr>
        <w:t>установлены ворота;</w:t>
      </w:r>
      <w:bookmarkEnd w:id="40"/>
      <w:bookmarkEnd w:id="41"/>
    </w:p>
    <w:p w:rsidR="0077161C" w:rsidRPr="003F7847" w:rsidRDefault="0077161C" w:rsidP="003F7847">
      <w:pPr>
        <w:spacing w:after="0" w:line="240" w:lineRule="auto"/>
        <w:ind w:firstLine="709"/>
        <w:jc w:val="both"/>
        <w:rPr>
          <w:rFonts w:ascii="Times New Roman" w:hAnsi="Times New Roman" w:cs="Times New Roman"/>
          <w:sz w:val="28"/>
          <w:szCs w:val="28"/>
        </w:rPr>
      </w:pPr>
      <w:bookmarkStart w:id="42" w:name="_Toc509556483"/>
      <w:bookmarkStart w:id="43" w:name="_Toc509556584"/>
      <w:r w:rsidRPr="003F7847">
        <w:rPr>
          <w:rFonts w:ascii="Times New Roman" w:hAnsi="Times New Roman" w:cs="Times New Roman"/>
          <w:sz w:val="28"/>
          <w:szCs w:val="28"/>
        </w:rPr>
        <w:t>установлено ограждение;</w:t>
      </w:r>
      <w:bookmarkEnd w:id="42"/>
      <w:bookmarkEnd w:id="43"/>
    </w:p>
    <w:p w:rsidR="0077161C" w:rsidRPr="003F7847" w:rsidRDefault="0077161C" w:rsidP="003F7847">
      <w:pPr>
        <w:spacing w:after="0" w:line="240" w:lineRule="auto"/>
        <w:ind w:firstLine="709"/>
        <w:jc w:val="both"/>
        <w:rPr>
          <w:rFonts w:ascii="Times New Roman" w:hAnsi="Times New Roman" w:cs="Times New Roman"/>
          <w:sz w:val="28"/>
          <w:szCs w:val="28"/>
        </w:rPr>
      </w:pPr>
      <w:bookmarkStart w:id="44" w:name="_Toc509556484"/>
      <w:bookmarkStart w:id="45" w:name="_Toc509556585"/>
      <w:r w:rsidRPr="003F7847">
        <w:rPr>
          <w:rFonts w:ascii="Times New Roman" w:hAnsi="Times New Roman" w:cs="Times New Roman"/>
          <w:sz w:val="28"/>
          <w:szCs w:val="28"/>
        </w:rPr>
        <w:t>проведена и подключена линия электропередач;</w:t>
      </w:r>
      <w:bookmarkEnd w:id="44"/>
      <w:bookmarkEnd w:id="45"/>
    </w:p>
    <w:p w:rsidR="0077161C" w:rsidRPr="003F7847" w:rsidRDefault="0077161C" w:rsidP="003F7847">
      <w:pPr>
        <w:spacing w:after="0" w:line="240" w:lineRule="auto"/>
        <w:ind w:firstLine="709"/>
        <w:jc w:val="both"/>
        <w:rPr>
          <w:rFonts w:ascii="Times New Roman" w:hAnsi="Times New Roman" w:cs="Times New Roman"/>
          <w:sz w:val="28"/>
          <w:szCs w:val="28"/>
        </w:rPr>
      </w:pPr>
      <w:bookmarkStart w:id="46" w:name="_Toc509556485"/>
      <w:bookmarkStart w:id="47" w:name="_Toc509556586"/>
      <w:r w:rsidRPr="003F7847">
        <w:rPr>
          <w:rFonts w:ascii="Times New Roman" w:hAnsi="Times New Roman" w:cs="Times New Roman"/>
          <w:sz w:val="28"/>
          <w:szCs w:val="28"/>
        </w:rPr>
        <w:t>приобретены бункера 8 м</w:t>
      </w:r>
      <w:r w:rsidRPr="003F7847">
        <w:rPr>
          <w:rFonts w:ascii="Times New Roman" w:hAnsi="Times New Roman" w:cs="Times New Roman"/>
          <w:sz w:val="28"/>
          <w:szCs w:val="28"/>
          <w:vertAlign w:val="superscript"/>
        </w:rPr>
        <w:t>3</w:t>
      </w:r>
      <w:r w:rsidRPr="003F7847">
        <w:rPr>
          <w:rFonts w:ascii="Times New Roman" w:hAnsi="Times New Roman" w:cs="Times New Roman"/>
          <w:sz w:val="28"/>
          <w:szCs w:val="28"/>
        </w:rPr>
        <w:t xml:space="preserve"> каждый, в количестве 15 штук.</w:t>
      </w:r>
      <w:bookmarkEnd w:id="46"/>
      <w:bookmarkEnd w:id="47"/>
    </w:p>
    <w:p w:rsidR="0077161C" w:rsidRPr="003F7847" w:rsidRDefault="0077161C" w:rsidP="003F7847">
      <w:pPr>
        <w:spacing w:after="0" w:line="240" w:lineRule="auto"/>
        <w:ind w:firstLine="709"/>
        <w:jc w:val="both"/>
        <w:rPr>
          <w:rFonts w:ascii="Times New Roman" w:hAnsi="Times New Roman" w:cs="Times New Roman"/>
          <w:sz w:val="28"/>
          <w:szCs w:val="28"/>
        </w:rPr>
      </w:pPr>
    </w:p>
    <w:p w:rsidR="0077161C" w:rsidRPr="003F7847" w:rsidRDefault="0077161C" w:rsidP="003F7847">
      <w:pPr>
        <w:spacing w:after="0" w:line="240" w:lineRule="auto"/>
        <w:ind w:firstLine="709"/>
        <w:jc w:val="both"/>
        <w:rPr>
          <w:rFonts w:ascii="Times New Roman" w:hAnsi="Times New Roman" w:cs="Times New Roman"/>
          <w:b/>
          <w:sz w:val="28"/>
          <w:szCs w:val="28"/>
        </w:rPr>
      </w:pPr>
      <w:r w:rsidRPr="003F7847">
        <w:rPr>
          <w:rFonts w:ascii="Times New Roman" w:hAnsi="Times New Roman" w:cs="Times New Roman"/>
          <w:i/>
          <w:sz w:val="28"/>
          <w:szCs w:val="28"/>
        </w:rPr>
        <w:t>Транспортное обслуживание населения</w:t>
      </w:r>
      <w:r w:rsidRPr="003F7847">
        <w:rPr>
          <w:rFonts w:ascii="Times New Roman" w:hAnsi="Times New Roman" w:cs="Times New Roman"/>
          <w:sz w:val="28"/>
          <w:szCs w:val="28"/>
        </w:rPr>
        <w:t>.</w:t>
      </w:r>
      <w:r w:rsidRPr="003F7847">
        <w:rPr>
          <w:rFonts w:ascii="Times New Roman" w:hAnsi="Times New Roman" w:cs="Times New Roman"/>
          <w:b/>
          <w:sz w:val="28"/>
          <w:szCs w:val="28"/>
        </w:rPr>
        <w:t xml:space="preserve"> </w:t>
      </w:r>
      <w:r w:rsidRPr="003F7847">
        <w:rPr>
          <w:rFonts w:ascii="Times New Roman" w:hAnsi="Times New Roman" w:cs="Times New Roman"/>
          <w:sz w:val="28"/>
          <w:szCs w:val="28"/>
        </w:rPr>
        <w:t>В  2017 году автотранспортное обслуживание в районе осуществляло  МУП «Котовское АТП» на основании договора от 04.12.2013г. на организацию транспортного обслуживания населения на регулярных маршрутах между поселениями в границах Котовского муниципального района  Волгоградской области.</w:t>
      </w:r>
    </w:p>
    <w:p w:rsidR="0077161C" w:rsidRPr="003F7847" w:rsidRDefault="0077161C" w:rsidP="003F7847">
      <w:pPr>
        <w:spacing w:after="0" w:line="240" w:lineRule="auto"/>
        <w:ind w:firstLine="709"/>
        <w:jc w:val="both"/>
        <w:rPr>
          <w:rFonts w:ascii="Times New Roman" w:hAnsi="Times New Roman" w:cs="Times New Roman"/>
          <w:sz w:val="28"/>
          <w:szCs w:val="28"/>
        </w:rPr>
      </w:pPr>
      <w:r w:rsidRPr="003F7847">
        <w:rPr>
          <w:rFonts w:ascii="Times New Roman" w:hAnsi="Times New Roman" w:cs="Times New Roman"/>
          <w:sz w:val="28"/>
          <w:szCs w:val="28"/>
        </w:rPr>
        <w:t>Количество перевезенных пассажиров в отчетном периоде составило  30,352 тыс. человек.</w:t>
      </w:r>
    </w:p>
    <w:p w:rsidR="0077161C" w:rsidRPr="003F7847" w:rsidRDefault="0077161C" w:rsidP="003F7847">
      <w:pPr>
        <w:spacing w:after="0" w:line="240" w:lineRule="auto"/>
        <w:ind w:firstLine="709"/>
        <w:jc w:val="both"/>
        <w:rPr>
          <w:rFonts w:ascii="Times New Roman" w:hAnsi="Times New Roman" w:cs="Times New Roman"/>
          <w:sz w:val="28"/>
          <w:szCs w:val="28"/>
        </w:rPr>
      </w:pPr>
      <w:r w:rsidRPr="003F7847">
        <w:rPr>
          <w:rFonts w:ascii="Times New Roman" w:hAnsi="Times New Roman" w:cs="Times New Roman"/>
          <w:sz w:val="28"/>
          <w:szCs w:val="28"/>
        </w:rPr>
        <w:t>Доходы перевозчика в 2017 году составили 12791,0 тыс. рублей, расходы – 13374,0  тыс. рублей.</w:t>
      </w:r>
    </w:p>
    <w:p w:rsidR="0077161C" w:rsidRPr="003F7847" w:rsidRDefault="0077161C" w:rsidP="003F7847">
      <w:pPr>
        <w:spacing w:after="0" w:line="240" w:lineRule="auto"/>
        <w:ind w:firstLine="709"/>
        <w:jc w:val="both"/>
        <w:rPr>
          <w:rFonts w:ascii="Times New Roman" w:hAnsi="Times New Roman" w:cs="Times New Roman"/>
          <w:sz w:val="28"/>
          <w:szCs w:val="28"/>
        </w:rPr>
      </w:pPr>
      <w:r w:rsidRPr="003F7847">
        <w:rPr>
          <w:rFonts w:ascii="Times New Roman" w:hAnsi="Times New Roman" w:cs="Times New Roman"/>
          <w:sz w:val="28"/>
          <w:szCs w:val="28"/>
        </w:rPr>
        <w:t>Из бюджета Котовского муниципального района  перевозчику выплачена субвенция на покрытие выпадающих доходов в сумме 6950,0  тыс. рублей.</w:t>
      </w:r>
    </w:p>
    <w:p w:rsidR="0077161C" w:rsidRPr="003F7847" w:rsidRDefault="0077161C" w:rsidP="003F7847">
      <w:pPr>
        <w:spacing w:after="0" w:line="240" w:lineRule="auto"/>
        <w:ind w:firstLine="709"/>
        <w:jc w:val="both"/>
        <w:rPr>
          <w:rFonts w:ascii="Times New Roman" w:eastAsia="Calibri" w:hAnsi="Times New Roman" w:cs="Times New Roman"/>
          <w:sz w:val="28"/>
          <w:szCs w:val="28"/>
        </w:rPr>
      </w:pPr>
      <w:r w:rsidRPr="003F7847">
        <w:rPr>
          <w:rFonts w:ascii="Times New Roman" w:hAnsi="Times New Roman" w:cs="Times New Roman"/>
          <w:sz w:val="28"/>
          <w:szCs w:val="28"/>
        </w:rPr>
        <w:t xml:space="preserve">В ноябре 2017 года проведён конкурс </w:t>
      </w:r>
      <w:r w:rsidRPr="003F7847">
        <w:rPr>
          <w:rFonts w:ascii="Times New Roman" w:hAnsi="Times New Roman" w:cs="Times New Roman"/>
          <w:b/>
          <w:sz w:val="28"/>
          <w:szCs w:val="28"/>
        </w:rPr>
        <w:t xml:space="preserve"> </w:t>
      </w:r>
      <w:proofErr w:type="gramStart"/>
      <w:r w:rsidRPr="003F7847">
        <w:rPr>
          <w:rFonts w:ascii="Times New Roman" w:eastAsia="Calibri" w:hAnsi="Times New Roman" w:cs="Times New Roman"/>
          <w:sz w:val="28"/>
          <w:szCs w:val="28"/>
        </w:rPr>
        <w:t>на право получения свидетельств</w:t>
      </w:r>
      <w:r w:rsidRPr="003F7847">
        <w:rPr>
          <w:rFonts w:ascii="Times New Roman" w:hAnsi="Times New Roman" w:cs="Times New Roman"/>
          <w:sz w:val="28"/>
          <w:szCs w:val="28"/>
        </w:rPr>
        <w:t xml:space="preserve"> об </w:t>
      </w:r>
      <w:r w:rsidRPr="003F7847">
        <w:rPr>
          <w:rFonts w:ascii="Times New Roman" w:eastAsia="Calibri" w:hAnsi="Times New Roman" w:cs="Times New Roman"/>
          <w:sz w:val="28"/>
          <w:szCs w:val="28"/>
        </w:rPr>
        <w:t>осуществлении  перевозок</w:t>
      </w:r>
      <w:r w:rsidRPr="003F7847">
        <w:rPr>
          <w:rFonts w:ascii="Times New Roman" w:hAnsi="Times New Roman" w:cs="Times New Roman"/>
          <w:sz w:val="28"/>
          <w:szCs w:val="28"/>
        </w:rPr>
        <w:t xml:space="preserve"> </w:t>
      </w:r>
      <w:r w:rsidRPr="003F7847">
        <w:rPr>
          <w:rFonts w:ascii="Times New Roman" w:eastAsia="Calibri" w:hAnsi="Times New Roman" w:cs="Times New Roman"/>
          <w:sz w:val="28"/>
          <w:szCs w:val="28"/>
        </w:rPr>
        <w:t>по муниципальным маршрут</w:t>
      </w:r>
      <w:r w:rsidRPr="003F7847">
        <w:rPr>
          <w:rFonts w:ascii="Times New Roman" w:hAnsi="Times New Roman" w:cs="Times New Roman"/>
          <w:sz w:val="28"/>
          <w:szCs w:val="28"/>
        </w:rPr>
        <w:t xml:space="preserve">ам регулярных </w:t>
      </w:r>
      <w:r w:rsidRPr="003F7847">
        <w:rPr>
          <w:rFonts w:ascii="Times New Roman" w:eastAsia="Calibri" w:hAnsi="Times New Roman" w:cs="Times New Roman"/>
          <w:sz w:val="28"/>
          <w:szCs w:val="28"/>
        </w:rPr>
        <w:t>перевозок  между  поселениями в границах</w:t>
      </w:r>
      <w:proofErr w:type="gramEnd"/>
      <w:r w:rsidRPr="003F7847">
        <w:rPr>
          <w:rFonts w:ascii="Times New Roman" w:eastAsia="Calibri" w:hAnsi="Times New Roman" w:cs="Times New Roman"/>
          <w:sz w:val="28"/>
          <w:szCs w:val="28"/>
        </w:rPr>
        <w:t xml:space="preserve"> Котовского муниципального района Волгоградской области. </w:t>
      </w:r>
    </w:p>
    <w:p w:rsidR="0077161C" w:rsidRPr="003F7847" w:rsidRDefault="0077161C" w:rsidP="003F7847">
      <w:pPr>
        <w:spacing w:after="0" w:line="240" w:lineRule="auto"/>
        <w:ind w:firstLine="709"/>
        <w:jc w:val="both"/>
        <w:rPr>
          <w:rFonts w:ascii="Times New Roman" w:eastAsia="Calibri" w:hAnsi="Times New Roman" w:cs="Times New Roman"/>
          <w:sz w:val="28"/>
          <w:szCs w:val="28"/>
        </w:rPr>
      </w:pPr>
      <w:r w:rsidRPr="003F7847">
        <w:rPr>
          <w:rFonts w:ascii="Times New Roman" w:eastAsia="Calibri" w:hAnsi="Times New Roman" w:cs="Times New Roman"/>
          <w:sz w:val="28"/>
          <w:szCs w:val="28"/>
        </w:rPr>
        <w:t xml:space="preserve">По результатам открытого конкурса победителем стал индивидуальный                             предприниматель </w:t>
      </w:r>
      <w:proofErr w:type="spellStart"/>
      <w:r w:rsidRPr="003F7847">
        <w:rPr>
          <w:rFonts w:ascii="Times New Roman" w:eastAsia="Calibri" w:hAnsi="Times New Roman" w:cs="Times New Roman"/>
          <w:sz w:val="28"/>
          <w:szCs w:val="28"/>
        </w:rPr>
        <w:t>Жестовская</w:t>
      </w:r>
      <w:proofErr w:type="spellEnd"/>
      <w:r w:rsidRPr="003F7847">
        <w:rPr>
          <w:rFonts w:ascii="Times New Roman" w:eastAsia="Calibri" w:hAnsi="Times New Roman" w:cs="Times New Roman"/>
          <w:sz w:val="28"/>
          <w:szCs w:val="28"/>
        </w:rPr>
        <w:t xml:space="preserve"> Елена Ивановна, которому с 07.12.2017г. были выданы карты маршрутов регулярных перевозок и свидетельства об осуществлении перевозок по следующим маршрутам регулярных перевозок:</w:t>
      </w:r>
    </w:p>
    <w:p w:rsidR="0077161C" w:rsidRPr="003F7847" w:rsidRDefault="0077161C" w:rsidP="003F7847">
      <w:pPr>
        <w:spacing w:after="0" w:line="240" w:lineRule="auto"/>
        <w:ind w:firstLine="709"/>
        <w:jc w:val="both"/>
        <w:rPr>
          <w:rFonts w:ascii="Times New Roman" w:eastAsia="Calibri" w:hAnsi="Times New Roman" w:cs="Times New Roman"/>
          <w:sz w:val="28"/>
          <w:szCs w:val="28"/>
        </w:rPr>
      </w:pPr>
      <w:bookmarkStart w:id="48" w:name="_Toc509556486"/>
      <w:bookmarkStart w:id="49" w:name="_Toc509556587"/>
      <w:proofErr w:type="spellStart"/>
      <w:r w:rsidRPr="003F7847">
        <w:rPr>
          <w:rFonts w:ascii="Times New Roman" w:eastAsia="Calibri" w:hAnsi="Times New Roman" w:cs="Times New Roman"/>
          <w:sz w:val="28"/>
          <w:szCs w:val="28"/>
        </w:rPr>
        <w:t>г</w:t>
      </w:r>
      <w:proofErr w:type="gramStart"/>
      <w:r w:rsidRPr="003F7847">
        <w:rPr>
          <w:rFonts w:ascii="Times New Roman" w:eastAsia="Calibri" w:hAnsi="Times New Roman" w:cs="Times New Roman"/>
          <w:sz w:val="28"/>
          <w:szCs w:val="28"/>
        </w:rPr>
        <w:t>.К</w:t>
      </w:r>
      <w:proofErr w:type="gramEnd"/>
      <w:r w:rsidRPr="003F7847">
        <w:rPr>
          <w:rFonts w:ascii="Times New Roman" w:eastAsia="Calibri" w:hAnsi="Times New Roman" w:cs="Times New Roman"/>
          <w:sz w:val="28"/>
          <w:szCs w:val="28"/>
        </w:rPr>
        <w:t>отово-ст.Лапшинская-с.Смородино</w:t>
      </w:r>
      <w:proofErr w:type="spellEnd"/>
      <w:r w:rsidRPr="003F7847">
        <w:rPr>
          <w:rFonts w:ascii="Times New Roman" w:eastAsia="Calibri" w:hAnsi="Times New Roman" w:cs="Times New Roman"/>
          <w:sz w:val="28"/>
          <w:szCs w:val="28"/>
        </w:rPr>
        <w:t>;</w:t>
      </w:r>
      <w:bookmarkEnd w:id="48"/>
      <w:bookmarkEnd w:id="49"/>
    </w:p>
    <w:p w:rsidR="0077161C" w:rsidRPr="003F7847" w:rsidRDefault="0077161C" w:rsidP="003F7847">
      <w:pPr>
        <w:spacing w:after="0" w:line="240" w:lineRule="auto"/>
        <w:ind w:firstLine="709"/>
        <w:jc w:val="both"/>
        <w:rPr>
          <w:rFonts w:ascii="Times New Roman" w:eastAsia="Calibri" w:hAnsi="Times New Roman" w:cs="Times New Roman"/>
          <w:sz w:val="28"/>
          <w:szCs w:val="28"/>
        </w:rPr>
      </w:pPr>
      <w:bookmarkStart w:id="50" w:name="_Toc509556487"/>
      <w:bookmarkStart w:id="51" w:name="_Toc509556588"/>
      <w:proofErr w:type="spellStart"/>
      <w:r w:rsidRPr="003F7847">
        <w:rPr>
          <w:rFonts w:ascii="Times New Roman" w:eastAsia="Calibri" w:hAnsi="Times New Roman" w:cs="Times New Roman"/>
          <w:sz w:val="28"/>
          <w:szCs w:val="28"/>
        </w:rPr>
        <w:t>г</w:t>
      </w:r>
      <w:proofErr w:type="gramStart"/>
      <w:r w:rsidRPr="003F7847">
        <w:rPr>
          <w:rFonts w:ascii="Times New Roman" w:eastAsia="Calibri" w:hAnsi="Times New Roman" w:cs="Times New Roman"/>
          <w:sz w:val="28"/>
          <w:szCs w:val="28"/>
        </w:rPr>
        <w:t>.К</w:t>
      </w:r>
      <w:proofErr w:type="gramEnd"/>
      <w:r w:rsidRPr="003F7847">
        <w:rPr>
          <w:rFonts w:ascii="Times New Roman" w:eastAsia="Calibri" w:hAnsi="Times New Roman" w:cs="Times New Roman"/>
          <w:sz w:val="28"/>
          <w:szCs w:val="28"/>
        </w:rPr>
        <w:t>отово-с.Лобынец-ст.Лапшинская-с.Мокрая</w:t>
      </w:r>
      <w:proofErr w:type="spellEnd"/>
      <w:r w:rsidRPr="003F7847">
        <w:rPr>
          <w:rFonts w:ascii="Times New Roman" w:eastAsia="Calibri" w:hAnsi="Times New Roman" w:cs="Times New Roman"/>
          <w:sz w:val="28"/>
          <w:szCs w:val="28"/>
        </w:rPr>
        <w:t xml:space="preserve"> </w:t>
      </w:r>
      <w:proofErr w:type="spellStart"/>
      <w:r w:rsidRPr="003F7847">
        <w:rPr>
          <w:rFonts w:ascii="Times New Roman" w:eastAsia="Calibri" w:hAnsi="Times New Roman" w:cs="Times New Roman"/>
          <w:sz w:val="28"/>
          <w:szCs w:val="28"/>
        </w:rPr>
        <w:t>Ольховка-с.Перещепное</w:t>
      </w:r>
      <w:proofErr w:type="spellEnd"/>
      <w:r w:rsidRPr="003F7847">
        <w:rPr>
          <w:rFonts w:ascii="Times New Roman" w:eastAsia="Calibri" w:hAnsi="Times New Roman" w:cs="Times New Roman"/>
          <w:sz w:val="28"/>
          <w:szCs w:val="28"/>
        </w:rPr>
        <w:t>;</w:t>
      </w:r>
      <w:bookmarkEnd w:id="50"/>
      <w:bookmarkEnd w:id="51"/>
    </w:p>
    <w:p w:rsidR="0077161C" w:rsidRPr="003F7847" w:rsidRDefault="0077161C" w:rsidP="003F7847">
      <w:pPr>
        <w:spacing w:after="0" w:line="240" w:lineRule="auto"/>
        <w:ind w:firstLine="709"/>
        <w:jc w:val="both"/>
        <w:rPr>
          <w:rFonts w:ascii="Times New Roman" w:eastAsia="Calibri" w:hAnsi="Times New Roman" w:cs="Times New Roman"/>
          <w:sz w:val="28"/>
          <w:szCs w:val="28"/>
        </w:rPr>
      </w:pPr>
      <w:bookmarkStart w:id="52" w:name="_Toc509556488"/>
      <w:bookmarkStart w:id="53" w:name="_Toc509556589"/>
      <w:proofErr w:type="spellStart"/>
      <w:r w:rsidRPr="003F7847">
        <w:rPr>
          <w:rFonts w:ascii="Times New Roman" w:eastAsia="Calibri" w:hAnsi="Times New Roman" w:cs="Times New Roman"/>
          <w:sz w:val="28"/>
          <w:szCs w:val="28"/>
        </w:rPr>
        <w:t>г</w:t>
      </w:r>
      <w:proofErr w:type="gramStart"/>
      <w:r w:rsidRPr="003F7847">
        <w:rPr>
          <w:rFonts w:ascii="Times New Roman" w:eastAsia="Calibri" w:hAnsi="Times New Roman" w:cs="Times New Roman"/>
          <w:sz w:val="28"/>
          <w:szCs w:val="28"/>
        </w:rPr>
        <w:t>.К</w:t>
      </w:r>
      <w:proofErr w:type="gramEnd"/>
      <w:r w:rsidRPr="003F7847">
        <w:rPr>
          <w:rFonts w:ascii="Times New Roman" w:eastAsia="Calibri" w:hAnsi="Times New Roman" w:cs="Times New Roman"/>
          <w:sz w:val="28"/>
          <w:szCs w:val="28"/>
        </w:rPr>
        <w:t>отово-с.Лобынец-ст.Лапшинская-с.МокраяОльховка-с.Крячки</w:t>
      </w:r>
      <w:proofErr w:type="spellEnd"/>
      <w:r w:rsidRPr="003F7847">
        <w:rPr>
          <w:rFonts w:ascii="Times New Roman" w:eastAsia="Calibri" w:hAnsi="Times New Roman" w:cs="Times New Roman"/>
          <w:sz w:val="28"/>
          <w:szCs w:val="28"/>
        </w:rPr>
        <w:t>-</w:t>
      </w:r>
      <w:bookmarkEnd w:id="52"/>
      <w:bookmarkEnd w:id="53"/>
      <w:r w:rsidRPr="003F7847">
        <w:rPr>
          <w:rFonts w:ascii="Times New Roman" w:eastAsia="Calibri" w:hAnsi="Times New Roman" w:cs="Times New Roman"/>
          <w:sz w:val="28"/>
          <w:szCs w:val="28"/>
        </w:rPr>
        <w:t xml:space="preserve"> </w:t>
      </w:r>
    </w:p>
    <w:p w:rsidR="0077161C" w:rsidRPr="003F7847" w:rsidRDefault="0077161C" w:rsidP="003F7847">
      <w:pPr>
        <w:spacing w:after="0" w:line="240" w:lineRule="auto"/>
        <w:ind w:firstLine="709"/>
        <w:jc w:val="both"/>
        <w:rPr>
          <w:rFonts w:ascii="Times New Roman" w:eastAsia="Calibri" w:hAnsi="Times New Roman" w:cs="Times New Roman"/>
          <w:sz w:val="28"/>
          <w:szCs w:val="28"/>
        </w:rPr>
      </w:pPr>
      <w:bookmarkStart w:id="54" w:name="_Toc509556489"/>
      <w:bookmarkStart w:id="55" w:name="_Toc509556590"/>
      <w:proofErr w:type="spellStart"/>
      <w:r w:rsidRPr="003F7847">
        <w:rPr>
          <w:rFonts w:ascii="Times New Roman" w:eastAsia="Calibri" w:hAnsi="Times New Roman" w:cs="Times New Roman"/>
          <w:sz w:val="28"/>
          <w:szCs w:val="28"/>
        </w:rPr>
        <w:t>с</w:t>
      </w:r>
      <w:proofErr w:type="gramStart"/>
      <w:r w:rsidRPr="003F7847">
        <w:rPr>
          <w:rFonts w:ascii="Times New Roman" w:eastAsia="Calibri" w:hAnsi="Times New Roman" w:cs="Times New Roman"/>
          <w:sz w:val="28"/>
          <w:szCs w:val="28"/>
        </w:rPr>
        <w:t>.Н</w:t>
      </w:r>
      <w:proofErr w:type="gramEnd"/>
      <w:r w:rsidRPr="003F7847">
        <w:rPr>
          <w:rFonts w:ascii="Times New Roman" w:eastAsia="Calibri" w:hAnsi="Times New Roman" w:cs="Times New Roman"/>
          <w:sz w:val="28"/>
          <w:szCs w:val="28"/>
        </w:rPr>
        <w:t>еткачево</w:t>
      </w:r>
      <w:proofErr w:type="spellEnd"/>
      <w:r w:rsidRPr="003F7847">
        <w:rPr>
          <w:rFonts w:ascii="Times New Roman" w:eastAsia="Calibri" w:hAnsi="Times New Roman" w:cs="Times New Roman"/>
          <w:sz w:val="28"/>
          <w:szCs w:val="28"/>
        </w:rPr>
        <w:t>;</w:t>
      </w:r>
      <w:bookmarkEnd w:id="54"/>
      <w:bookmarkEnd w:id="55"/>
    </w:p>
    <w:p w:rsidR="0077161C" w:rsidRPr="003F7847" w:rsidRDefault="0077161C" w:rsidP="003F7847">
      <w:pPr>
        <w:spacing w:after="0" w:line="240" w:lineRule="auto"/>
        <w:ind w:firstLine="709"/>
        <w:jc w:val="both"/>
        <w:rPr>
          <w:rFonts w:ascii="Times New Roman" w:eastAsia="Calibri" w:hAnsi="Times New Roman" w:cs="Times New Roman"/>
          <w:sz w:val="28"/>
          <w:szCs w:val="28"/>
        </w:rPr>
      </w:pPr>
      <w:bookmarkStart w:id="56" w:name="_Toc509556490"/>
      <w:bookmarkStart w:id="57" w:name="_Toc509556591"/>
      <w:proofErr w:type="spellStart"/>
      <w:r w:rsidRPr="003F7847">
        <w:rPr>
          <w:rFonts w:ascii="Times New Roman" w:eastAsia="Calibri" w:hAnsi="Times New Roman" w:cs="Times New Roman"/>
          <w:sz w:val="28"/>
          <w:szCs w:val="28"/>
        </w:rPr>
        <w:t>г</w:t>
      </w:r>
      <w:proofErr w:type="gramStart"/>
      <w:r w:rsidRPr="003F7847">
        <w:rPr>
          <w:rFonts w:ascii="Times New Roman" w:eastAsia="Calibri" w:hAnsi="Times New Roman" w:cs="Times New Roman"/>
          <w:sz w:val="28"/>
          <w:szCs w:val="28"/>
        </w:rPr>
        <w:t>.К</w:t>
      </w:r>
      <w:proofErr w:type="gramEnd"/>
      <w:r w:rsidRPr="003F7847">
        <w:rPr>
          <w:rFonts w:ascii="Times New Roman" w:eastAsia="Calibri" w:hAnsi="Times New Roman" w:cs="Times New Roman"/>
          <w:sz w:val="28"/>
          <w:szCs w:val="28"/>
        </w:rPr>
        <w:t>отово-с.Племхоз</w:t>
      </w:r>
      <w:proofErr w:type="spellEnd"/>
      <w:r w:rsidRPr="003F7847">
        <w:rPr>
          <w:rFonts w:ascii="Times New Roman" w:eastAsia="Calibri" w:hAnsi="Times New Roman" w:cs="Times New Roman"/>
          <w:sz w:val="28"/>
          <w:szCs w:val="28"/>
        </w:rPr>
        <w:t>;</w:t>
      </w:r>
      <w:bookmarkEnd w:id="56"/>
      <w:bookmarkEnd w:id="57"/>
    </w:p>
    <w:p w:rsidR="0077161C" w:rsidRPr="003F7847" w:rsidRDefault="0077161C" w:rsidP="003F7847">
      <w:pPr>
        <w:spacing w:after="0" w:line="240" w:lineRule="auto"/>
        <w:ind w:firstLine="709"/>
        <w:jc w:val="both"/>
        <w:rPr>
          <w:rFonts w:ascii="Times New Roman" w:eastAsia="Calibri" w:hAnsi="Times New Roman" w:cs="Times New Roman"/>
          <w:sz w:val="28"/>
          <w:szCs w:val="28"/>
        </w:rPr>
      </w:pPr>
      <w:bookmarkStart w:id="58" w:name="_Toc509556491"/>
      <w:bookmarkStart w:id="59" w:name="_Toc509556592"/>
      <w:proofErr w:type="spellStart"/>
      <w:r w:rsidRPr="003F7847">
        <w:rPr>
          <w:rFonts w:ascii="Times New Roman" w:eastAsia="Calibri" w:hAnsi="Times New Roman" w:cs="Times New Roman"/>
          <w:sz w:val="28"/>
          <w:szCs w:val="28"/>
        </w:rPr>
        <w:t>г</w:t>
      </w:r>
      <w:proofErr w:type="gramStart"/>
      <w:r w:rsidRPr="003F7847">
        <w:rPr>
          <w:rFonts w:ascii="Times New Roman" w:eastAsia="Calibri" w:hAnsi="Times New Roman" w:cs="Times New Roman"/>
          <w:sz w:val="28"/>
          <w:szCs w:val="28"/>
        </w:rPr>
        <w:t>.К</w:t>
      </w:r>
      <w:proofErr w:type="gramEnd"/>
      <w:r w:rsidRPr="003F7847">
        <w:rPr>
          <w:rFonts w:ascii="Times New Roman" w:eastAsia="Calibri" w:hAnsi="Times New Roman" w:cs="Times New Roman"/>
          <w:sz w:val="28"/>
          <w:szCs w:val="28"/>
        </w:rPr>
        <w:t>отово-с.Моисеево-х.Попки-х.Романов</w:t>
      </w:r>
      <w:proofErr w:type="spellEnd"/>
      <w:r w:rsidRPr="003F7847">
        <w:rPr>
          <w:rFonts w:ascii="Times New Roman" w:eastAsia="Calibri" w:hAnsi="Times New Roman" w:cs="Times New Roman"/>
          <w:sz w:val="28"/>
          <w:szCs w:val="28"/>
        </w:rPr>
        <w:t>;</w:t>
      </w:r>
      <w:bookmarkEnd w:id="58"/>
      <w:bookmarkEnd w:id="59"/>
    </w:p>
    <w:p w:rsidR="0077161C" w:rsidRPr="003F7847" w:rsidRDefault="0077161C" w:rsidP="003F7847">
      <w:pPr>
        <w:spacing w:after="0" w:line="240" w:lineRule="auto"/>
        <w:ind w:firstLine="709"/>
        <w:jc w:val="both"/>
        <w:rPr>
          <w:rFonts w:ascii="Times New Roman" w:eastAsia="Calibri" w:hAnsi="Times New Roman" w:cs="Times New Roman"/>
          <w:sz w:val="28"/>
          <w:szCs w:val="28"/>
        </w:rPr>
      </w:pPr>
      <w:bookmarkStart w:id="60" w:name="_Toc509556492"/>
      <w:bookmarkStart w:id="61" w:name="_Toc509556593"/>
      <w:proofErr w:type="spellStart"/>
      <w:r w:rsidRPr="003F7847">
        <w:rPr>
          <w:rFonts w:ascii="Times New Roman" w:eastAsia="Calibri" w:hAnsi="Times New Roman" w:cs="Times New Roman"/>
          <w:sz w:val="28"/>
          <w:szCs w:val="28"/>
        </w:rPr>
        <w:t>г</w:t>
      </w:r>
      <w:proofErr w:type="gramStart"/>
      <w:r w:rsidRPr="003F7847">
        <w:rPr>
          <w:rFonts w:ascii="Times New Roman" w:eastAsia="Calibri" w:hAnsi="Times New Roman" w:cs="Times New Roman"/>
          <w:sz w:val="28"/>
          <w:szCs w:val="28"/>
        </w:rPr>
        <w:t>.К</w:t>
      </w:r>
      <w:proofErr w:type="gramEnd"/>
      <w:r w:rsidRPr="003F7847">
        <w:rPr>
          <w:rFonts w:ascii="Times New Roman" w:eastAsia="Calibri" w:hAnsi="Times New Roman" w:cs="Times New Roman"/>
          <w:sz w:val="28"/>
          <w:szCs w:val="28"/>
        </w:rPr>
        <w:t>отово-с.Купцово-с.Авилово-с.Новониколаевка</w:t>
      </w:r>
      <w:proofErr w:type="spellEnd"/>
      <w:r w:rsidRPr="003F7847">
        <w:rPr>
          <w:rFonts w:ascii="Times New Roman" w:eastAsia="Calibri" w:hAnsi="Times New Roman" w:cs="Times New Roman"/>
          <w:sz w:val="28"/>
          <w:szCs w:val="28"/>
        </w:rPr>
        <w:t>;</w:t>
      </w:r>
      <w:bookmarkEnd w:id="60"/>
      <w:bookmarkEnd w:id="61"/>
    </w:p>
    <w:p w:rsidR="0077161C" w:rsidRPr="003F7847" w:rsidRDefault="0077161C" w:rsidP="003F7847">
      <w:pPr>
        <w:spacing w:after="0" w:line="240" w:lineRule="auto"/>
        <w:ind w:firstLine="709"/>
        <w:jc w:val="both"/>
        <w:rPr>
          <w:rFonts w:ascii="Times New Roman" w:eastAsia="Calibri" w:hAnsi="Times New Roman" w:cs="Times New Roman"/>
          <w:sz w:val="28"/>
          <w:szCs w:val="28"/>
        </w:rPr>
      </w:pPr>
      <w:bookmarkStart w:id="62" w:name="_Toc509556493"/>
      <w:bookmarkStart w:id="63" w:name="_Toc509556594"/>
      <w:proofErr w:type="spellStart"/>
      <w:r w:rsidRPr="003F7847">
        <w:rPr>
          <w:rFonts w:ascii="Times New Roman" w:eastAsia="Calibri" w:hAnsi="Times New Roman" w:cs="Times New Roman"/>
          <w:sz w:val="28"/>
          <w:szCs w:val="28"/>
        </w:rPr>
        <w:t>г</w:t>
      </w:r>
      <w:proofErr w:type="gramStart"/>
      <w:r w:rsidRPr="003F7847">
        <w:rPr>
          <w:rFonts w:ascii="Times New Roman" w:eastAsia="Calibri" w:hAnsi="Times New Roman" w:cs="Times New Roman"/>
          <w:sz w:val="28"/>
          <w:szCs w:val="28"/>
        </w:rPr>
        <w:t>.К</w:t>
      </w:r>
      <w:proofErr w:type="gramEnd"/>
      <w:r w:rsidRPr="003F7847">
        <w:rPr>
          <w:rFonts w:ascii="Times New Roman" w:eastAsia="Calibri" w:hAnsi="Times New Roman" w:cs="Times New Roman"/>
          <w:sz w:val="28"/>
          <w:szCs w:val="28"/>
        </w:rPr>
        <w:t>отово-с.Слюсарево-с.Мирошники-с.Бурлук-с.Сосновка</w:t>
      </w:r>
      <w:proofErr w:type="spellEnd"/>
      <w:r w:rsidRPr="003F7847">
        <w:rPr>
          <w:rFonts w:ascii="Times New Roman" w:eastAsia="Calibri" w:hAnsi="Times New Roman" w:cs="Times New Roman"/>
          <w:sz w:val="28"/>
          <w:szCs w:val="28"/>
        </w:rPr>
        <w:t>.</w:t>
      </w:r>
      <w:bookmarkEnd w:id="62"/>
      <w:bookmarkEnd w:id="63"/>
    </w:p>
    <w:p w:rsidR="0077161C" w:rsidRPr="003F7847" w:rsidRDefault="00021BCA" w:rsidP="003F7847">
      <w:pPr>
        <w:spacing w:after="0" w:line="240" w:lineRule="auto"/>
        <w:ind w:firstLine="709"/>
        <w:jc w:val="both"/>
        <w:rPr>
          <w:rFonts w:ascii="Times New Roman" w:hAnsi="Times New Roman" w:cs="Times New Roman"/>
          <w:sz w:val="28"/>
          <w:szCs w:val="28"/>
        </w:rPr>
      </w:pPr>
      <w:r w:rsidRPr="003F7847">
        <w:rPr>
          <w:rFonts w:ascii="Times New Roman" w:eastAsia="Calibri" w:hAnsi="Times New Roman" w:cs="Times New Roman"/>
          <w:sz w:val="28"/>
          <w:szCs w:val="28"/>
        </w:rPr>
        <w:lastRenderedPageBreak/>
        <w:t>С</w:t>
      </w:r>
      <w:r w:rsidR="0077161C" w:rsidRPr="003F7847">
        <w:rPr>
          <w:rFonts w:ascii="Times New Roman" w:eastAsia="Calibri" w:hAnsi="Times New Roman" w:cs="Times New Roman"/>
          <w:sz w:val="28"/>
          <w:szCs w:val="28"/>
        </w:rPr>
        <w:t xml:space="preserve"> 08.12.2017г.</w:t>
      </w:r>
      <w:r w:rsidR="0077161C" w:rsidRPr="003F7847">
        <w:rPr>
          <w:rFonts w:ascii="Times New Roman" w:hAnsi="Times New Roman" w:cs="Times New Roman"/>
          <w:sz w:val="28"/>
          <w:szCs w:val="28"/>
        </w:rPr>
        <w:t xml:space="preserve"> по 06.02.2018года </w:t>
      </w:r>
      <w:r w:rsidR="0077161C" w:rsidRPr="003F7847">
        <w:rPr>
          <w:rFonts w:ascii="Times New Roman" w:eastAsia="Calibri" w:hAnsi="Times New Roman" w:cs="Times New Roman"/>
          <w:sz w:val="28"/>
          <w:szCs w:val="28"/>
        </w:rPr>
        <w:t xml:space="preserve"> движение </w:t>
      </w:r>
      <w:r w:rsidRPr="003F7847">
        <w:rPr>
          <w:rFonts w:ascii="Times New Roman" w:eastAsia="Calibri" w:hAnsi="Times New Roman" w:cs="Times New Roman"/>
          <w:sz w:val="28"/>
          <w:szCs w:val="28"/>
        </w:rPr>
        <w:t xml:space="preserve">пассажирского автотранспорта осуществлялось </w:t>
      </w:r>
      <w:r w:rsidR="0077161C" w:rsidRPr="003F7847">
        <w:rPr>
          <w:rFonts w:ascii="Times New Roman" w:eastAsia="Calibri" w:hAnsi="Times New Roman" w:cs="Times New Roman"/>
          <w:sz w:val="28"/>
          <w:szCs w:val="28"/>
        </w:rPr>
        <w:t xml:space="preserve"> по временному расписанию</w:t>
      </w:r>
      <w:r w:rsidR="0077161C" w:rsidRPr="003F7847">
        <w:rPr>
          <w:rFonts w:ascii="Times New Roman" w:hAnsi="Times New Roman" w:cs="Times New Roman"/>
          <w:sz w:val="28"/>
          <w:szCs w:val="28"/>
        </w:rPr>
        <w:t xml:space="preserve">. С 07.02.2018года индивидуальный предприниматель приступил к перевозкам  по утверждённому главой  Котовского муниципального района расписанию движения. </w:t>
      </w:r>
      <w:r w:rsidR="0077161C" w:rsidRPr="003F7847">
        <w:rPr>
          <w:rFonts w:ascii="Times New Roman" w:eastAsia="Calibri" w:hAnsi="Times New Roman" w:cs="Times New Roman"/>
          <w:sz w:val="28"/>
          <w:szCs w:val="28"/>
        </w:rPr>
        <w:t>Перевозчик осуществляет перевозки по нерегулируемым тарифам.</w:t>
      </w:r>
      <w:r w:rsidR="0077161C" w:rsidRPr="003F7847">
        <w:rPr>
          <w:rFonts w:ascii="Times New Roman" w:hAnsi="Times New Roman" w:cs="Times New Roman"/>
          <w:sz w:val="28"/>
          <w:szCs w:val="28"/>
        </w:rPr>
        <w:t xml:space="preserve"> Финансирование из районного бюджета не предусмотрено</w:t>
      </w:r>
    </w:p>
    <w:p w:rsidR="001B1A1F" w:rsidRPr="00B367CE" w:rsidRDefault="001B1A1F" w:rsidP="00021BCA">
      <w:pPr>
        <w:spacing w:after="0" w:line="240" w:lineRule="auto"/>
        <w:ind w:left="-284" w:firstLine="284"/>
        <w:jc w:val="both"/>
        <w:rPr>
          <w:rFonts w:ascii="Times New Roman" w:eastAsia="Times New Roman" w:hAnsi="Times New Roman" w:cs="Times New Roman"/>
          <w:b/>
          <w:sz w:val="28"/>
          <w:szCs w:val="28"/>
          <w:lang w:eastAsia="ru-RU"/>
        </w:rPr>
      </w:pPr>
    </w:p>
    <w:p w:rsidR="002A74F1" w:rsidRPr="00B367CE" w:rsidRDefault="002A74F1" w:rsidP="00021BCA">
      <w:pPr>
        <w:spacing w:after="0" w:line="240" w:lineRule="auto"/>
        <w:jc w:val="both"/>
        <w:rPr>
          <w:rFonts w:ascii="Times New Roman" w:eastAsia="Times New Roman" w:hAnsi="Times New Roman" w:cs="Times New Roman"/>
          <w:i/>
          <w:sz w:val="28"/>
          <w:szCs w:val="28"/>
          <w:lang w:eastAsia="ru-RU"/>
        </w:rPr>
      </w:pPr>
    </w:p>
    <w:p w:rsidR="00021BCA" w:rsidRPr="00B367CE" w:rsidRDefault="0071710A" w:rsidP="00EB3BC0">
      <w:pPr>
        <w:pStyle w:val="1"/>
        <w:spacing w:before="0" w:line="240" w:lineRule="auto"/>
      </w:pPr>
      <w:r w:rsidRPr="00B367CE">
        <w:rPr>
          <w:rFonts w:eastAsia="Times New Roman"/>
          <w:i/>
          <w:lang w:eastAsia="ru-RU"/>
        </w:rPr>
        <w:t xml:space="preserve"> </w:t>
      </w:r>
      <w:bookmarkStart w:id="64" w:name="_Toc509556494"/>
      <w:bookmarkStart w:id="65" w:name="_Toc509556595"/>
      <w:bookmarkStart w:id="66" w:name="_Toc509556756"/>
      <w:bookmarkStart w:id="67" w:name="_Toc509557081"/>
      <w:r w:rsidR="00021BCA" w:rsidRPr="00B367CE">
        <w:t>Малое и среднее предпринимательство</w:t>
      </w:r>
      <w:bookmarkEnd w:id="64"/>
      <w:bookmarkEnd w:id="65"/>
      <w:bookmarkEnd w:id="66"/>
      <w:bookmarkEnd w:id="67"/>
    </w:p>
    <w:p w:rsidR="00021BCA" w:rsidRPr="00B367CE" w:rsidRDefault="00021BCA" w:rsidP="00021BCA">
      <w:pPr>
        <w:spacing w:after="0" w:line="240" w:lineRule="auto"/>
        <w:jc w:val="center"/>
        <w:rPr>
          <w:rFonts w:ascii="Times New Roman" w:hAnsi="Times New Roman" w:cs="Times New Roman"/>
          <w:b/>
          <w:bCs/>
          <w:sz w:val="28"/>
          <w:szCs w:val="28"/>
        </w:rPr>
      </w:pPr>
    </w:p>
    <w:p w:rsidR="00021BCA" w:rsidRPr="00B367CE" w:rsidRDefault="00021BCA" w:rsidP="00021BCA">
      <w:pPr>
        <w:pStyle w:val="Default"/>
        <w:ind w:firstLine="708"/>
        <w:jc w:val="both"/>
        <w:rPr>
          <w:rFonts w:ascii="Times New Roman" w:hAnsi="Times New Roman" w:cs="Times New Roman"/>
          <w:bCs/>
          <w:color w:val="auto"/>
          <w:sz w:val="28"/>
          <w:szCs w:val="28"/>
        </w:rPr>
      </w:pPr>
      <w:r w:rsidRPr="00B367CE">
        <w:rPr>
          <w:rFonts w:ascii="Times New Roman" w:hAnsi="Times New Roman" w:cs="Times New Roman"/>
          <w:bCs/>
          <w:color w:val="auto"/>
          <w:sz w:val="28"/>
          <w:szCs w:val="28"/>
        </w:rPr>
        <w:t xml:space="preserve">Малое и среднее предпринимательство является неотъемлемой частью экономики Котовского района. </w:t>
      </w:r>
    </w:p>
    <w:p w:rsidR="00021BCA" w:rsidRPr="00B367CE" w:rsidRDefault="00021BCA" w:rsidP="00021BCA">
      <w:pPr>
        <w:tabs>
          <w:tab w:val="left" w:pos="5529"/>
          <w:tab w:val="right" w:pos="9900"/>
        </w:tabs>
        <w:spacing w:after="0" w:line="240" w:lineRule="auto"/>
        <w:ind w:firstLine="709"/>
        <w:jc w:val="both"/>
        <w:rPr>
          <w:rFonts w:ascii="Times New Roman" w:hAnsi="Times New Roman" w:cs="Times New Roman"/>
          <w:sz w:val="28"/>
          <w:szCs w:val="28"/>
        </w:rPr>
      </w:pPr>
      <w:r w:rsidRPr="00B367CE">
        <w:rPr>
          <w:rFonts w:ascii="Times New Roman" w:hAnsi="Times New Roman" w:cs="Times New Roman"/>
          <w:sz w:val="28"/>
          <w:szCs w:val="28"/>
        </w:rPr>
        <w:t xml:space="preserve">По состоянию на 01 января 2018 года  в Котовском муниципальном районе  зарегистрировано 766 единиц хозяйствующих субъектов предпринимательства, из них  168 единиц малого и среднего предпринимательства, что на 13 предприятий (8,4 %)  больше чем  в  начале 2017 года. </w:t>
      </w:r>
    </w:p>
    <w:p w:rsidR="00021BCA" w:rsidRPr="00B367CE" w:rsidRDefault="00021BCA" w:rsidP="00021BCA">
      <w:pPr>
        <w:tabs>
          <w:tab w:val="left" w:pos="5529"/>
          <w:tab w:val="right" w:pos="9900"/>
        </w:tabs>
        <w:spacing w:after="0" w:line="240" w:lineRule="auto"/>
        <w:ind w:firstLine="709"/>
        <w:jc w:val="both"/>
        <w:rPr>
          <w:rFonts w:ascii="Times New Roman" w:eastAsia="Times New Roman" w:hAnsi="Times New Roman" w:cs="Times New Roman"/>
          <w:sz w:val="28"/>
          <w:szCs w:val="28"/>
        </w:rPr>
      </w:pPr>
      <w:r w:rsidRPr="00B367CE">
        <w:rPr>
          <w:rFonts w:ascii="Times New Roman" w:hAnsi="Times New Roman" w:cs="Times New Roman"/>
          <w:sz w:val="28"/>
          <w:szCs w:val="28"/>
        </w:rPr>
        <w:t xml:space="preserve">В  отчетном  году осуществляли  свою деятельность 598 индивидуальных предпринимателей. Количество ИП по сравнению с предыдущим  годом  снизилось  на  36 хозяйствующих субъектов (5,7 %). Существенное снижение связано с </w:t>
      </w:r>
      <w:r w:rsidRPr="00B367CE">
        <w:rPr>
          <w:rFonts w:ascii="Times New Roman" w:eastAsia="Times New Roman" w:hAnsi="Times New Roman" w:cs="Times New Roman"/>
          <w:sz w:val="28"/>
          <w:szCs w:val="28"/>
        </w:rPr>
        <w:t xml:space="preserve">определёнными «пробелами», которые  имеются в законодательных актах, регулирующих контрольно-надзорную деятельность государственных органов в отношении сфер предпринимательства. Этими «пробелами» активно пользуются недобросовестные налогоплательщики для уклонения от уплаты налогов, ввиду минимальных рисков привлечения их к какой-либо ощутимой ответственности. Именно поэтому, в последнее время распространилась практика снятия с налогового учёта индивидуальных предпринимателей с целью уклонения от налогообложения и контроля со стороны соответствующих государственных органов, при этом хозяйственную деятельность они продолжают. </w:t>
      </w:r>
    </w:p>
    <w:p w:rsidR="00021BCA" w:rsidRPr="00B367CE" w:rsidRDefault="00021BCA" w:rsidP="00021BCA">
      <w:pPr>
        <w:tabs>
          <w:tab w:val="left" w:pos="5529"/>
          <w:tab w:val="right" w:pos="9900"/>
        </w:tabs>
        <w:spacing w:after="0" w:line="240" w:lineRule="auto"/>
        <w:ind w:firstLine="709"/>
        <w:jc w:val="both"/>
        <w:rPr>
          <w:rFonts w:ascii="Times New Roman" w:eastAsia="Times New Roman" w:hAnsi="Times New Roman" w:cs="Times New Roman"/>
          <w:sz w:val="28"/>
          <w:szCs w:val="28"/>
        </w:rPr>
      </w:pPr>
      <w:r w:rsidRPr="00B367CE">
        <w:rPr>
          <w:rFonts w:ascii="Times New Roman" w:eastAsia="Times New Roman" w:hAnsi="Times New Roman" w:cs="Times New Roman"/>
          <w:sz w:val="28"/>
          <w:szCs w:val="28"/>
        </w:rPr>
        <w:t>В результате законопослушные предприниматели, неся более высокое налоговое бремя, оказываются в неравных экономических условиях со своими недобросовестными конкурентами</w:t>
      </w:r>
      <w:r w:rsidR="004F53AA" w:rsidRPr="00B367CE">
        <w:rPr>
          <w:rFonts w:ascii="Times New Roman" w:eastAsia="Times New Roman" w:hAnsi="Times New Roman" w:cs="Times New Roman"/>
          <w:sz w:val="28"/>
          <w:szCs w:val="28"/>
        </w:rPr>
        <w:t>.</w:t>
      </w:r>
    </w:p>
    <w:p w:rsidR="00021BCA" w:rsidRPr="00B367CE" w:rsidRDefault="00021BCA" w:rsidP="00021BCA">
      <w:pPr>
        <w:pStyle w:val="Default"/>
        <w:ind w:firstLine="708"/>
        <w:jc w:val="both"/>
        <w:rPr>
          <w:rFonts w:ascii="Times New Roman" w:hAnsi="Times New Roman" w:cs="Times New Roman"/>
          <w:color w:val="auto"/>
          <w:sz w:val="28"/>
          <w:szCs w:val="28"/>
        </w:rPr>
      </w:pPr>
      <w:r w:rsidRPr="00B367CE">
        <w:rPr>
          <w:rFonts w:ascii="Times New Roman" w:hAnsi="Times New Roman" w:cs="Times New Roman"/>
          <w:color w:val="auto"/>
          <w:sz w:val="28"/>
          <w:szCs w:val="28"/>
        </w:rPr>
        <w:t xml:space="preserve">Численность работающих в сфере малого и среднего предпринимательства в 2017 году составила 1870 человек, что на 345 человек больше, чем в предыдущем году (в 2016 г. – 1525 человек). </w:t>
      </w:r>
    </w:p>
    <w:p w:rsidR="00021BCA" w:rsidRPr="00B367CE" w:rsidRDefault="00021BCA" w:rsidP="00021BCA">
      <w:pPr>
        <w:spacing w:after="0" w:line="240" w:lineRule="auto"/>
        <w:ind w:firstLine="708"/>
        <w:jc w:val="both"/>
        <w:rPr>
          <w:rFonts w:ascii="Times New Roman" w:hAnsi="Times New Roman" w:cs="Times New Roman"/>
          <w:sz w:val="28"/>
          <w:szCs w:val="28"/>
        </w:rPr>
      </w:pPr>
      <w:r w:rsidRPr="00B367CE">
        <w:rPr>
          <w:rFonts w:ascii="Times New Roman" w:hAnsi="Times New Roman" w:cs="Times New Roman"/>
          <w:sz w:val="28"/>
          <w:szCs w:val="28"/>
        </w:rPr>
        <w:t xml:space="preserve">В целях организации системного и эффективного взаимодействия с предпринимательским сообществом, созданию благоприятных условий для его развития в районе принят целый комплекс мер поддержки субъектов малого и среднего предпринимательства: </w:t>
      </w:r>
    </w:p>
    <w:p w:rsidR="00021BCA" w:rsidRPr="00B367CE" w:rsidRDefault="00021BCA" w:rsidP="00021BCA">
      <w:pPr>
        <w:spacing w:after="0" w:line="240" w:lineRule="auto"/>
        <w:ind w:firstLine="709"/>
        <w:jc w:val="both"/>
        <w:rPr>
          <w:rFonts w:ascii="Times New Roman" w:hAnsi="Times New Roman" w:cs="Times New Roman"/>
          <w:sz w:val="28"/>
          <w:szCs w:val="28"/>
        </w:rPr>
      </w:pPr>
      <w:r w:rsidRPr="00B367CE">
        <w:rPr>
          <w:rFonts w:ascii="Times New Roman" w:hAnsi="Times New Roman" w:cs="Times New Roman"/>
          <w:sz w:val="28"/>
          <w:szCs w:val="28"/>
        </w:rPr>
        <w:t>субсидирование части затрат  на ведение предпринимательской деятельности субъектам малого и среднего предпринимательства района;</w:t>
      </w:r>
    </w:p>
    <w:p w:rsidR="00021BCA" w:rsidRPr="00B367CE" w:rsidRDefault="00021BCA" w:rsidP="00021BCA">
      <w:pPr>
        <w:spacing w:after="0" w:line="240" w:lineRule="auto"/>
        <w:ind w:firstLine="708"/>
        <w:jc w:val="both"/>
        <w:rPr>
          <w:rFonts w:ascii="Times New Roman" w:hAnsi="Times New Roman" w:cs="Times New Roman"/>
          <w:sz w:val="28"/>
          <w:szCs w:val="28"/>
        </w:rPr>
      </w:pPr>
      <w:r w:rsidRPr="00B367CE">
        <w:rPr>
          <w:rFonts w:ascii="Times New Roman" w:hAnsi="Times New Roman" w:cs="Times New Roman"/>
          <w:sz w:val="28"/>
          <w:szCs w:val="28"/>
        </w:rPr>
        <w:lastRenderedPageBreak/>
        <w:t>создана нормативно-правовая, информационная основа для благоприятного развития делового климата и развития бизнеса на территории района;</w:t>
      </w:r>
    </w:p>
    <w:p w:rsidR="00021BCA" w:rsidRPr="00B367CE" w:rsidRDefault="00021BCA" w:rsidP="00021BCA">
      <w:pPr>
        <w:spacing w:after="0" w:line="240" w:lineRule="auto"/>
        <w:ind w:firstLine="708"/>
        <w:jc w:val="both"/>
        <w:rPr>
          <w:rFonts w:ascii="Times New Roman" w:hAnsi="Times New Roman" w:cs="Times New Roman"/>
          <w:sz w:val="28"/>
          <w:szCs w:val="28"/>
        </w:rPr>
      </w:pPr>
      <w:r w:rsidRPr="00B367CE">
        <w:rPr>
          <w:rFonts w:ascii="Times New Roman" w:hAnsi="Times New Roman" w:cs="Times New Roman"/>
          <w:sz w:val="28"/>
          <w:szCs w:val="28"/>
        </w:rPr>
        <w:t xml:space="preserve">действует структура поддержки и развития малого и среднего предпринимательства, которая представляет собой единую систему, включающую в себя: </w:t>
      </w:r>
    </w:p>
    <w:p w:rsidR="00021BCA" w:rsidRPr="00B367CE" w:rsidRDefault="00021BCA" w:rsidP="00021BCA">
      <w:pPr>
        <w:pStyle w:val="Default"/>
        <w:jc w:val="both"/>
        <w:rPr>
          <w:rFonts w:ascii="Times New Roman" w:hAnsi="Times New Roman" w:cs="Times New Roman"/>
          <w:color w:val="auto"/>
          <w:sz w:val="28"/>
          <w:szCs w:val="28"/>
        </w:rPr>
      </w:pPr>
      <w:r w:rsidRPr="00B367CE">
        <w:rPr>
          <w:rFonts w:ascii="Times New Roman" w:hAnsi="Times New Roman" w:cs="Times New Roman"/>
          <w:color w:val="auto"/>
          <w:sz w:val="28"/>
          <w:szCs w:val="28"/>
        </w:rPr>
        <w:t xml:space="preserve"> </w:t>
      </w:r>
      <w:r w:rsidRPr="00B367CE">
        <w:rPr>
          <w:rFonts w:ascii="Times New Roman" w:hAnsi="Times New Roman" w:cs="Times New Roman"/>
          <w:color w:val="auto"/>
          <w:sz w:val="28"/>
          <w:szCs w:val="28"/>
        </w:rPr>
        <w:tab/>
        <w:t>а) Координационный совет по развитию малого и среднего предпринимательства и развитию конкуренции при главе администрации  Котовского муниципального района</w:t>
      </w:r>
      <w:r w:rsidR="008E0FEA" w:rsidRPr="00B367CE">
        <w:rPr>
          <w:rFonts w:ascii="Times New Roman" w:hAnsi="Times New Roman" w:cs="Times New Roman"/>
          <w:color w:val="auto"/>
          <w:sz w:val="28"/>
          <w:szCs w:val="28"/>
        </w:rPr>
        <w:t>;</w:t>
      </w:r>
      <w:r w:rsidRPr="00B367CE">
        <w:rPr>
          <w:rFonts w:ascii="Times New Roman" w:hAnsi="Times New Roman" w:cs="Times New Roman"/>
          <w:color w:val="auto"/>
          <w:sz w:val="28"/>
          <w:szCs w:val="28"/>
        </w:rPr>
        <w:t xml:space="preserve">   </w:t>
      </w:r>
    </w:p>
    <w:p w:rsidR="00021BCA" w:rsidRPr="00B367CE" w:rsidRDefault="00021BCA" w:rsidP="00021BCA">
      <w:pPr>
        <w:pStyle w:val="Default"/>
        <w:ind w:firstLine="708"/>
        <w:jc w:val="both"/>
        <w:rPr>
          <w:rFonts w:ascii="Times New Roman" w:hAnsi="Times New Roman" w:cs="Times New Roman"/>
          <w:color w:val="auto"/>
          <w:sz w:val="28"/>
          <w:szCs w:val="28"/>
        </w:rPr>
      </w:pPr>
      <w:r w:rsidRPr="00B367CE">
        <w:rPr>
          <w:rFonts w:ascii="Times New Roman" w:hAnsi="Times New Roman" w:cs="Times New Roman"/>
          <w:color w:val="auto"/>
          <w:sz w:val="28"/>
          <w:szCs w:val="28"/>
        </w:rPr>
        <w:t>б) отдел по предпринимательству и управлению имуществом администрации Котовского муниципального района,</w:t>
      </w:r>
      <w:r w:rsidRPr="00B367CE">
        <w:rPr>
          <w:rFonts w:ascii="Times New Roman" w:hAnsi="Times New Roman" w:cs="Times New Roman"/>
          <w:color w:val="auto"/>
          <w:szCs w:val="28"/>
        </w:rPr>
        <w:t xml:space="preserve"> </w:t>
      </w:r>
      <w:r w:rsidRPr="00B367CE">
        <w:rPr>
          <w:rFonts w:ascii="Times New Roman" w:hAnsi="Times New Roman" w:cs="Times New Roman"/>
          <w:color w:val="auto"/>
          <w:sz w:val="28"/>
          <w:szCs w:val="28"/>
        </w:rPr>
        <w:t>который осуществляет комплексное и адресное обеспечение потребностей по всем направлениям организации и ведения  бизнеса.</w:t>
      </w:r>
    </w:p>
    <w:p w:rsidR="00021BCA" w:rsidRPr="00B367CE" w:rsidRDefault="00021BCA" w:rsidP="00021BCA">
      <w:pPr>
        <w:pStyle w:val="Default"/>
        <w:ind w:firstLine="708"/>
        <w:jc w:val="both"/>
        <w:rPr>
          <w:rFonts w:ascii="Times New Roman" w:eastAsia="Times New Roman" w:hAnsi="Times New Roman" w:cs="Times New Roman"/>
          <w:color w:val="auto"/>
          <w:sz w:val="28"/>
          <w:szCs w:val="28"/>
        </w:rPr>
      </w:pPr>
      <w:r w:rsidRPr="00B367CE">
        <w:rPr>
          <w:rFonts w:ascii="Times New Roman" w:hAnsi="Times New Roman" w:cs="Times New Roman"/>
          <w:color w:val="auto"/>
          <w:sz w:val="28"/>
          <w:szCs w:val="28"/>
        </w:rPr>
        <w:t xml:space="preserve">Одним из механизмов поддержки предпринимательства является гарантированное размещение муниципального заказа у субъектов малого и среднего предпринимательства. Ежегодно у предпринимательского сообщества закупается товаров, работ и услуг </w:t>
      </w:r>
      <w:r w:rsidR="00B367CE" w:rsidRPr="00B367CE">
        <w:rPr>
          <w:rFonts w:ascii="Times New Roman" w:hAnsi="Times New Roman" w:cs="Times New Roman"/>
          <w:color w:val="auto"/>
          <w:sz w:val="28"/>
          <w:szCs w:val="28"/>
        </w:rPr>
        <w:t>не менее 15% о</w:t>
      </w:r>
      <w:r w:rsidRPr="00B367CE">
        <w:rPr>
          <w:rFonts w:ascii="Times New Roman" w:hAnsi="Times New Roman" w:cs="Times New Roman"/>
          <w:color w:val="auto"/>
          <w:sz w:val="28"/>
          <w:szCs w:val="28"/>
        </w:rPr>
        <w:t>т совокупного годового объема закупок</w:t>
      </w:r>
      <w:r w:rsidR="00B367CE" w:rsidRPr="00B367CE">
        <w:rPr>
          <w:rFonts w:ascii="Times New Roman" w:hAnsi="Times New Roman" w:cs="Times New Roman"/>
          <w:color w:val="auto"/>
          <w:sz w:val="28"/>
          <w:szCs w:val="28"/>
        </w:rPr>
        <w:t xml:space="preserve">. </w:t>
      </w:r>
      <w:r w:rsidRPr="00B367CE">
        <w:rPr>
          <w:rFonts w:ascii="Times New Roman" w:hAnsi="Times New Roman" w:cs="Times New Roman"/>
          <w:color w:val="auto"/>
          <w:sz w:val="28"/>
          <w:szCs w:val="28"/>
        </w:rPr>
        <w:t>Так в 2017 год у субъектов малого и среднего предпринимательства закуплено товаров, работ, услуг на сумму 22,65 млн. рублей</w:t>
      </w:r>
      <w:r w:rsidR="00B367CE" w:rsidRPr="00B367CE">
        <w:rPr>
          <w:rFonts w:ascii="Times New Roman" w:hAnsi="Times New Roman" w:cs="Times New Roman"/>
          <w:color w:val="auto"/>
          <w:sz w:val="28"/>
          <w:szCs w:val="28"/>
        </w:rPr>
        <w:t>, что</w:t>
      </w:r>
      <w:r w:rsidRPr="00B367CE">
        <w:rPr>
          <w:rFonts w:ascii="Times New Roman" w:eastAsia="Times New Roman" w:hAnsi="Times New Roman" w:cs="Times New Roman"/>
          <w:color w:val="auto"/>
          <w:sz w:val="28"/>
          <w:szCs w:val="28"/>
        </w:rPr>
        <w:t xml:space="preserve"> на 2,49 млн.  рублей больше по сравнению с 2016 годом.</w:t>
      </w:r>
    </w:p>
    <w:p w:rsidR="00021BCA" w:rsidRPr="00B367CE" w:rsidRDefault="00021BCA" w:rsidP="00021BCA">
      <w:pPr>
        <w:pStyle w:val="Default"/>
        <w:ind w:firstLine="708"/>
        <w:jc w:val="both"/>
        <w:rPr>
          <w:rFonts w:ascii="Times New Roman" w:hAnsi="Times New Roman" w:cs="Times New Roman"/>
          <w:color w:val="auto"/>
          <w:sz w:val="28"/>
          <w:szCs w:val="28"/>
        </w:rPr>
      </w:pPr>
      <w:r w:rsidRPr="00B367CE">
        <w:rPr>
          <w:rFonts w:ascii="Times New Roman" w:hAnsi="Times New Roman" w:cs="Times New Roman"/>
          <w:color w:val="auto"/>
          <w:sz w:val="28"/>
          <w:szCs w:val="28"/>
        </w:rPr>
        <w:t>Для создания благоприятных условий и устойчивого развития малого и среднего предпринимательства на территории района  действует муниципальная программа   «Развитие  и поддержка малого и среднего предпринимательства Котовского муниципального района Волгоградской области» на 2017-2019 годы. В  рамках мероприятий программы субъектам малого и среднего предпринимательства в отчетном году  были предоставлены следующие меры поддержки:</w:t>
      </w:r>
    </w:p>
    <w:p w:rsidR="00021BCA" w:rsidRPr="00B367CE" w:rsidRDefault="00021BCA" w:rsidP="00021BCA">
      <w:pPr>
        <w:pStyle w:val="Default"/>
        <w:ind w:firstLine="708"/>
        <w:jc w:val="both"/>
        <w:rPr>
          <w:rFonts w:ascii="Times New Roman" w:hAnsi="Times New Roman" w:cs="Times New Roman"/>
          <w:color w:val="auto"/>
          <w:sz w:val="28"/>
          <w:szCs w:val="28"/>
        </w:rPr>
      </w:pPr>
      <w:r w:rsidRPr="00B367CE">
        <w:rPr>
          <w:rFonts w:ascii="Times New Roman" w:hAnsi="Times New Roman" w:cs="Times New Roman"/>
          <w:color w:val="auto"/>
          <w:sz w:val="28"/>
          <w:szCs w:val="28"/>
          <w:u w:val="single"/>
        </w:rPr>
        <w:t>Финансовая</w:t>
      </w:r>
      <w:r w:rsidRPr="00B367CE">
        <w:rPr>
          <w:rFonts w:ascii="Times New Roman" w:hAnsi="Times New Roman" w:cs="Times New Roman"/>
          <w:color w:val="auto"/>
          <w:sz w:val="28"/>
          <w:szCs w:val="28"/>
        </w:rPr>
        <w:t xml:space="preserve">. </w:t>
      </w:r>
    </w:p>
    <w:p w:rsidR="00021BCA" w:rsidRPr="00B367CE" w:rsidRDefault="00021BCA" w:rsidP="00021BCA">
      <w:pPr>
        <w:pStyle w:val="Default"/>
        <w:ind w:firstLine="708"/>
        <w:jc w:val="both"/>
        <w:rPr>
          <w:rFonts w:ascii="Times New Roman" w:hAnsi="Times New Roman" w:cs="Times New Roman"/>
          <w:color w:val="auto"/>
          <w:sz w:val="28"/>
          <w:szCs w:val="28"/>
        </w:rPr>
      </w:pPr>
      <w:r w:rsidRPr="00B367CE">
        <w:rPr>
          <w:rFonts w:ascii="Times New Roman" w:hAnsi="Times New Roman" w:cs="Times New Roman"/>
          <w:color w:val="auto"/>
          <w:sz w:val="28"/>
          <w:szCs w:val="28"/>
        </w:rPr>
        <w:t>Возмещена часть затрат на осуществление предпринимательской деятельности  начинающему субъекту малого предпринимательства  в форме субсидии в сумме 50,0 тыс</w:t>
      </w:r>
      <w:proofErr w:type="gramStart"/>
      <w:r w:rsidRPr="00B367CE">
        <w:rPr>
          <w:rFonts w:ascii="Times New Roman" w:hAnsi="Times New Roman" w:cs="Times New Roman"/>
          <w:color w:val="auto"/>
          <w:sz w:val="28"/>
          <w:szCs w:val="28"/>
        </w:rPr>
        <w:t>.р</w:t>
      </w:r>
      <w:proofErr w:type="gramEnd"/>
      <w:r w:rsidRPr="00B367CE">
        <w:rPr>
          <w:rFonts w:ascii="Times New Roman" w:hAnsi="Times New Roman" w:cs="Times New Roman"/>
          <w:color w:val="auto"/>
          <w:sz w:val="28"/>
          <w:szCs w:val="28"/>
        </w:rPr>
        <w:t xml:space="preserve">ублей из средств районного бюджета; </w:t>
      </w:r>
    </w:p>
    <w:p w:rsidR="00021BCA" w:rsidRPr="00B367CE" w:rsidRDefault="00021BCA" w:rsidP="00021BCA">
      <w:pPr>
        <w:pStyle w:val="Default"/>
        <w:ind w:firstLine="708"/>
        <w:jc w:val="both"/>
        <w:rPr>
          <w:rFonts w:ascii="Times New Roman" w:hAnsi="Times New Roman" w:cs="Times New Roman"/>
          <w:color w:val="auto"/>
          <w:sz w:val="28"/>
          <w:szCs w:val="28"/>
        </w:rPr>
      </w:pPr>
      <w:r w:rsidRPr="00B367CE">
        <w:rPr>
          <w:rFonts w:ascii="Times New Roman" w:hAnsi="Times New Roman" w:cs="Times New Roman"/>
          <w:color w:val="auto"/>
          <w:sz w:val="28"/>
          <w:szCs w:val="28"/>
        </w:rPr>
        <w:t>В рамках областной программы «Снижение напряженности на рынке труда» специалисты администрации района принимали участие в заседаниях комиссии созданной на базе  ГУ Центр занятости населения Котовского  муниципального района. В рамках работы, которой  осуществлялась оценка бизнес - планов и обсуждались условий выделения финансовых средств безработным гражданам для организации  предпринимательской деятельности на территории Котовского муниципального района.  В  2017 году из областного бюджета двое безработных граждан получили субсидию на открытие собственного дела на общую сумму 117,6 тыс. рублей.</w:t>
      </w:r>
    </w:p>
    <w:p w:rsidR="00021BCA" w:rsidRPr="00B367CE" w:rsidRDefault="00021BCA" w:rsidP="00021BCA">
      <w:pPr>
        <w:pStyle w:val="Default"/>
        <w:ind w:firstLine="708"/>
        <w:jc w:val="both"/>
        <w:rPr>
          <w:rFonts w:ascii="Times New Roman" w:hAnsi="Times New Roman" w:cs="Times New Roman"/>
          <w:color w:val="auto"/>
          <w:sz w:val="28"/>
          <w:szCs w:val="28"/>
        </w:rPr>
      </w:pPr>
      <w:proofErr w:type="spellStart"/>
      <w:r w:rsidRPr="002D3969">
        <w:rPr>
          <w:rFonts w:ascii="Times New Roman" w:hAnsi="Times New Roman" w:cs="Times New Roman"/>
          <w:i/>
          <w:color w:val="auto"/>
          <w:sz w:val="28"/>
          <w:szCs w:val="28"/>
        </w:rPr>
        <w:t>Информационная</w:t>
      </w:r>
      <w:proofErr w:type="gramStart"/>
      <w:r w:rsidRPr="002D3969">
        <w:rPr>
          <w:rFonts w:ascii="Times New Roman" w:hAnsi="Times New Roman" w:cs="Times New Roman"/>
          <w:i/>
          <w:color w:val="auto"/>
          <w:sz w:val="28"/>
          <w:szCs w:val="28"/>
        </w:rPr>
        <w:t>.</w:t>
      </w:r>
      <w:r w:rsidRPr="00B367CE">
        <w:rPr>
          <w:rFonts w:ascii="Times New Roman" w:hAnsi="Times New Roman" w:cs="Times New Roman"/>
          <w:color w:val="auto"/>
          <w:sz w:val="28"/>
          <w:szCs w:val="28"/>
        </w:rPr>
        <w:t>З</w:t>
      </w:r>
      <w:proofErr w:type="gramEnd"/>
      <w:r w:rsidRPr="00B367CE">
        <w:rPr>
          <w:rFonts w:ascii="Times New Roman" w:hAnsi="Times New Roman" w:cs="Times New Roman"/>
          <w:color w:val="auto"/>
          <w:sz w:val="28"/>
          <w:szCs w:val="28"/>
        </w:rPr>
        <w:t>а</w:t>
      </w:r>
      <w:proofErr w:type="spellEnd"/>
      <w:r w:rsidRPr="00B367CE">
        <w:rPr>
          <w:rFonts w:ascii="Times New Roman" w:hAnsi="Times New Roman" w:cs="Times New Roman"/>
          <w:color w:val="auto"/>
          <w:sz w:val="28"/>
          <w:szCs w:val="28"/>
        </w:rPr>
        <w:t xml:space="preserve"> отчетный период 10 информационных  статей для предпринимательского сообщества на актуальные темы размещены в газете «Маяк» и более 40 единиц  на официальном сайте администрации Котовского муниципального  района.</w:t>
      </w:r>
    </w:p>
    <w:p w:rsidR="00021BCA" w:rsidRPr="00B367CE" w:rsidRDefault="00021BCA" w:rsidP="00021BCA">
      <w:pPr>
        <w:pStyle w:val="Default"/>
        <w:ind w:firstLine="708"/>
        <w:jc w:val="both"/>
        <w:rPr>
          <w:rFonts w:ascii="Times New Roman" w:hAnsi="Times New Roman" w:cs="Times New Roman"/>
          <w:color w:val="auto"/>
          <w:sz w:val="28"/>
          <w:szCs w:val="28"/>
        </w:rPr>
      </w:pPr>
      <w:r w:rsidRPr="002D3969">
        <w:rPr>
          <w:rFonts w:ascii="Times New Roman" w:hAnsi="Times New Roman" w:cs="Times New Roman"/>
          <w:i/>
          <w:color w:val="auto"/>
          <w:sz w:val="28"/>
          <w:szCs w:val="28"/>
        </w:rPr>
        <w:lastRenderedPageBreak/>
        <w:t>Консультационная.</w:t>
      </w:r>
      <w:r w:rsidR="00333C70">
        <w:rPr>
          <w:rFonts w:ascii="Times New Roman" w:hAnsi="Times New Roman" w:cs="Times New Roman"/>
          <w:i/>
          <w:color w:val="auto"/>
          <w:sz w:val="28"/>
          <w:szCs w:val="28"/>
        </w:rPr>
        <w:t xml:space="preserve"> </w:t>
      </w:r>
      <w:r w:rsidRPr="00B367CE">
        <w:rPr>
          <w:rFonts w:ascii="Times New Roman" w:hAnsi="Times New Roman" w:cs="Times New Roman"/>
          <w:color w:val="auto"/>
          <w:sz w:val="28"/>
          <w:szCs w:val="28"/>
        </w:rPr>
        <w:t>Специалистами отдела по предпринимательству и управлению имуществом администрации Котовского муниципального района за 2017 год оказано 102 консультации субъектам малого и среднего предпринимательства по  актуальным вопросам  ведения бизнеса.</w:t>
      </w:r>
    </w:p>
    <w:p w:rsidR="00021BCA" w:rsidRPr="00B367CE" w:rsidRDefault="00021BCA" w:rsidP="00021BCA">
      <w:pPr>
        <w:pStyle w:val="Default"/>
        <w:ind w:firstLine="708"/>
        <w:jc w:val="both"/>
        <w:rPr>
          <w:rFonts w:ascii="Times New Roman" w:hAnsi="Times New Roman" w:cs="Times New Roman"/>
          <w:color w:val="auto"/>
          <w:sz w:val="28"/>
          <w:szCs w:val="28"/>
        </w:rPr>
      </w:pPr>
      <w:r w:rsidRPr="002D3969">
        <w:rPr>
          <w:rFonts w:ascii="Times New Roman" w:hAnsi="Times New Roman" w:cs="Times New Roman"/>
          <w:i/>
          <w:color w:val="auto"/>
          <w:sz w:val="28"/>
          <w:szCs w:val="28"/>
        </w:rPr>
        <w:t>Создание положительного имиджа предпринимательства.</w:t>
      </w:r>
      <w:r w:rsidR="00333C70">
        <w:rPr>
          <w:rFonts w:ascii="Times New Roman" w:hAnsi="Times New Roman" w:cs="Times New Roman"/>
          <w:i/>
          <w:color w:val="auto"/>
          <w:sz w:val="28"/>
          <w:szCs w:val="28"/>
        </w:rPr>
        <w:t xml:space="preserve"> </w:t>
      </w:r>
      <w:r w:rsidRPr="00B367CE">
        <w:rPr>
          <w:rFonts w:ascii="Times New Roman" w:hAnsi="Times New Roman" w:cs="Times New Roman"/>
          <w:color w:val="auto"/>
          <w:sz w:val="28"/>
          <w:szCs w:val="28"/>
        </w:rPr>
        <w:t xml:space="preserve">Проведен  районный конкурс среди субъектов малого предпринимательства, занятых в сфере потребительского рынка, на лучшее новогоднее оформление предприятий потребительского рынка, выявлены три победителя конкурса. </w:t>
      </w:r>
    </w:p>
    <w:p w:rsidR="00021BCA" w:rsidRPr="00B367CE" w:rsidRDefault="00021BCA" w:rsidP="00021BCA">
      <w:pPr>
        <w:pStyle w:val="Default"/>
        <w:ind w:firstLine="708"/>
        <w:jc w:val="both"/>
        <w:rPr>
          <w:rFonts w:ascii="Times New Roman" w:hAnsi="Times New Roman" w:cs="Times New Roman"/>
          <w:color w:val="auto"/>
          <w:sz w:val="28"/>
          <w:szCs w:val="28"/>
        </w:rPr>
      </w:pPr>
      <w:r w:rsidRPr="00B367CE">
        <w:rPr>
          <w:rFonts w:ascii="Times New Roman" w:hAnsi="Times New Roman" w:cs="Times New Roman"/>
          <w:color w:val="auto"/>
          <w:sz w:val="28"/>
          <w:szCs w:val="28"/>
        </w:rPr>
        <w:t xml:space="preserve">Администрацией Котовского муниципального района подготовлены  пакеты документов для участия в областных конкурсах  «Женщина года», «Лучший менеджер года», «Лучшие организации года»  на четырех субъектов малого и среднего предпринимательства района  и направлены в комитеты администрации Волгоградской области. Итоги конкурсов будут подведены  в январе 2018 года. </w:t>
      </w:r>
    </w:p>
    <w:p w:rsidR="00021BCA" w:rsidRPr="00B367CE" w:rsidRDefault="00021BCA" w:rsidP="00021BCA">
      <w:pPr>
        <w:pStyle w:val="Default"/>
        <w:ind w:firstLine="708"/>
        <w:jc w:val="both"/>
        <w:rPr>
          <w:rFonts w:ascii="Times New Roman" w:hAnsi="Times New Roman" w:cs="Times New Roman"/>
          <w:color w:val="auto"/>
          <w:sz w:val="28"/>
          <w:szCs w:val="28"/>
        </w:rPr>
      </w:pPr>
      <w:r w:rsidRPr="00B367CE">
        <w:rPr>
          <w:rFonts w:ascii="Times New Roman" w:hAnsi="Times New Roman" w:cs="Times New Roman"/>
          <w:color w:val="auto"/>
          <w:sz w:val="28"/>
          <w:szCs w:val="28"/>
        </w:rPr>
        <w:t xml:space="preserve">В связи с празднованием Дня российского предпринимательства, который  отмечается ежегодно 26 мая, проведен прием главы, на котором лучшим субъектам предпринимательства  были вручены Почетные грамоты главы Котовского муниципального района.  </w:t>
      </w:r>
    </w:p>
    <w:p w:rsidR="00021BCA" w:rsidRPr="002D3969" w:rsidRDefault="00021BCA" w:rsidP="00021BCA">
      <w:pPr>
        <w:pStyle w:val="Default"/>
        <w:ind w:firstLine="708"/>
        <w:jc w:val="both"/>
        <w:rPr>
          <w:rFonts w:ascii="Times New Roman" w:hAnsi="Times New Roman" w:cs="Times New Roman"/>
          <w:i/>
          <w:color w:val="auto"/>
          <w:sz w:val="28"/>
          <w:szCs w:val="28"/>
        </w:rPr>
      </w:pPr>
      <w:r w:rsidRPr="002D3969">
        <w:rPr>
          <w:rFonts w:ascii="Times New Roman" w:hAnsi="Times New Roman" w:cs="Times New Roman"/>
          <w:i/>
          <w:color w:val="auto"/>
          <w:sz w:val="28"/>
          <w:szCs w:val="28"/>
        </w:rPr>
        <w:t>Поддержка субъектов малого и среднего предпринимательства в области подготовки, переподготовки и повышения квалификации кадров.</w:t>
      </w:r>
    </w:p>
    <w:p w:rsidR="00021BCA" w:rsidRPr="00B367CE" w:rsidRDefault="00021BCA" w:rsidP="00021BCA">
      <w:pPr>
        <w:pStyle w:val="Default"/>
        <w:ind w:firstLine="708"/>
        <w:jc w:val="both"/>
        <w:rPr>
          <w:rFonts w:ascii="Times New Roman" w:hAnsi="Times New Roman" w:cs="Times New Roman"/>
          <w:color w:val="auto"/>
          <w:sz w:val="28"/>
          <w:szCs w:val="28"/>
        </w:rPr>
      </w:pPr>
      <w:r w:rsidRPr="00B367CE">
        <w:rPr>
          <w:rFonts w:ascii="Times New Roman" w:hAnsi="Times New Roman" w:cs="Times New Roman"/>
          <w:color w:val="auto"/>
          <w:sz w:val="28"/>
          <w:szCs w:val="28"/>
        </w:rPr>
        <w:t>Проведен обучающий семинар  по вопросам охраны труда на предприятиях малого и среднего бизнеса  при содействии  АНО ДПО «Международный центр подготовки кадров». В результате бесплатно обучен 21 человек.</w:t>
      </w:r>
    </w:p>
    <w:p w:rsidR="00021BCA" w:rsidRPr="00B367CE" w:rsidRDefault="00021BCA" w:rsidP="00021BCA">
      <w:pPr>
        <w:pStyle w:val="Default"/>
        <w:ind w:firstLine="708"/>
        <w:jc w:val="both"/>
        <w:rPr>
          <w:rFonts w:ascii="Times New Roman" w:hAnsi="Times New Roman" w:cs="Times New Roman"/>
          <w:color w:val="auto"/>
          <w:sz w:val="28"/>
          <w:szCs w:val="28"/>
        </w:rPr>
      </w:pPr>
      <w:r w:rsidRPr="00B367CE">
        <w:rPr>
          <w:rFonts w:ascii="Times New Roman" w:hAnsi="Times New Roman" w:cs="Times New Roman"/>
          <w:color w:val="auto"/>
          <w:sz w:val="28"/>
          <w:szCs w:val="28"/>
        </w:rPr>
        <w:t>В отчетном году проведено 6 совещаний и семинаров для предпринимательского сообщества по вопросам господдержки предпринимательства, применению кассовых аппаратов в режиме «Онлайн», о развитии потребительского рынка района, а также о перспективах развития бизнеса на территории района  с участием правозащитной общественной Волгоградской организации «Дело» и другие.</w:t>
      </w:r>
    </w:p>
    <w:p w:rsidR="00021BCA" w:rsidRPr="00B367CE" w:rsidRDefault="00021BCA" w:rsidP="00021BCA">
      <w:pPr>
        <w:pStyle w:val="Default"/>
        <w:ind w:firstLine="708"/>
        <w:jc w:val="both"/>
        <w:rPr>
          <w:rFonts w:ascii="Times New Roman" w:hAnsi="Times New Roman" w:cs="Times New Roman"/>
          <w:color w:val="auto"/>
          <w:sz w:val="28"/>
          <w:szCs w:val="28"/>
        </w:rPr>
      </w:pPr>
      <w:r w:rsidRPr="002D3969">
        <w:rPr>
          <w:rFonts w:ascii="Times New Roman" w:hAnsi="Times New Roman" w:cs="Times New Roman"/>
          <w:i/>
          <w:color w:val="auto"/>
          <w:sz w:val="28"/>
          <w:szCs w:val="28"/>
        </w:rPr>
        <w:t>Совершенствование  нормативных правых актов, регулирующих деятельность субъектов малого и среднего предпринимательства.</w:t>
      </w:r>
      <w:r w:rsidR="00333C70">
        <w:rPr>
          <w:rFonts w:ascii="Times New Roman" w:hAnsi="Times New Roman" w:cs="Times New Roman"/>
          <w:i/>
          <w:color w:val="auto"/>
          <w:sz w:val="28"/>
          <w:szCs w:val="28"/>
        </w:rPr>
        <w:t xml:space="preserve"> </w:t>
      </w:r>
      <w:r w:rsidRPr="002D3969">
        <w:rPr>
          <w:rFonts w:ascii="Times New Roman" w:hAnsi="Times New Roman" w:cs="Times New Roman"/>
          <w:color w:val="auto"/>
          <w:sz w:val="28"/>
          <w:szCs w:val="28"/>
        </w:rPr>
        <w:t>В 2017 году разработан и утвержден Перечень муниципального</w:t>
      </w:r>
      <w:r w:rsidRPr="00B367CE">
        <w:rPr>
          <w:rFonts w:ascii="Times New Roman" w:hAnsi="Times New Roman" w:cs="Times New Roman"/>
          <w:color w:val="auto"/>
          <w:sz w:val="28"/>
          <w:szCs w:val="28"/>
        </w:rPr>
        <w:t xml:space="preserve">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(решение № 25 от 28.02.2017г.);</w:t>
      </w:r>
    </w:p>
    <w:p w:rsidR="00021BCA" w:rsidRPr="00B367CE" w:rsidRDefault="00021BCA" w:rsidP="00021BCA">
      <w:pPr>
        <w:pStyle w:val="Default"/>
        <w:ind w:firstLine="708"/>
        <w:jc w:val="both"/>
        <w:rPr>
          <w:rFonts w:ascii="Times New Roman" w:hAnsi="Times New Roman" w:cs="Times New Roman"/>
          <w:color w:val="auto"/>
          <w:sz w:val="28"/>
          <w:szCs w:val="28"/>
        </w:rPr>
      </w:pPr>
      <w:r w:rsidRPr="00B367CE">
        <w:rPr>
          <w:rFonts w:ascii="Times New Roman" w:hAnsi="Times New Roman" w:cs="Times New Roman"/>
          <w:color w:val="auto"/>
          <w:sz w:val="28"/>
          <w:szCs w:val="28"/>
        </w:rPr>
        <w:t>Разработан и утвержден Порядок оценки эффективности (планируемых к предоставлению) налоговых льгот и  снижения значения корректирующего  коэффициента базовой доходности К</w:t>
      </w:r>
      <w:proofErr w:type="gramStart"/>
      <w:r w:rsidRPr="00B367CE">
        <w:rPr>
          <w:rFonts w:ascii="Times New Roman" w:hAnsi="Times New Roman" w:cs="Times New Roman"/>
          <w:color w:val="auto"/>
          <w:sz w:val="28"/>
          <w:szCs w:val="28"/>
        </w:rPr>
        <w:t>2</w:t>
      </w:r>
      <w:proofErr w:type="gramEnd"/>
      <w:r w:rsidRPr="00B367CE">
        <w:rPr>
          <w:rFonts w:ascii="Times New Roman" w:hAnsi="Times New Roman" w:cs="Times New Roman"/>
          <w:color w:val="auto"/>
          <w:sz w:val="28"/>
          <w:szCs w:val="28"/>
        </w:rPr>
        <w:t xml:space="preserve"> при исчислении единого налога на вмененный доход для отдельных видов деятельности (постановление №  1134 от 03.08.2017);</w:t>
      </w:r>
    </w:p>
    <w:p w:rsidR="00021BCA" w:rsidRPr="00B367CE" w:rsidRDefault="00021BCA" w:rsidP="00021BCA">
      <w:pPr>
        <w:pStyle w:val="Default"/>
        <w:ind w:firstLine="708"/>
        <w:jc w:val="both"/>
        <w:rPr>
          <w:rFonts w:ascii="Times New Roman" w:hAnsi="Times New Roman" w:cs="Times New Roman"/>
          <w:color w:val="auto"/>
          <w:sz w:val="28"/>
          <w:szCs w:val="28"/>
        </w:rPr>
      </w:pPr>
      <w:r w:rsidRPr="00B367CE">
        <w:rPr>
          <w:rFonts w:ascii="Times New Roman" w:hAnsi="Times New Roman" w:cs="Times New Roman"/>
          <w:color w:val="auto"/>
          <w:sz w:val="28"/>
          <w:szCs w:val="28"/>
        </w:rPr>
        <w:t xml:space="preserve">Принято постановление № 1391 от 06.09.2017 года « Об утверждении Положения о порядке предоставления субсидий начинающим субъектам  </w:t>
      </w:r>
      <w:r w:rsidRPr="00B367CE">
        <w:rPr>
          <w:rFonts w:ascii="Times New Roman" w:hAnsi="Times New Roman" w:cs="Times New Roman"/>
          <w:color w:val="auto"/>
          <w:sz w:val="28"/>
          <w:szCs w:val="28"/>
        </w:rPr>
        <w:lastRenderedPageBreak/>
        <w:t>малого предпринимательства  Котовского  муниципального района Волгоградской области».</w:t>
      </w:r>
    </w:p>
    <w:p w:rsidR="00524B9D" w:rsidRPr="008A7388" w:rsidRDefault="00021BCA" w:rsidP="00222C52">
      <w:pPr>
        <w:pStyle w:val="Default"/>
        <w:ind w:firstLine="708"/>
        <w:jc w:val="both"/>
        <w:rPr>
          <w:rFonts w:ascii="Times New Roman" w:hAnsi="Times New Roman" w:cs="Times New Roman"/>
          <w:color w:val="auto"/>
          <w:sz w:val="28"/>
          <w:szCs w:val="28"/>
        </w:rPr>
      </w:pPr>
      <w:r w:rsidRPr="002D3969">
        <w:rPr>
          <w:rFonts w:ascii="Times New Roman" w:hAnsi="Times New Roman" w:cs="Times New Roman"/>
          <w:i/>
          <w:color w:val="auto"/>
          <w:sz w:val="28"/>
          <w:szCs w:val="28"/>
        </w:rPr>
        <w:t>Организация и обеспечение деятельности Координационного совета Котовского муниципального района по развитию малого и среднего предпринимательства и развитию конкуренции.</w:t>
      </w:r>
      <w:r w:rsidR="00333C70">
        <w:rPr>
          <w:rFonts w:ascii="Times New Roman" w:hAnsi="Times New Roman" w:cs="Times New Roman"/>
          <w:i/>
          <w:color w:val="auto"/>
          <w:sz w:val="28"/>
          <w:szCs w:val="28"/>
        </w:rPr>
        <w:t xml:space="preserve"> </w:t>
      </w:r>
      <w:r w:rsidRPr="00B367CE">
        <w:rPr>
          <w:rFonts w:ascii="Times New Roman" w:hAnsi="Times New Roman" w:cs="Times New Roman"/>
          <w:color w:val="auto"/>
          <w:sz w:val="28"/>
          <w:szCs w:val="28"/>
        </w:rPr>
        <w:t>В 2017 году проведено 4 заседания координационного совета по развитию малого и среднего предпринимательства и развитию конкуренции.</w:t>
      </w:r>
      <w:bookmarkStart w:id="68" w:name="_Toc509556495"/>
      <w:bookmarkStart w:id="69" w:name="_Toc509556596"/>
      <w:bookmarkStart w:id="70" w:name="_Toc509556757"/>
    </w:p>
    <w:p w:rsidR="00524B9D" w:rsidRPr="00222C52" w:rsidRDefault="00524B9D" w:rsidP="00524B9D">
      <w:pPr>
        <w:pStyle w:val="1"/>
        <w:spacing w:before="0" w:line="240" w:lineRule="auto"/>
      </w:pPr>
    </w:p>
    <w:p w:rsidR="00B367CE" w:rsidRPr="007A10CA" w:rsidRDefault="00B367CE" w:rsidP="00524B9D">
      <w:pPr>
        <w:pStyle w:val="1"/>
        <w:spacing w:before="0" w:line="240" w:lineRule="auto"/>
      </w:pPr>
      <w:bookmarkStart w:id="71" w:name="_Toc509557082"/>
      <w:r w:rsidRPr="007A10CA">
        <w:t>Социальная сфера</w:t>
      </w:r>
      <w:bookmarkEnd w:id="68"/>
      <w:bookmarkEnd w:id="69"/>
      <w:bookmarkEnd w:id="70"/>
      <w:bookmarkEnd w:id="71"/>
    </w:p>
    <w:p w:rsidR="00B367CE" w:rsidRPr="00B367CE" w:rsidRDefault="00B367CE" w:rsidP="00524B9D">
      <w:pPr>
        <w:spacing w:after="0" w:line="240" w:lineRule="auto"/>
        <w:rPr>
          <w:rFonts w:ascii="Times New Roman" w:hAnsi="Times New Roman" w:cs="Times New Roman"/>
          <w:b/>
          <w:sz w:val="28"/>
          <w:szCs w:val="28"/>
        </w:rPr>
      </w:pPr>
    </w:p>
    <w:p w:rsidR="00B367CE" w:rsidRPr="00524B9D" w:rsidRDefault="00B367CE" w:rsidP="00524B9D">
      <w:pPr>
        <w:pStyle w:val="2"/>
        <w:spacing w:before="0" w:after="0"/>
      </w:pPr>
      <w:bookmarkStart w:id="72" w:name="_Toc509557083"/>
      <w:r w:rsidRPr="00524B9D">
        <w:t>Культура</w:t>
      </w:r>
      <w:bookmarkEnd w:id="72"/>
    </w:p>
    <w:p w:rsidR="00B367CE" w:rsidRPr="00CA4633" w:rsidRDefault="00B367CE" w:rsidP="00524B9D">
      <w:pPr>
        <w:spacing w:after="0" w:line="240" w:lineRule="auto"/>
        <w:ind w:firstLine="426"/>
        <w:jc w:val="both"/>
        <w:rPr>
          <w:rFonts w:ascii="Times New Roman" w:hAnsi="Times New Roman" w:cs="Times New Roman"/>
          <w:sz w:val="28"/>
          <w:szCs w:val="28"/>
        </w:rPr>
      </w:pPr>
      <w:r w:rsidRPr="00CA4633">
        <w:rPr>
          <w:rFonts w:ascii="Times New Roman" w:hAnsi="Times New Roman" w:cs="Times New Roman"/>
          <w:sz w:val="24"/>
          <w:szCs w:val="24"/>
        </w:rPr>
        <w:t xml:space="preserve">    </w:t>
      </w:r>
      <w:r w:rsidRPr="00CA4633">
        <w:rPr>
          <w:rFonts w:ascii="Times New Roman" w:hAnsi="Times New Roman" w:cs="Times New Roman"/>
          <w:sz w:val="28"/>
          <w:szCs w:val="28"/>
        </w:rPr>
        <w:t>В 2017 году   сеть муниципальных учреждений культуры в районе  составила 12  единиц.</w:t>
      </w:r>
    </w:p>
    <w:p w:rsidR="00B367CE" w:rsidRPr="00CA4633" w:rsidRDefault="00B367CE" w:rsidP="00524B9D">
      <w:pPr>
        <w:pStyle w:val="Default"/>
        <w:jc w:val="both"/>
        <w:rPr>
          <w:rFonts w:ascii="Times New Roman" w:hAnsi="Times New Roman" w:cs="Times New Roman"/>
          <w:color w:val="auto"/>
          <w:sz w:val="28"/>
          <w:szCs w:val="28"/>
        </w:rPr>
      </w:pPr>
      <w:r w:rsidRPr="00CA4633">
        <w:rPr>
          <w:rFonts w:ascii="Times New Roman" w:hAnsi="Times New Roman" w:cs="Times New Roman"/>
          <w:color w:val="auto"/>
          <w:sz w:val="28"/>
          <w:szCs w:val="28"/>
        </w:rPr>
        <w:tab/>
        <w:t xml:space="preserve">В  отчётном периоде  была  продолжена   работа   по организации досуга населения, внедрению новых форм взаимодействия, направленных на патриотическое, нравственное воспитание подрастающего поколения,  сохранение и преумножение семейных и народных традиций. Проведено 4650 различных по форме и тематике культурных и  </w:t>
      </w:r>
      <w:proofErr w:type="spellStart"/>
      <w:r w:rsidRPr="00CA4633">
        <w:rPr>
          <w:rFonts w:ascii="Times New Roman" w:hAnsi="Times New Roman" w:cs="Times New Roman"/>
          <w:color w:val="auto"/>
          <w:sz w:val="28"/>
          <w:szCs w:val="28"/>
        </w:rPr>
        <w:t>досуговых</w:t>
      </w:r>
      <w:proofErr w:type="spellEnd"/>
      <w:r w:rsidRPr="00CA4633">
        <w:rPr>
          <w:rFonts w:ascii="Times New Roman" w:hAnsi="Times New Roman" w:cs="Times New Roman"/>
          <w:color w:val="auto"/>
          <w:sz w:val="28"/>
          <w:szCs w:val="28"/>
        </w:rPr>
        <w:t xml:space="preserve"> мероприятий. </w:t>
      </w:r>
    </w:p>
    <w:p w:rsidR="00B367CE" w:rsidRPr="00CA4633" w:rsidRDefault="00B367CE" w:rsidP="00B367CE">
      <w:pPr>
        <w:pStyle w:val="Default"/>
        <w:jc w:val="both"/>
        <w:rPr>
          <w:rFonts w:ascii="Times New Roman" w:hAnsi="Times New Roman" w:cs="Times New Roman"/>
          <w:color w:val="auto"/>
          <w:sz w:val="28"/>
          <w:szCs w:val="28"/>
        </w:rPr>
      </w:pPr>
      <w:r w:rsidRPr="00CA4633">
        <w:rPr>
          <w:rFonts w:ascii="Times New Roman" w:hAnsi="Times New Roman" w:cs="Times New Roman"/>
          <w:color w:val="auto"/>
          <w:sz w:val="28"/>
          <w:szCs w:val="28"/>
        </w:rPr>
        <w:tab/>
        <w:t>Лучшие творческие коллективы представляли наш район на международных фестивалях и конкурсах, проводимых в России и за рубежом. Без их участия не обходилось ни одно городское и районное мероприятие.</w:t>
      </w:r>
    </w:p>
    <w:p w:rsidR="00B367CE" w:rsidRPr="00CA4633" w:rsidRDefault="00B367CE" w:rsidP="00B367CE">
      <w:pPr>
        <w:spacing w:after="0" w:line="240" w:lineRule="auto"/>
        <w:ind w:firstLine="426"/>
        <w:jc w:val="both"/>
        <w:rPr>
          <w:rFonts w:ascii="Times New Roman" w:hAnsi="Times New Roman" w:cs="Times New Roman"/>
          <w:sz w:val="28"/>
          <w:szCs w:val="28"/>
        </w:rPr>
      </w:pPr>
      <w:r w:rsidRPr="00CA4633">
        <w:rPr>
          <w:rFonts w:ascii="Times New Roman" w:hAnsi="Times New Roman" w:cs="Times New Roman"/>
          <w:sz w:val="28"/>
          <w:szCs w:val="28"/>
        </w:rPr>
        <w:tab/>
        <w:t xml:space="preserve">Каждый год в районе проводятся  мероприятия, направленные на героико-патриотическое воспитание населения. Это празднование  годовщины Победы в Сталинградской битве и  годовщины вывода советских войск из Афганистана, мероприятия, посвященные Дню Победы, День памяти и скорби. </w:t>
      </w:r>
    </w:p>
    <w:p w:rsidR="00B367CE" w:rsidRPr="00CA4633" w:rsidRDefault="00B367CE" w:rsidP="00B367CE">
      <w:pPr>
        <w:spacing w:after="0" w:line="240" w:lineRule="auto"/>
        <w:ind w:firstLine="426"/>
        <w:jc w:val="both"/>
        <w:rPr>
          <w:rFonts w:ascii="Times New Roman" w:hAnsi="Times New Roman" w:cs="Times New Roman"/>
          <w:sz w:val="28"/>
          <w:szCs w:val="28"/>
        </w:rPr>
      </w:pPr>
      <w:r w:rsidRPr="00CA4633">
        <w:rPr>
          <w:rFonts w:ascii="Times New Roman" w:hAnsi="Times New Roman" w:cs="Times New Roman"/>
          <w:sz w:val="28"/>
          <w:szCs w:val="28"/>
        </w:rPr>
        <w:t xml:space="preserve">С целью развития и пропаганды традиционной культуры для </w:t>
      </w:r>
      <w:proofErr w:type="spellStart"/>
      <w:r w:rsidRPr="00CA4633">
        <w:rPr>
          <w:rFonts w:ascii="Times New Roman" w:hAnsi="Times New Roman" w:cs="Times New Roman"/>
          <w:sz w:val="28"/>
          <w:szCs w:val="28"/>
        </w:rPr>
        <w:t>котовчан</w:t>
      </w:r>
      <w:proofErr w:type="spellEnd"/>
      <w:r w:rsidRPr="00CA4633">
        <w:rPr>
          <w:rFonts w:ascii="Times New Roman" w:hAnsi="Times New Roman" w:cs="Times New Roman"/>
          <w:sz w:val="28"/>
          <w:szCs w:val="28"/>
        </w:rPr>
        <w:t xml:space="preserve">   были организованы и проведены фольклорные праздники, посвященные Рождеству Христову и Святкам.  Наиболее значимым стало народное гуляние «Разгуляйся, ты наша Масленица!», «Святая Троица», во всех сельских поселениях прошли народные гуляния. В направлении реализации молодежной политики были проведены  </w:t>
      </w:r>
      <w:proofErr w:type="spellStart"/>
      <w:r w:rsidRPr="00CA4633">
        <w:rPr>
          <w:rFonts w:ascii="Times New Roman" w:hAnsi="Times New Roman" w:cs="Times New Roman"/>
          <w:sz w:val="28"/>
          <w:szCs w:val="28"/>
        </w:rPr>
        <w:t>конкурсно-игровые</w:t>
      </w:r>
      <w:proofErr w:type="spellEnd"/>
      <w:r w:rsidRPr="00CA4633">
        <w:rPr>
          <w:rFonts w:ascii="Times New Roman" w:hAnsi="Times New Roman" w:cs="Times New Roman"/>
          <w:sz w:val="28"/>
          <w:szCs w:val="28"/>
        </w:rPr>
        <w:t xml:space="preserve"> программы, множество экскурсий и мастер-классов для школьников. С целью воспитания толерантности у населения и развития традиционного национального народного творчества, продолжил   свою работу Центр национальных культур. </w:t>
      </w:r>
      <w:proofErr w:type="gramStart"/>
      <w:r w:rsidRPr="00CA4633">
        <w:rPr>
          <w:rFonts w:ascii="Times New Roman" w:hAnsi="Times New Roman" w:cs="Times New Roman"/>
          <w:sz w:val="28"/>
          <w:szCs w:val="28"/>
        </w:rPr>
        <w:t>Традиционно в районе были организованы и проведены  праздники День России, День молодежи и др., «Моя семья – моя радость», посвященный Дню семьи, любви и верности, праздничная программа «Это моя Россия, это моя страна!» - ко Дню Государственного флага, празднование Дня города и Дня нефтяной и газовой промышленности, цикл мероприятий для школьников  «Ура, каникулы!», районный  фестиваль «В единстве наша сила!», День открытых дверей</w:t>
      </w:r>
      <w:proofErr w:type="gramEnd"/>
      <w:r w:rsidRPr="00CA4633">
        <w:rPr>
          <w:rFonts w:ascii="Times New Roman" w:hAnsi="Times New Roman" w:cs="Times New Roman"/>
          <w:sz w:val="28"/>
          <w:szCs w:val="28"/>
        </w:rPr>
        <w:t xml:space="preserve"> МАУК «РДК», посвященный 40-летию учреждения, Новогодние представления для детей и взрослых. </w:t>
      </w:r>
    </w:p>
    <w:p w:rsidR="00B367CE" w:rsidRPr="00CA4633" w:rsidRDefault="00B367CE" w:rsidP="00B367CE">
      <w:pPr>
        <w:pStyle w:val="a9"/>
        <w:spacing w:before="0" w:after="0" w:line="240" w:lineRule="auto"/>
        <w:ind w:firstLine="426"/>
        <w:jc w:val="both"/>
        <w:rPr>
          <w:rFonts w:ascii="Times New Roman" w:hAnsi="Times New Roman" w:cs="Times New Roman"/>
          <w:sz w:val="28"/>
          <w:szCs w:val="28"/>
        </w:rPr>
      </w:pPr>
      <w:r w:rsidRPr="00CA4633">
        <w:rPr>
          <w:rFonts w:ascii="Times New Roman" w:hAnsi="Times New Roman" w:cs="Times New Roman"/>
          <w:sz w:val="28"/>
          <w:szCs w:val="28"/>
        </w:rPr>
        <w:lastRenderedPageBreak/>
        <w:tab/>
        <w:t xml:space="preserve"> </w:t>
      </w:r>
      <w:r w:rsidR="00E05121" w:rsidRPr="00CA4633">
        <w:rPr>
          <w:rFonts w:ascii="Times New Roman" w:hAnsi="Times New Roman" w:cs="Times New Roman"/>
          <w:sz w:val="28"/>
          <w:szCs w:val="28"/>
        </w:rPr>
        <w:t>У</w:t>
      </w:r>
      <w:r w:rsidRPr="00CA4633">
        <w:rPr>
          <w:rFonts w:ascii="Times New Roman" w:hAnsi="Times New Roman" w:cs="Times New Roman"/>
          <w:sz w:val="28"/>
          <w:szCs w:val="28"/>
        </w:rPr>
        <w:t xml:space="preserve">чреждениями культуры  были  внедрены новые формы работы с населением это  развлекательно-игровые программы с элементами дискотеки для детей и подростков, выездные свадебные обряды с официальной регистрацией  брака и обряд  имя-наречение,  Было проведено более 30 подобных мероприятий. Все они прошли успешно.  </w:t>
      </w:r>
    </w:p>
    <w:p w:rsidR="00B367CE" w:rsidRPr="00CA4633" w:rsidRDefault="00B367CE" w:rsidP="00B367CE">
      <w:pPr>
        <w:spacing w:after="0" w:line="240" w:lineRule="auto"/>
        <w:ind w:right="-1"/>
        <w:jc w:val="both"/>
        <w:rPr>
          <w:rFonts w:ascii="Times New Roman" w:eastAsia="Times New Roman" w:hAnsi="Times New Roman" w:cs="Times New Roman"/>
          <w:sz w:val="28"/>
          <w:szCs w:val="28"/>
        </w:rPr>
      </w:pPr>
      <w:r w:rsidRPr="00CA4633">
        <w:rPr>
          <w:rFonts w:ascii="Times New Roman" w:hAnsi="Times New Roman" w:cs="Times New Roman"/>
          <w:sz w:val="28"/>
          <w:szCs w:val="28"/>
        </w:rPr>
        <w:t xml:space="preserve"> </w:t>
      </w:r>
      <w:r w:rsidRPr="00CA4633">
        <w:rPr>
          <w:rFonts w:ascii="Times New Roman" w:hAnsi="Times New Roman" w:cs="Times New Roman"/>
          <w:sz w:val="28"/>
          <w:szCs w:val="28"/>
        </w:rPr>
        <w:tab/>
      </w:r>
      <w:r w:rsidRPr="00CA4633">
        <w:rPr>
          <w:rFonts w:ascii="Times New Roman" w:hAnsi="Times New Roman" w:cs="Times New Roman"/>
          <w:b/>
          <w:sz w:val="28"/>
          <w:szCs w:val="28"/>
        </w:rPr>
        <w:t xml:space="preserve"> </w:t>
      </w:r>
      <w:r w:rsidRPr="00CA4633">
        <w:rPr>
          <w:rFonts w:ascii="Times New Roman" w:hAnsi="Times New Roman" w:cs="Times New Roman"/>
          <w:sz w:val="28"/>
          <w:szCs w:val="28"/>
        </w:rPr>
        <w:t xml:space="preserve"> В 2017 году количество общедоступных библиотек, обслуживающих население Котовского муниципального района сохранено на уровне прошлого года и составило 21 единицу. Фонд библиотек района насчитывает 293546 экземпляров документов. Количество поступлений  новых документов составило 1 435 экземпляров</w:t>
      </w:r>
      <w:r w:rsidR="00E05121" w:rsidRPr="00CA4633">
        <w:rPr>
          <w:rFonts w:ascii="Times New Roman" w:hAnsi="Times New Roman" w:cs="Times New Roman"/>
          <w:sz w:val="28"/>
          <w:szCs w:val="28"/>
        </w:rPr>
        <w:t>.</w:t>
      </w:r>
      <w:r w:rsidRPr="00CA4633">
        <w:rPr>
          <w:rFonts w:ascii="Times New Roman" w:hAnsi="Times New Roman" w:cs="Times New Roman"/>
          <w:sz w:val="28"/>
          <w:szCs w:val="28"/>
        </w:rPr>
        <w:t xml:space="preserve">  В 2017 году услугами библиотек воспользовались 8078 человек. Средняя посещаемость библиотек возросла на 2,4 единицы по сравнению с 2016 годом (2017 г. - 9,6, 2016г. - 7,2). Читаемость выросла на 3 единицы по сравнению с 2016 годом. Объем собственных баз данных библиотек  (в т.ч. электронных каталогов) составил 7933  записей,  число обращений к сайту Межпоселенческой центральной библиотеке -  1222 единицы. Выполнено 21034 справок и  консультаций, проведено более 630 мероприятий, которые посетили 25952 человека. Главными темами были Год экологии,  в рамках которого было проведено 23 мероприятия.  В 2017 году в библиотеках района были проведены </w:t>
      </w:r>
      <w:proofErr w:type="spellStart"/>
      <w:r w:rsidRPr="00CA4633">
        <w:rPr>
          <w:rFonts w:ascii="Times New Roman" w:hAnsi="Times New Roman" w:cs="Times New Roman"/>
          <w:sz w:val="28"/>
          <w:szCs w:val="28"/>
        </w:rPr>
        <w:t>Библионочи</w:t>
      </w:r>
      <w:proofErr w:type="spellEnd"/>
      <w:r w:rsidRPr="00CA4633">
        <w:rPr>
          <w:rFonts w:ascii="Times New Roman" w:hAnsi="Times New Roman" w:cs="Times New Roman"/>
          <w:sz w:val="28"/>
          <w:szCs w:val="28"/>
        </w:rPr>
        <w:t xml:space="preserve">, </w:t>
      </w:r>
      <w:proofErr w:type="spellStart"/>
      <w:r w:rsidRPr="00CA4633">
        <w:rPr>
          <w:rFonts w:ascii="Times New Roman" w:hAnsi="Times New Roman" w:cs="Times New Roman"/>
          <w:sz w:val="28"/>
          <w:szCs w:val="28"/>
        </w:rPr>
        <w:t>общерайонный</w:t>
      </w:r>
      <w:proofErr w:type="spellEnd"/>
      <w:r w:rsidRPr="00CA4633">
        <w:rPr>
          <w:rFonts w:ascii="Times New Roman" w:hAnsi="Times New Roman" w:cs="Times New Roman"/>
          <w:sz w:val="28"/>
          <w:szCs w:val="28"/>
        </w:rPr>
        <w:t xml:space="preserve">  день  чтения, Неделя детской и юношеской книги и другие значимые мероприятия. Одним  из них  стал</w:t>
      </w:r>
      <w:r w:rsidRPr="00CA4633">
        <w:rPr>
          <w:rFonts w:ascii="Times New Roman" w:eastAsia="Times New Roman" w:hAnsi="Times New Roman" w:cs="Times New Roman"/>
          <w:sz w:val="28"/>
          <w:szCs w:val="28"/>
        </w:rPr>
        <w:t xml:space="preserve"> 80-летний юбилей Межпоселенческой центральной библиотеки, который прошёл в форме праздничной программы «Виват, библиотека!». Коллектив библиотеки был награждён благодарственным письмом Главы Котовского муниципального района  и ценным подарком-фотоаппаратом.</w:t>
      </w:r>
    </w:p>
    <w:p w:rsidR="00B367CE" w:rsidRPr="00CA4633" w:rsidRDefault="00B367CE" w:rsidP="00B367CE">
      <w:pPr>
        <w:pStyle w:val="Default"/>
        <w:jc w:val="both"/>
        <w:rPr>
          <w:rFonts w:ascii="Times New Roman" w:hAnsi="Times New Roman" w:cs="Times New Roman"/>
          <w:color w:val="auto"/>
          <w:sz w:val="28"/>
          <w:szCs w:val="28"/>
        </w:rPr>
      </w:pPr>
      <w:r w:rsidRPr="00CA4633">
        <w:rPr>
          <w:rFonts w:ascii="Times New Roman" w:eastAsia="Times New Roman" w:hAnsi="Times New Roman" w:cs="Times New Roman"/>
          <w:color w:val="auto"/>
          <w:sz w:val="28"/>
          <w:szCs w:val="28"/>
        </w:rPr>
        <w:t xml:space="preserve">    </w:t>
      </w:r>
      <w:r w:rsidRPr="00CA4633">
        <w:rPr>
          <w:rFonts w:ascii="Times New Roman" w:eastAsia="Times New Roman" w:hAnsi="Times New Roman" w:cs="Times New Roman"/>
          <w:color w:val="auto"/>
          <w:sz w:val="28"/>
          <w:szCs w:val="28"/>
        </w:rPr>
        <w:tab/>
      </w:r>
      <w:r w:rsidRPr="00CA4633">
        <w:rPr>
          <w:rFonts w:ascii="Times New Roman" w:hAnsi="Times New Roman" w:cs="Times New Roman"/>
          <w:color w:val="auto"/>
          <w:sz w:val="28"/>
          <w:szCs w:val="28"/>
        </w:rPr>
        <w:t xml:space="preserve">В районе функционирует музей - МКУК «Историко-краеведческий музей». Основной фонд музея насчитывал </w:t>
      </w:r>
      <w:r w:rsidRPr="00CA4633">
        <w:rPr>
          <w:rFonts w:ascii="Times New Roman" w:hAnsi="Times New Roman" w:cs="Times New Roman"/>
          <w:bCs/>
          <w:color w:val="auto"/>
          <w:sz w:val="28"/>
          <w:szCs w:val="28"/>
        </w:rPr>
        <w:t>12 301</w:t>
      </w:r>
      <w:r w:rsidRPr="00CA4633">
        <w:rPr>
          <w:rFonts w:ascii="Times New Roman" w:hAnsi="Times New Roman" w:cs="Times New Roman"/>
          <w:color w:val="auto"/>
        </w:rPr>
        <w:t xml:space="preserve"> </w:t>
      </w:r>
      <w:r w:rsidRPr="00CA4633">
        <w:rPr>
          <w:rFonts w:ascii="Times New Roman" w:hAnsi="Times New Roman" w:cs="Times New Roman"/>
          <w:color w:val="auto"/>
          <w:sz w:val="28"/>
          <w:szCs w:val="28"/>
        </w:rPr>
        <w:t xml:space="preserve"> ед. хранения. </w:t>
      </w:r>
    </w:p>
    <w:p w:rsidR="00B367CE" w:rsidRPr="00CA4633" w:rsidRDefault="00B367CE" w:rsidP="00B367CE">
      <w:pPr>
        <w:spacing w:after="0" w:line="240" w:lineRule="auto"/>
        <w:ind w:right="-1" w:firstLine="426"/>
        <w:jc w:val="both"/>
        <w:rPr>
          <w:rFonts w:ascii="Times New Roman" w:hAnsi="Times New Roman" w:cs="Times New Roman"/>
          <w:sz w:val="28"/>
          <w:szCs w:val="28"/>
        </w:rPr>
      </w:pPr>
      <w:r w:rsidRPr="00CA4633">
        <w:rPr>
          <w:rFonts w:ascii="Times New Roman" w:hAnsi="Times New Roman" w:cs="Times New Roman"/>
          <w:sz w:val="28"/>
          <w:szCs w:val="28"/>
        </w:rPr>
        <w:tab/>
        <w:t>В краеведческом музее  в 2017 году были организованы встречи с ветеранами войны и труда, воинами-интернационалистами, выставки, лекции, беседы и другие мероприятия. За истекший период проведено 10 выставок, 357 экскурсий и 23 общественно-значимых мероприятия. Музей посетило 10031 человека. Проведены выставки: «Живые  тропические  бабочки»,  «Сказка  лета»,  «Салют,  Пионерия!»,  посвященная  95-летию  Всесоюзной  пионерской  организации,  «Достойный  комфорт»  (из  истории  бытовой  техники) и другие.</w:t>
      </w:r>
    </w:p>
    <w:p w:rsidR="00B367CE" w:rsidRPr="00CA4633" w:rsidRDefault="00B367CE" w:rsidP="00B367CE">
      <w:pPr>
        <w:pStyle w:val="Default"/>
        <w:jc w:val="both"/>
        <w:rPr>
          <w:rFonts w:ascii="Times New Roman" w:hAnsi="Times New Roman" w:cs="Times New Roman"/>
          <w:color w:val="auto"/>
          <w:sz w:val="28"/>
          <w:szCs w:val="28"/>
        </w:rPr>
      </w:pPr>
      <w:r w:rsidRPr="00CA4633">
        <w:rPr>
          <w:rFonts w:ascii="Times New Roman" w:hAnsi="Times New Roman" w:cs="Times New Roman"/>
          <w:color w:val="auto"/>
          <w:sz w:val="28"/>
          <w:szCs w:val="28"/>
        </w:rPr>
        <w:tab/>
        <w:t xml:space="preserve">Детская школа искусств имеет 7 отделений, где обучается всего 345 детей из них  260 детей на бесплатной основе и 85 учеников за плату. Учащиеся школы, педагоги регулярно участвовали в  2017 году  в концертных и праздничных программах, в районных, областных, международных смотрах, конкурсах, фестивалях.  </w:t>
      </w:r>
      <w:proofErr w:type="gramStart"/>
      <w:r w:rsidRPr="00CA4633">
        <w:rPr>
          <w:rFonts w:ascii="Times New Roman" w:hAnsi="Times New Roman" w:cs="Times New Roman"/>
          <w:color w:val="auto"/>
          <w:sz w:val="28"/>
          <w:szCs w:val="28"/>
        </w:rPr>
        <w:t>В 2017 году более 200 учащихся ШИ участвовали  в 5 международных; 11 всероссийских; 4 областных; 1 региональном; 1 межрегиональном;  2 межзональных; 1 районном; 5 школьных конкурсах.</w:t>
      </w:r>
      <w:proofErr w:type="gramEnd"/>
      <w:r w:rsidRPr="00CA4633">
        <w:rPr>
          <w:rFonts w:ascii="Times New Roman" w:hAnsi="Times New Roman" w:cs="Times New Roman"/>
          <w:color w:val="auto"/>
          <w:sz w:val="28"/>
          <w:szCs w:val="28"/>
        </w:rPr>
        <w:t xml:space="preserve"> Всего участники конкурсов завоевали 344 призовых места.</w:t>
      </w:r>
    </w:p>
    <w:p w:rsidR="00B367CE" w:rsidRPr="00CA4633" w:rsidRDefault="00B367CE" w:rsidP="00B367CE">
      <w:pPr>
        <w:pStyle w:val="a9"/>
        <w:spacing w:before="0" w:after="0" w:line="240" w:lineRule="auto"/>
        <w:ind w:firstLine="426"/>
        <w:jc w:val="both"/>
        <w:rPr>
          <w:rFonts w:ascii="Times New Roman" w:hAnsi="Times New Roman" w:cs="Times New Roman"/>
          <w:sz w:val="28"/>
          <w:szCs w:val="28"/>
        </w:rPr>
      </w:pPr>
      <w:r w:rsidRPr="00CA4633">
        <w:rPr>
          <w:rFonts w:ascii="Times New Roman" w:hAnsi="Times New Roman" w:cs="Times New Roman"/>
          <w:sz w:val="28"/>
          <w:szCs w:val="28"/>
        </w:rPr>
        <w:lastRenderedPageBreak/>
        <w:tab/>
        <w:t xml:space="preserve">  Учреждения культуры в 2017 году  активно участвовали в XIII конкурсе  социальных и культурных проектов ПАО «ЛУКОЙЛ» на территории Волгоградской области,  и получили грант по следующим номинациям:</w:t>
      </w:r>
    </w:p>
    <w:p w:rsidR="00B367CE" w:rsidRPr="00CA4633" w:rsidRDefault="00B367CE" w:rsidP="00B367CE">
      <w:pPr>
        <w:pStyle w:val="a9"/>
        <w:spacing w:before="0" w:after="0" w:line="240" w:lineRule="auto"/>
        <w:ind w:firstLine="426"/>
        <w:jc w:val="both"/>
        <w:rPr>
          <w:rFonts w:ascii="Times New Roman" w:hAnsi="Times New Roman" w:cs="Times New Roman"/>
          <w:sz w:val="28"/>
          <w:szCs w:val="28"/>
        </w:rPr>
      </w:pPr>
      <w:r w:rsidRPr="00CA4633">
        <w:rPr>
          <w:rFonts w:ascii="Times New Roman" w:hAnsi="Times New Roman" w:cs="Times New Roman"/>
          <w:sz w:val="28"/>
          <w:szCs w:val="28"/>
        </w:rPr>
        <w:t xml:space="preserve">     «Гончарная  Мастерская  «Живая  Глина» -  200 тыс. руб.</w:t>
      </w:r>
      <w:r w:rsidR="00E05121" w:rsidRPr="00CA4633">
        <w:rPr>
          <w:rFonts w:ascii="Times New Roman" w:hAnsi="Times New Roman" w:cs="Times New Roman"/>
          <w:sz w:val="28"/>
          <w:szCs w:val="28"/>
        </w:rPr>
        <w:t>,</w:t>
      </w:r>
      <w:r w:rsidRPr="00CA4633">
        <w:rPr>
          <w:rFonts w:ascii="Times New Roman" w:hAnsi="Times New Roman" w:cs="Times New Roman"/>
          <w:sz w:val="28"/>
          <w:szCs w:val="28"/>
        </w:rPr>
        <w:t xml:space="preserve"> софинансирование проекта из районного бюджета – 211 тыс. руб. Выделенные денежные средства будут направлены на покупку оборудования для Гончарной мастерской: муфельная печь и 3 </w:t>
      </w:r>
      <w:proofErr w:type="gramStart"/>
      <w:r w:rsidRPr="00CA4633">
        <w:rPr>
          <w:rFonts w:ascii="Times New Roman" w:hAnsi="Times New Roman" w:cs="Times New Roman"/>
          <w:sz w:val="28"/>
          <w:szCs w:val="28"/>
        </w:rPr>
        <w:t>гончарных</w:t>
      </w:r>
      <w:proofErr w:type="gramEnd"/>
      <w:r w:rsidRPr="00CA4633">
        <w:rPr>
          <w:rFonts w:ascii="Times New Roman" w:hAnsi="Times New Roman" w:cs="Times New Roman"/>
          <w:sz w:val="28"/>
          <w:szCs w:val="28"/>
        </w:rPr>
        <w:t xml:space="preserve"> круга. </w:t>
      </w:r>
    </w:p>
    <w:p w:rsidR="00B367CE" w:rsidRPr="00CA4633" w:rsidRDefault="00B367CE" w:rsidP="00B367CE">
      <w:pPr>
        <w:pStyle w:val="a9"/>
        <w:tabs>
          <w:tab w:val="left" w:pos="284"/>
        </w:tabs>
        <w:spacing w:before="0" w:after="0" w:line="240" w:lineRule="auto"/>
        <w:jc w:val="both"/>
        <w:rPr>
          <w:rFonts w:ascii="Times New Roman" w:hAnsi="Times New Roman" w:cs="Times New Roman"/>
          <w:sz w:val="28"/>
          <w:szCs w:val="28"/>
        </w:rPr>
      </w:pPr>
      <w:r w:rsidRPr="00CA4633">
        <w:rPr>
          <w:rFonts w:ascii="Times New Roman" w:hAnsi="Times New Roman" w:cs="Times New Roman"/>
          <w:sz w:val="28"/>
          <w:szCs w:val="28"/>
        </w:rPr>
        <w:t xml:space="preserve">      </w:t>
      </w:r>
      <w:r w:rsidRPr="00CA4633">
        <w:rPr>
          <w:rFonts w:ascii="Times New Roman" w:hAnsi="Times New Roman" w:cs="Times New Roman"/>
          <w:sz w:val="28"/>
          <w:szCs w:val="28"/>
        </w:rPr>
        <w:tab/>
        <w:t>«Культура и спорт» -  250 тыс. руб.  Выделенные денежные средства были  направлены на оплату путевок хореографического ансамбля «</w:t>
      </w:r>
      <w:proofErr w:type="spellStart"/>
      <w:r w:rsidRPr="00CA4633">
        <w:rPr>
          <w:rFonts w:ascii="Times New Roman" w:hAnsi="Times New Roman" w:cs="Times New Roman"/>
          <w:sz w:val="28"/>
          <w:szCs w:val="28"/>
        </w:rPr>
        <w:t>Топотушки</w:t>
      </w:r>
      <w:proofErr w:type="spellEnd"/>
      <w:r w:rsidRPr="00CA4633">
        <w:rPr>
          <w:rFonts w:ascii="Times New Roman" w:hAnsi="Times New Roman" w:cs="Times New Roman"/>
          <w:sz w:val="28"/>
          <w:szCs w:val="28"/>
        </w:rPr>
        <w:t>» для участия в международном  конкурсе-фестивале детского и юношеского творчества «</w:t>
      </w:r>
      <w:proofErr w:type="spellStart"/>
      <w:r w:rsidRPr="00CA4633">
        <w:rPr>
          <w:rFonts w:ascii="Times New Roman" w:hAnsi="Times New Roman" w:cs="Times New Roman"/>
          <w:sz w:val="28"/>
          <w:szCs w:val="28"/>
        </w:rPr>
        <w:t>Зарни-пилем</w:t>
      </w:r>
      <w:proofErr w:type="spellEnd"/>
      <w:r w:rsidRPr="00CA4633">
        <w:rPr>
          <w:rFonts w:ascii="Times New Roman" w:hAnsi="Times New Roman" w:cs="Times New Roman"/>
          <w:sz w:val="28"/>
          <w:szCs w:val="28"/>
        </w:rPr>
        <w:t>».</w:t>
      </w:r>
    </w:p>
    <w:p w:rsidR="00B367CE" w:rsidRPr="00CA4633" w:rsidRDefault="00B367CE" w:rsidP="00B367CE">
      <w:pPr>
        <w:pStyle w:val="a9"/>
        <w:tabs>
          <w:tab w:val="left" w:pos="284"/>
        </w:tabs>
        <w:spacing w:before="0" w:after="0" w:line="240" w:lineRule="auto"/>
        <w:jc w:val="both"/>
        <w:rPr>
          <w:rFonts w:ascii="Times New Roman" w:hAnsi="Times New Roman" w:cs="Times New Roman"/>
          <w:sz w:val="28"/>
          <w:szCs w:val="28"/>
        </w:rPr>
      </w:pPr>
      <w:r w:rsidRPr="00CA4633">
        <w:rPr>
          <w:rFonts w:ascii="Times New Roman" w:hAnsi="Times New Roman" w:cs="Times New Roman"/>
          <w:sz w:val="28"/>
          <w:szCs w:val="28"/>
        </w:rPr>
        <w:t xml:space="preserve">        </w:t>
      </w:r>
      <w:r w:rsidRPr="00CA4633">
        <w:rPr>
          <w:rFonts w:ascii="Times New Roman" w:hAnsi="Times New Roman" w:cs="Times New Roman"/>
          <w:sz w:val="28"/>
          <w:szCs w:val="28"/>
        </w:rPr>
        <w:tab/>
        <w:t>«Тепло и творчество» -  137,4 тыс. руб.  Выделенные денежные средства направлены на ремонт отопительной системы МУК «ЦД и БО» Купцовского сельского поселения.</w:t>
      </w:r>
    </w:p>
    <w:p w:rsidR="00B367CE" w:rsidRPr="00E53B83" w:rsidRDefault="00B367CE" w:rsidP="00B367CE">
      <w:pPr>
        <w:pStyle w:val="Default"/>
        <w:rPr>
          <w:rFonts w:ascii="Times New Roman" w:hAnsi="Times New Roman" w:cs="Times New Roman"/>
          <w:b/>
          <w:color w:val="FF0000"/>
          <w:sz w:val="28"/>
          <w:szCs w:val="28"/>
        </w:rPr>
      </w:pPr>
      <w:r w:rsidRPr="00E53B83">
        <w:rPr>
          <w:rFonts w:ascii="Times New Roman" w:hAnsi="Times New Roman" w:cs="Times New Roman"/>
          <w:b/>
          <w:color w:val="FF0000"/>
          <w:sz w:val="28"/>
          <w:szCs w:val="28"/>
        </w:rPr>
        <w:t xml:space="preserve">          </w:t>
      </w:r>
    </w:p>
    <w:p w:rsidR="00B367CE" w:rsidRPr="00CA4633" w:rsidRDefault="00B367CE" w:rsidP="00CA4633">
      <w:pPr>
        <w:pStyle w:val="Default"/>
        <w:ind w:firstLine="708"/>
        <w:jc w:val="both"/>
        <w:rPr>
          <w:rFonts w:ascii="Times New Roman" w:hAnsi="Times New Roman" w:cs="Times New Roman"/>
          <w:color w:val="auto"/>
          <w:sz w:val="28"/>
          <w:szCs w:val="28"/>
        </w:rPr>
      </w:pPr>
      <w:bookmarkStart w:id="73" w:name="_Toc509556496"/>
      <w:bookmarkStart w:id="74" w:name="_Toc509556597"/>
      <w:bookmarkStart w:id="75" w:name="_Toc509556758"/>
      <w:bookmarkStart w:id="76" w:name="_Toc509557084"/>
      <w:r w:rsidRPr="00524B9D">
        <w:rPr>
          <w:rStyle w:val="20"/>
          <w:rFonts w:eastAsia="Calibri"/>
        </w:rPr>
        <w:t>Физическая культура и спорт</w:t>
      </w:r>
      <w:bookmarkEnd w:id="73"/>
      <w:bookmarkEnd w:id="74"/>
      <w:bookmarkEnd w:id="75"/>
      <w:bookmarkEnd w:id="76"/>
      <w:r w:rsidR="00CA4633" w:rsidRPr="00CA4633">
        <w:rPr>
          <w:rFonts w:ascii="Times New Roman" w:hAnsi="Times New Roman" w:cs="Times New Roman"/>
          <w:b/>
          <w:i/>
          <w:color w:val="auto"/>
          <w:sz w:val="28"/>
          <w:szCs w:val="28"/>
        </w:rPr>
        <w:t>.</w:t>
      </w:r>
      <w:r w:rsidRPr="00CA4633">
        <w:rPr>
          <w:color w:val="auto"/>
          <w:sz w:val="28"/>
          <w:szCs w:val="28"/>
        </w:rPr>
        <w:tab/>
      </w:r>
      <w:r w:rsidRPr="00CA4633">
        <w:rPr>
          <w:rFonts w:ascii="Times New Roman" w:hAnsi="Times New Roman" w:cs="Times New Roman"/>
          <w:color w:val="auto"/>
          <w:sz w:val="28"/>
          <w:szCs w:val="28"/>
        </w:rPr>
        <w:t xml:space="preserve">Физкультурно-массовую и спортивную работу в районе проводят 65 штатных работников, из них 53 человека (82%) имеют высшее образование. </w:t>
      </w:r>
    </w:p>
    <w:p w:rsidR="00B367CE" w:rsidRPr="00CA4633" w:rsidRDefault="00B367CE" w:rsidP="00CA4633">
      <w:pPr>
        <w:spacing w:after="0" w:line="240" w:lineRule="auto"/>
        <w:jc w:val="both"/>
        <w:rPr>
          <w:rFonts w:ascii="Times New Roman" w:hAnsi="Times New Roman" w:cs="Times New Roman"/>
          <w:sz w:val="28"/>
          <w:szCs w:val="28"/>
        </w:rPr>
      </w:pPr>
      <w:r w:rsidRPr="00CA4633">
        <w:rPr>
          <w:rFonts w:ascii="Times New Roman" w:hAnsi="Times New Roman" w:cs="Times New Roman"/>
          <w:sz w:val="28"/>
          <w:szCs w:val="28"/>
        </w:rPr>
        <w:t xml:space="preserve">        В районе создан Совет ветеранов физической культуры и спорта, которые помогают в подготовке и проведении спортивно-массовых мероприятий. Социальная «Школа активности», созданная при администрации Котовского муниципального района, оказывает большую помощь в привлечении к массовым занятиям ФК и</w:t>
      </w:r>
      <w:proofErr w:type="gramStart"/>
      <w:r w:rsidRPr="00CA4633">
        <w:rPr>
          <w:rFonts w:ascii="Times New Roman" w:hAnsi="Times New Roman" w:cs="Times New Roman"/>
          <w:sz w:val="28"/>
          <w:szCs w:val="28"/>
        </w:rPr>
        <w:t xml:space="preserve"> С</w:t>
      </w:r>
      <w:proofErr w:type="gramEnd"/>
      <w:r w:rsidRPr="00CA4633">
        <w:rPr>
          <w:rFonts w:ascii="Times New Roman" w:hAnsi="Times New Roman" w:cs="Times New Roman"/>
          <w:sz w:val="28"/>
          <w:szCs w:val="28"/>
        </w:rPr>
        <w:t>, сдачи нормативов ГТО людей старшего возраста.</w:t>
      </w:r>
    </w:p>
    <w:p w:rsidR="00B367CE" w:rsidRPr="00CA4633" w:rsidRDefault="00B367CE" w:rsidP="00CA4633">
      <w:pPr>
        <w:spacing w:after="0" w:line="240" w:lineRule="auto"/>
        <w:jc w:val="both"/>
        <w:rPr>
          <w:rFonts w:ascii="Times New Roman" w:hAnsi="Times New Roman" w:cs="Times New Roman"/>
          <w:sz w:val="28"/>
          <w:szCs w:val="28"/>
        </w:rPr>
      </w:pPr>
      <w:r w:rsidRPr="00CA4633">
        <w:rPr>
          <w:rFonts w:ascii="Times New Roman" w:hAnsi="Times New Roman" w:cs="Times New Roman"/>
          <w:sz w:val="28"/>
          <w:szCs w:val="28"/>
        </w:rPr>
        <w:tab/>
      </w:r>
      <w:proofErr w:type="gramStart"/>
      <w:r w:rsidRPr="00CA4633">
        <w:rPr>
          <w:rFonts w:ascii="Times New Roman" w:hAnsi="Times New Roman" w:cs="Times New Roman"/>
          <w:sz w:val="28"/>
          <w:szCs w:val="28"/>
        </w:rPr>
        <w:t>В Котовском муниципальном районе культивируются такие виды спорта: легкая атлетика, гиревой спорт, настольный теннис, плавание,  фитнес,  волейбол, баскетбол, футбол, каратэ.</w:t>
      </w:r>
      <w:proofErr w:type="gramEnd"/>
    </w:p>
    <w:p w:rsidR="00B367CE" w:rsidRPr="00CA4633" w:rsidRDefault="00B367CE" w:rsidP="00B367CE">
      <w:pPr>
        <w:spacing w:after="0" w:line="240" w:lineRule="auto"/>
        <w:ind w:firstLine="567"/>
        <w:jc w:val="both"/>
        <w:rPr>
          <w:rFonts w:ascii="Times New Roman" w:hAnsi="Times New Roman" w:cs="Times New Roman"/>
          <w:sz w:val="28"/>
          <w:szCs w:val="28"/>
        </w:rPr>
      </w:pPr>
      <w:r w:rsidRPr="00CA4633">
        <w:rPr>
          <w:rFonts w:ascii="Times New Roman" w:hAnsi="Times New Roman" w:cs="Times New Roman"/>
          <w:sz w:val="28"/>
          <w:szCs w:val="28"/>
        </w:rPr>
        <w:tab/>
        <w:t xml:space="preserve">В  районе традиционно проводятся спартакиады трудящихся, широкую практику имеют массовые физкультурно-спортивные мероприятия в честь профессиональных общероссийских праздников и знаменательных дат. </w:t>
      </w:r>
    </w:p>
    <w:p w:rsidR="00B367CE" w:rsidRPr="00CA4633" w:rsidRDefault="00B367CE" w:rsidP="00B367CE">
      <w:pPr>
        <w:spacing w:after="0" w:line="240" w:lineRule="auto"/>
        <w:ind w:firstLine="567"/>
        <w:jc w:val="both"/>
        <w:rPr>
          <w:rFonts w:ascii="Times New Roman" w:hAnsi="Times New Roman" w:cs="Times New Roman"/>
          <w:sz w:val="28"/>
          <w:szCs w:val="28"/>
        </w:rPr>
      </w:pPr>
      <w:r w:rsidRPr="00CA4633">
        <w:rPr>
          <w:rFonts w:ascii="Times New Roman" w:hAnsi="Times New Roman" w:cs="Times New Roman"/>
          <w:sz w:val="28"/>
          <w:szCs w:val="28"/>
        </w:rPr>
        <w:t xml:space="preserve"> Физкультурно-массовая и спортивная работа в Котовском районе осуществляется на основании календарного плана мероприятий. За отчетный период было проведено 75 физкультурно-массовых и спортивных мероприятия с участием в этих мероприятиях 8500 человек. </w:t>
      </w:r>
      <w:proofErr w:type="gramStart"/>
      <w:r w:rsidRPr="00CA4633">
        <w:rPr>
          <w:rFonts w:ascii="Times New Roman" w:hAnsi="Times New Roman" w:cs="Times New Roman"/>
          <w:sz w:val="28"/>
          <w:szCs w:val="28"/>
        </w:rPr>
        <w:t xml:space="preserve">Количество занимающихся физической культурой и спортом составило  32 %. </w:t>
      </w:r>
      <w:r w:rsidRPr="00CA4633">
        <w:rPr>
          <w:rFonts w:ascii="Times New Roman" w:hAnsi="Times New Roman" w:cs="Times New Roman"/>
          <w:sz w:val="28"/>
          <w:szCs w:val="28"/>
        </w:rPr>
        <w:tab/>
        <w:t>Традиционными районными мероприятиями стали: рождественский турнир по плаванию среди школьников, первенство по гиревому спорту «Юный силач», кросс памяти Попова В.И., соревнования по баскетболу, велопробег ко Дню города, а также:</w:t>
      </w:r>
      <w:proofErr w:type="gramEnd"/>
    </w:p>
    <w:p w:rsidR="00B367CE" w:rsidRPr="00CA4633" w:rsidRDefault="00B367CE" w:rsidP="00B367CE">
      <w:pPr>
        <w:spacing w:after="0" w:line="240" w:lineRule="auto"/>
        <w:ind w:firstLine="426"/>
        <w:jc w:val="both"/>
        <w:rPr>
          <w:rFonts w:ascii="Times New Roman" w:hAnsi="Times New Roman" w:cs="Times New Roman"/>
          <w:sz w:val="28"/>
          <w:szCs w:val="28"/>
        </w:rPr>
      </w:pPr>
      <w:r w:rsidRPr="00CA4633">
        <w:rPr>
          <w:rFonts w:ascii="Times New Roman" w:hAnsi="Times New Roman" w:cs="Times New Roman"/>
          <w:sz w:val="28"/>
          <w:szCs w:val="28"/>
        </w:rPr>
        <w:t xml:space="preserve">     Рожественский турнир по настольному теннису;</w:t>
      </w:r>
    </w:p>
    <w:p w:rsidR="00B367CE" w:rsidRPr="00CA4633" w:rsidRDefault="00B367CE" w:rsidP="00B367CE">
      <w:pPr>
        <w:spacing w:after="0" w:line="240" w:lineRule="auto"/>
        <w:ind w:firstLine="567"/>
        <w:jc w:val="both"/>
        <w:rPr>
          <w:rFonts w:ascii="Times New Roman" w:hAnsi="Times New Roman" w:cs="Times New Roman"/>
          <w:sz w:val="28"/>
          <w:szCs w:val="28"/>
        </w:rPr>
      </w:pPr>
      <w:r w:rsidRPr="00CA4633">
        <w:rPr>
          <w:rFonts w:ascii="Times New Roman" w:hAnsi="Times New Roman" w:cs="Times New Roman"/>
          <w:sz w:val="28"/>
          <w:szCs w:val="28"/>
        </w:rPr>
        <w:t xml:space="preserve">   открытый Кубок Котовского муниципального района по гиревому спорту «Котовская гиря» (70 участника);</w:t>
      </w:r>
    </w:p>
    <w:p w:rsidR="00B367CE" w:rsidRPr="00CA4633" w:rsidRDefault="00B367CE" w:rsidP="00B367CE">
      <w:pPr>
        <w:spacing w:after="0" w:line="240" w:lineRule="auto"/>
        <w:ind w:firstLine="567"/>
        <w:jc w:val="both"/>
        <w:rPr>
          <w:rFonts w:ascii="Times New Roman" w:hAnsi="Times New Roman" w:cs="Times New Roman"/>
          <w:sz w:val="28"/>
          <w:szCs w:val="28"/>
        </w:rPr>
      </w:pPr>
      <w:r w:rsidRPr="00CA4633">
        <w:rPr>
          <w:rFonts w:ascii="Times New Roman" w:hAnsi="Times New Roman" w:cs="Times New Roman"/>
          <w:sz w:val="28"/>
          <w:szCs w:val="28"/>
        </w:rPr>
        <w:t>Массовые Всероссийские спортивные состязания на территории Котовского муниципального района:</w:t>
      </w:r>
    </w:p>
    <w:p w:rsidR="00B367CE" w:rsidRPr="00CA4633" w:rsidRDefault="00B367CE" w:rsidP="00B367CE">
      <w:pPr>
        <w:spacing w:after="0" w:line="240" w:lineRule="auto"/>
        <w:ind w:firstLine="567"/>
        <w:jc w:val="both"/>
        <w:rPr>
          <w:rFonts w:ascii="Times New Roman" w:hAnsi="Times New Roman" w:cs="Times New Roman"/>
          <w:sz w:val="28"/>
          <w:szCs w:val="28"/>
        </w:rPr>
      </w:pPr>
      <w:r w:rsidRPr="00CA4633">
        <w:rPr>
          <w:rFonts w:ascii="Times New Roman" w:hAnsi="Times New Roman" w:cs="Times New Roman"/>
          <w:sz w:val="28"/>
          <w:szCs w:val="28"/>
        </w:rPr>
        <w:lastRenderedPageBreak/>
        <w:t xml:space="preserve"> Легкоатлетический пробег, посвященный Победе в Сталинградской битве (100 человек);</w:t>
      </w:r>
    </w:p>
    <w:p w:rsidR="00B367CE" w:rsidRPr="00CA4633" w:rsidRDefault="00B367CE" w:rsidP="00B367CE">
      <w:pPr>
        <w:spacing w:after="0" w:line="240" w:lineRule="auto"/>
        <w:ind w:firstLine="567"/>
        <w:jc w:val="both"/>
        <w:rPr>
          <w:rFonts w:ascii="Times New Roman" w:hAnsi="Times New Roman" w:cs="Times New Roman"/>
          <w:sz w:val="28"/>
          <w:szCs w:val="28"/>
        </w:rPr>
      </w:pPr>
      <w:r w:rsidRPr="00CA4633">
        <w:rPr>
          <w:rFonts w:ascii="Times New Roman" w:hAnsi="Times New Roman" w:cs="Times New Roman"/>
          <w:sz w:val="28"/>
          <w:szCs w:val="28"/>
        </w:rPr>
        <w:t>Всероссийская акция "Оранжевый мяч" - (30участников);</w:t>
      </w:r>
    </w:p>
    <w:p w:rsidR="00B367CE" w:rsidRPr="00CA4633" w:rsidRDefault="00B367CE" w:rsidP="00B367CE">
      <w:pPr>
        <w:spacing w:after="0" w:line="240" w:lineRule="auto"/>
        <w:ind w:firstLine="567"/>
        <w:jc w:val="both"/>
        <w:rPr>
          <w:rFonts w:ascii="Times New Roman" w:hAnsi="Times New Roman" w:cs="Times New Roman"/>
          <w:sz w:val="28"/>
          <w:szCs w:val="28"/>
        </w:rPr>
      </w:pPr>
      <w:r w:rsidRPr="00CA4633">
        <w:rPr>
          <w:rFonts w:ascii="Times New Roman" w:hAnsi="Times New Roman" w:cs="Times New Roman"/>
          <w:sz w:val="28"/>
          <w:szCs w:val="28"/>
        </w:rPr>
        <w:t>Всероссийская акция "Кросс наций" (200 участников);</w:t>
      </w:r>
    </w:p>
    <w:p w:rsidR="00B367CE" w:rsidRPr="00CA4633" w:rsidRDefault="00B367CE" w:rsidP="00B367CE">
      <w:pPr>
        <w:spacing w:after="0" w:line="240" w:lineRule="auto"/>
        <w:ind w:firstLine="567"/>
        <w:jc w:val="both"/>
        <w:rPr>
          <w:rFonts w:ascii="Times New Roman" w:hAnsi="Times New Roman" w:cs="Times New Roman"/>
          <w:sz w:val="28"/>
          <w:szCs w:val="28"/>
        </w:rPr>
      </w:pPr>
      <w:r w:rsidRPr="00CA4633">
        <w:rPr>
          <w:rFonts w:ascii="Times New Roman" w:hAnsi="Times New Roman" w:cs="Times New Roman"/>
          <w:sz w:val="28"/>
          <w:szCs w:val="28"/>
        </w:rPr>
        <w:t>Легкоатлетический пробег на приз газеты «МАЯК» (53 человека)</w:t>
      </w:r>
    </w:p>
    <w:p w:rsidR="00B367CE" w:rsidRPr="00CA4633" w:rsidRDefault="00B367CE" w:rsidP="00B367CE">
      <w:pPr>
        <w:spacing w:after="0" w:line="240" w:lineRule="auto"/>
        <w:ind w:firstLine="567"/>
        <w:jc w:val="both"/>
        <w:rPr>
          <w:rFonts w:ascii="Times New Roman" w:hAnsi="Times New Roman" w:cs="Times New Roman"/>
          <w:sz w:val="28"/>
          <w:szCs w:val="28"/>
        </w:rPr>
      </w:pPr>
      <w:r w:rsidRPr="00CA4633">
        <w:rPr>
          <w:rFonts w:ascii="Times New Roman" w:hAnsi="Times New Roman" w:cs="Times New Roman"/>
          <w:sz w:val="28"/>
          <w:szCs w:val="28"/>
        </w:rPr>
        <w:t>Всероссийская акция «Зарядка с чемпионом!» (150 человек)</w:t>
      </w:r>
      <w:r w:rsidR="00CA4633" w:rsidRPr="00CA4633">
        <w:rPr>
          <w:rFonts w:ascii="Times New Roman" w:hAnsi="Times New Roman" w:cs="Times New Roman"/>
          <w:sz w:val="28"/>
          <w:szCs w:val="28"/>
        </w:rPr>
        <w:t>.</w:t>
      </w:r>
    </w:p>
    <w:p w:rsidR="00B367CE" w:rsidRPr="00CA4633" w:rsidRDefault="00B367CE" w:rsidP="00B367CE">
      <w:pPr>
        <w:spacing w:after="0" w:line="240" w:lineRule="auto"/>
        <w:ind w:firstLine="567"/>
        <w:jc w:val="both"/>
        <w:rPr>
          <w:rFonts w:ascii="Times New Roman" w:hAnsi="Times New Roman" w:cs="Times New Roman"/>
          <w:sz w:val="28"/>
          <w:szCs w:val="28"/>
        </w:rPr>
      </w:pPr>
      <w:r w:rsidRPr="00CA4633">
        <w:rPr>
          <w:rFonts w:ascii="Times New Roman" w:hAnsi="Times New Roman" w:cs="Times New Roman"/>
          <w:sz w:val="28"/>
          <w:szCs w:val="28"/>
        </w:rPr>
        <w:t>Основные зачетные спартакиады Волгоградской области:</w:t>
      </w:r>
    </w:p>
    <w:p w:rsidR="00B367CE" w:rsidRPr="00CA4633" w:rsidRDefault="00B367CE" w:rsidP="00B367CE">
      <w:pPr>
        <w:spacing w:after="0" w:line="240" w:lineRule="auto"/>
        <w:ind w:firstLine="567"/>
        <w:jc w:val="both"/>
        <w:rPr>
          <w:rFonts w:ascii="Times New Roman" w:hAnsi="Times New Roman" w:cs="Times New Roman"/>
          <w:sz w:val="28"/>
          <w:szCs w:val="28"/>
        </w:rPr>
      </w:pPr>
      <w:r w:rsidRPr="00CA4633">
        <w:rPr>
          <w:rFonts w:ascii="Times New Roman" w:hAnsi="Times New Roman" w:cs="Times New Roman"/>
          <w:sz w:val="28"/>
          <w:szCs w:val="28"/>
        </w:rPr>
        <w:t>Сельские спортивные игры - 9 место;</w:t>
      </w:r>
    </w:p>
    <w:p w:rsidR="00B367CE" w:rsidRPr="00CA4633" w:rsidRDefault="00B367CE" w:rsidP="00B367CE">
      <w:pPr>
        <w:spacing w:after="0" w:line="240" w:lineRule="auto"/>
        <w:ind w:firstLine="567"/>
        <w:jc w:val="both"/>
        <w:rPr>
          <w:rFonts w:ascii="Times New Roman" w:hAnsi="Times New Roman" w:cs="Times New Roman"/>
          <w:sz w:val="28"/>
          <w:szCs w:val="28"/>
        </w:rPr>
      </w:pPr>
      <w:r w:rsidRPr="00CA4633">
        <w:rPr>
          <w:rFonts w:ascii="Times New Roman" w:hAnsi="Times New Roman" w:cs="Times New Roman"/>
          <w:sz w:val="28"/>
          <w:szCs w:val="28"/>
        </w:rPr>
        <w:t>Областная Спартакиада школьников – 3 место;</w:t>
      </w:r>
    </w:p>
    <w:p w:rsidR="00B367CE" w:rsidRPr="00CA4633" w:rsidRDefault="00B367CE" w:rsidP="00B367CE">
      <w:pPr>
        <w:spacing w:after="0" w:line="240" w:lineRule="auto"/>
        <w:ind w:firstLine="567"/>
        <w:jc w:val="both"/>
        <w:rPr>
          <w:rFonts w:ascii="Times New Roman" w:hAnsi="Times New Roman" w:cs="Times New Roman"/>
          <w:sz w:val="28"/>
          <w:szCs w:val="28"/>
        </w:rPr>
      </w:pPr>
      <w:r w:rsidRPr="00CA4633">
        <w:rPr>
          <w:rFonts w:ascii="Times New Roman" w:hAnsi="Times New Roman" w:cs="Times New Roman"/>
          <w:sz w:val="28"/>
          <w:szCs w:val="28"/>
        </w:rPr>
        <w:t>За 2017 год  спортсменам района присвоено 263 массовых разрядов, 2 человека из них подтвердили спортивные разряды в кандидаты мастера спорта.</w:t>
      </w:r>
    </w:p>
    <w:p w:rsidR="00B367CE" w:rsidRPr="00CA4633" w:rsidRDefault="00B367CE" w:rsidP="00B367CE">
      <w:pPr>
        <w:pStyle w:val="a3"/>
        <w:spacing w:after="0" w:line="240" w:lineRule="auto"/>
        <w:ind w:left="0" w:right="283" w:firstLine="708"/>
        <w:jc w:val="both"/>
        <w:rPr>
          <w:rFonts w:ascii="Times New Roman" w:hAnsi="Times New Roman"/>
          <w:sz w:val="28"/>
          <w:szCs w:val="28"/>
          <w:shd w:val="clear" w:color="auto" w:fill="FFFFFF"/>
        </w:rPr>
      </w:pPr>
      <w:r w:rsidRPr="00CA4633">
        <w:rPr>
          <w:rStyle w:val="apple-converted-space"/>
          <w:rFonts w:ascii="Times New Roman" w:hAnsi="Times New Roman"/>
          <w:sz w:val="28"/>
          <w:szCs w:val="28"/>
          <w:shd w:val="clear" w:color="auto" w:fill="FFFFFF"/>
        </w:rPr>
        <w:t xml:space="preserve"> </w:t>
      </w:r>
      <w:r w:rsidRPr="00CA4633">
        <w:rPr>
          <w:rFonts w:ascii="Times New Roman" w:hAnsi="Times New Roman"/>
          <w:sz w:val="28"/>
          <w:szCs w:val="28"/>
          <w:shd w:val="clear" w:color="auto" w:fill="FFFFFF"/>
        </w:rPr>
        <w:t xml:space="preserve">В 2017  году  была продолжена работа по </w:t>
      </w:r>
      <w:r w:rsidRPr="00CA4633">
        <w:rPr>
          <w:rFonts w:ascii="Times New Roman" w:hAnsi="Times New Roman"/>
          <w:sz w:val="28"/>
          <w:szCs w:val="28"/>
        </w:rPr>
        <w:t>внедрению Всероссийского комплекса ГТО среди всех групп населения и прием нормативов.</w:t>
      </w:r>
      <w:r w:rsidRPr="00CA4633">
        <w:rPr>
          <w:rFonts w:ascii="Times New Roman" w:hAnsi="Times New Roman"/>
          <w:sz w:val="28"/>
          <w:szCs w:val="28"/>
          <w:shd w:val="clear" w:color="auto" w:fill="FFFFFF"/>
        </w:rPr>
        <w:t xml:space="preserve"> Через Центры тестирования прошли 400 человек (из них 22 стали обладателями знаков отличия ГТО: 17 – золотых, 5 -  серебряных).</w:t>
      </w:r>
    </w:p>
    <w:p w:rsidR="00B367CE" w:rsidRPr="00CA4633" w:rsidRDefault="00B367CE" w:rsidP="00B367CE">
      <w:pPr>
        <w:pStyle w:val="a3"/>
        <w:spacing w:after="0" w:line="240" w:lineRule="auto"/>
        <w:ind w:left="0" w:right="283" w:firstLine="708"/>
        <w:jc w:val="both"/>
        <w:rPr>
          <w:rFonts w:ascii="Times New Roman" w:hAnsi="Times New Roman"/>
          <w:sz w:val="28"/>
          <w:szCs w:val="28"/>
        </w:rPr>
      </w:pPr>
      <w:r w:rsidRPr="00CA4633">
        <w:rPr>
          <w:rFonts w:ascii="Times New Roman" w:hAnsi="Times New Roman"/>
          <w:sz w:val="28"/>
          <w:szCs w:val="28"/>
        </w:rPr>
        <w:t>В   текущем году  было:</w:t>
      </w:r>
    </w:p>
    <w:p w:rsidR="00B367CE" w:rsidRPr="00CA4633" w:rsidRDefault="00B367CE" w:rsidP="00B367CE">
      <w:pPr>
        <w:pStyle w:val="a3"/>
        <w:spacing w:after="0" w:line="240" w:lineRule="auto"/>
        <w:ind w:left="0" w:right="283" w:firstLine="708"/>
        <w:jc w:val="both"/>
        <w:rPr>
          <w:rFonts w:ascii="Times New Roman" w:hAnsi="Times New Roman"/>
          <w:sz w:val="28"/>
          <w:szCs w:val="28"/>
        </w:rPr>
      </w:pPr>
      <w:r w:rsidRPr="00CA4633">
        <w:rPr>
          <w:rFonts w:ascii="Times New Roman" w:hAnsi="Times New Roman"/>
          <w:sz w:val="28"/>
          <w:szCs w:val="28"/>
        </w:rPr>
        <w:t xml:space="preserve">  смонтирована новая хоккейная коробка, стоимостью более 1 млн. руб.; </w:t>
      </w:r>
    </w:p>
    <w:p w:rsidR="00B367CE" w:rsidRPr="00CA4633" w:rsidRDefault="00B367CE" w:rsidP="00B367CE">
      <w:pPr>
        <w:pStyle w:val="a3"/>
        <w:spacing w:after="0" w:line="240" w:lineRule="auto"/>
        <w:ind w:left="0" w:right="283" w:firstLine="708"/>
        <w:jc w:val="both"/>
        <w:rPr>
          <w:rFonts w:ascii="Times New Roman" w:hAnsi="Times New Roman"/>
          <w:sz w:val="28"/>
          <w:szCs w:val="28"/>
          <w:shd w:val="clear" w:color="auto" w:fill="FFFFFF"/>
        </w:rPr>
      </w:pPr>
      <w:r w:rsidRPr="00CA4633">
        <w:rPr>
          <w:rFonts w:ascii="Times New Roman" w:hAnsi="Times New Roman"/>
          <w:sz w:val="28"/>
          <w:szCs w:val="28"/>
        </w:rPr>
        <w:t xml:space="preserve">закуплена и смонтирована </w:t>
      </w:r>
      <w:proofErr w:type="spellStart"/>
      <w:proofErr w:type="gramStart"/>
      <w:r w:rsidRPr="00CA4633">
        <w:rPr>
          <w:rFonts w:ascii="Times New Roman" w:hAnsi="Times New Roman"/>
          <w:sz w:val="28"/>
          <w:szCs w:val="28"/>
        </w:rPr>
        <w:t>аудио-аппаратура</w:t>
      </w:r>
      <w:proofErr w:type="spellEnd"/>
      <w:proofErr w:type="gramEnd"/>
      <w:r w:rsidRPr="00CA4633">
        <w:rPr>
          <w:rFonts w:ascii="Times New Roman" w:hAnsi="Times New Roman"/>
          <w:sz w:val="28"/>
          <w:szCs w:val="28"/>
        </w:rPr>
        <w:t xml:space="preserve">, в комплект которой входят громкоговорители, микшер стоимостью около 100 тыс. руб.;        </w:t>
      </w:r>
      <w:r w:rsidRPr="00CA4633">
        <w:rPr>
          <w:rFonts w:ascii="Times New Roman" w:hAnsi="Times New Roman"/>
          <w:sz w:val="28"/>
          <w:szCs w:val="28"/>
        </w:rPr>
        <w:tab/>
        <w:t xml:space="preserve">приобретена партия (21 пара) коньков для сдачи в прокат посетителям катка.  </w:t>
      </w:r>
    </w:p>
    <w:p w:rsidR="00B367CE" w:rsidRPr="00CA4633" w:rsidRDefault="00B367CE" w:rsidP="00B367CE">
      <w:pPr>
        <w:pStyle w:val="ac"/>
        <w:spacing w:after="0" w:line="240" w:lineRule="auto"/>
        <w:ind w:left="0" w:firstLine="720"/>
        <w:jc w:val="both"/>
        <w:rPr>
          <w:rFonts w:ascii="Times New Roman" w:hAnsi="Times New Roman" w:cs="Times New Roman"/>
          <w:sz w:val="28"/>
          <w:szCs w:val="28"/>
        </w:rPr>
      </w:pPr>
      <w:r w:rsidRPr="00CA4633">
        <w:rPr>
          <w:rFonts w:ascii="Times New Roman" w:hAnsi="Times New Roman" w:cs="Times New Roman"/>
          <w:sz w:val="28"/>
          <w:szCs w:val="28"/>
        </w:rPr>
        <w:t>проведен косметический ремонт в  здании МАУ «ФОК» (в коридорах, холлах, бассейне, раздевалках, душевых). Были оштукатурены и окрашены стены, заменены частично панели обшивки, заменены трубы, смесители, водонагреватели;</w:t>
      </w:r>
    </w:p>
    <w:p w:rsidR="00B367CE" w:rsidRPr="00CA4633" w:rsidRDefault="00B367CE" w:rsidP="00B367CE">
      <w:pPr>
        <w:pStyle w:val="ac"/>
        <w:spacing w:after="0" w:line="240" w:lineRule="auto"/>
        <w:ind w:left="0" w:firstLine="720"/>
        <w:jc w:val="both"/>
        <w:rPr>
          <w:rFonts w:ascii="Times New Roman" w:hAnsi="Times New Roman" w:cs="Times New Roman"/>
          <w:sz w:val="28"/>
          <w:szCs w:val="28"/>
        </w:rPr>
      </w:pPr>
      <w:r w:rsidRPr="00CA4633">
        <w:rPr>
          <w:rFonts w:ascii="Times New Roman" w:hAnsi="Times New Roman" w:cs="Times New Roman"/>
          <w:sz w:val="28"/>
          <w:szCs w:val="28"/>
        </w:rPr>
        <w:t xml:space="preserve"> Отремонтирована система охлаждения большого спортивного зала;    </w:t>
      </w:r>
      <w:r w:rsidRPr="00CA4633">
        <w:rPr>
          <w:rFonts w:ascii="Times New Roman" w:hAnsi="Times New Roman" w:cs="Times New Roman"/>
          <w:sz w:val="28"/>
          <w:szCs w:val="28"/>
        </w:rPr>
        <w:tab/>
        <w:t xml:space="preserve">приобретены новые баннеры на здание спорткомплекса; </w:t>
      </w:r>
    </w:p>
    <w:p w:rsidR="00B367CE" w:rsidRPr="00CA4633" w:rsidRDefault="00B367CE" w:rsidP="00B367CE">
      <w:pPr>
        <w:pStyle w:val="ac"/>
        <w:spacing w:after="0" w:line="240" w:lineRule="auto"/>
        <w:ind w:left="0" w:firstLine="720"/>
        <w:jc w:val="both"/>
        <w:rPr>
          <w:rFonts w:ascii="Times New Roman" w:hAnsi="Times New Roman" w:cs="Times New Roman"/>
          <w:sz w:val="28"/>
          <w:szCs w:val="28"/>
        </w:rPr>
      </w:pPr>
      <w:r w:rsidRPr="00CA4633">
        <w:rPr>
          <w:rFonts w:ascii="Times New Roman" w:hAnsi="Times New Roman" w:cs="Times New Roman"/>
          <w:sz w:val="28"/>
          <w:szCs w:val="28"/>
        </w:rPr>
        <w:t>начат ремонт в сауне спорткомплекса, в ходе которого будут проведены замена потолков, восстановлена работа малого бассейна, отремонтирована система отопления;</w:t>
      </w:r>
    </w:p>
    <w:p w:rsidR="00B367CE" w:rsidRPr="00CA4633" w:rsidRDefault="00B367CE" w:rsidP="00B367CE">
      <w:pPr>
        <w:pStyle w:val="ac"/>
        <w:spacing w:after="0" w:line="240" w:lineRule="auto"/>
        <w:ind w:left="0" w:firstLine="720"/>
        <w:jc w:val="both"/>
        <w:rPr>
          <w:rFonts w:ascii="Times New Roman" w:hAnsi="Times New Roman" w:cs="Times New Roman"/>
          <w:sz w:val="28"/>
          <w:szCs w:val="28"/>
        </w:rPr>
      </w:pPr>
      <w:r w:rsidRPr="00CA4633">
        <w:rPr>
          <w:rFonts w:ascii="Times New Roman" w:hAnsi="Times New Roman" w:cs="Times New Roman"/>
          <w:sz w:val="28"/>
          <w:szCs w:val="28"/>
        </w:rPr>
        <w:t>отремонтирована на стадионе система освещения (восстановлен кабель освещения на одной из мачт, проведен ремонт оборудования и замена ламп на всех мачтах освещения).</w:t>
      </w:r>
    </w:p>
    <w:p w:rsidR="00B367CE" w:rsidRPr="00AB3067" w:rsidRDefault="00B367CE" w:rsidP="00B367CE">
      <w:pPr>
        <w:spacing w:after="0" w:line="240" w:lineRule="auto"/>
        <w:jc w:val="both"/>
        <w:rPr>
          <w:rFonts w:ascii="Times New Roman" w:hAnsi="Times New Roman" w:cs="Times New Roman"/>
          <w:sz w:val="24"/>
          <w:szCs w:val="24"/>
        </w:rPr>
      </w:pPr>
    </w:p>
    <w:p w:rsidR="002D3969" w:rsidRDefault="00B367CE" w:rsidP="005E3311">
      <w:pPr>
        <w:pStyle w:val="2"/>
        <w:spacing w:before="0" w:after="0"/>
        <w:ind w:firstLine="708"/>
      </w:pPr>
      <w:bookmarkStart w:id="77" w:name="_Toc509556497"/>
      <w:bookmarkStart w:id="78" w:name="_Toc509556598"/>
      <w:bookmarkStart w:id="79" w:name="_Toc509556759"/>
      <w:bookmarkStart w:id="80" w:name="_Toc509557085"/>
      <w:r w:rsidRPr="00524B9D">
        <w:t>Образование</w:t>
      </w:r>
      <w:r w:rsidR="002D3969">
        <w:t>.</w:t>
      </w:r>
      <w:bookmarkEnd w:id="77"/>
      <w:bookmarkEnd w:id="78"/>
      <w:bookmarkEnd w:id="79"/>
      <w:bookmarkEnd w:id="80"/>
    </w:p>
    <w:p w:rsidR="00B367CE" w:rsidRPr="002B40B9" w:rsidRDefault="00B367CE" w:rsidP="002D3969">
      <w:pPr>
        <w:spacing w:after="0" w:line="240" w:lineRule="auto"/>
        <w:ind w:left="284"/>
        <w:jc w:val="both"/>
        <w:rPr>
          <w:rFonts w:ascii="Times New Roman" w:eastAsia="Times New Roman" w:hAnsi="Times New Roman" w:cs="Times New Roman"/>
          <w:sz w:val="28"/>
          <w:szCs w:val="28"/>
          <w:lang w:eastAsia="ru-RU"/>
        </w:rPr>
      </w:pPr>
      <w:r w:rsidRPr="002B40B9">
        <w:rPr>
          <w:rFonts w:ascii="Times New Roman" w:eastAsia="Calibri" w:hAnsi="Times New Roman" w:cs="Times New Roman"/>
          <w:sz w:val="28"/>
          <w:szCs w:val="28"/>
        </w:rPr>
        <w:tab/>
        <w:t xml:space="preserve">Сеть образовательных учреждений района   состоит  из </w:t>
      </w:r>
      <w:r w:rsidRPr="002B40B9">
        <w:rPr>
          <w:rFonts w:ascii="Times New Roman" w:hAnsi="Times New Roman" w:cs="Times New Roman"/>
          <w:sz w:val="28"/>
          <w:szCs w:val="28"/>
        </w:rPr>
        <w:t>18</w:t>
      </w:r>
      <w:r w:rsidRPr="002B40B9">
        <w:rPr>
          <w:rFonts w:ascii="Times New Roman" w:eastAsia="Calibri" w:hAnsi="Times New Roman" w:cs="Times New Roman"/>
          <w:sz w:val="28"/>
          <w:szCs w:val="28"/>
        </w:rPr>
        <w:t xml:space="preserve"> школ,             1</w:t>
      </w:r>
      <w:r w:rsidRPr="002B40B9">
        <w:rPr>
          <w:rFonts w:ascii="Times New Roman" w:hAnsi="Times New Roman" w:cs="Times New Roman"/>
          <w:sz w:val="28"/>
          <w:szCs w:val="28"/>
        </w:rPr>
        <w:t>1</w:t>
      </w:r>
      <w:r w:rsidRPr="002B40B9">
        <w:rPr>
          <w:rFonts w:ascii="Times New Roman" w:eastAsia="Calibri" w:hAnsi="Times New Roman" w:cs="Times New Roman"/>
          <w:sz w:val="28"/>
          <w:szCs w:val="28"/>
        </w:rPr>
        <w:t xml:space="preserve"> дошкольных образовательных учреждения и  2-х учреждений дополнительного образования детей.</w:t>
      </w:r>
      <w:r w:rsidRPr="002B40B9">
        <w:rPr>
          <w:rFonts w:ascii="Times New Roman" w:eastAsia="Times New Roman" w:hAnsi="Times New Roman" w:cs="Times New Roman"/>
          <w:sz w:val="28"/>
          <w:szCs w:val="28"/>
          <w:lang w:eastAsia="ru-RU"/>
        </w:rPr>
        <w:t xml:space="preserve"> </w:t>
      </w:r>
    </w:p>
    <w:p w:rsidR="00B367CE" w:rsidRPr="002B40B9" w:rsidRDefault="00B367CE" w:rsidP="002B40B9">
      <w:pPr>
        <w:spacing w:after="0" w:line="240" w:lineRule="auto"/>
        <w:jc w:val="both"/>
        <w:rPr>
          <w:rFonts w:ascii="Times New Roman" w:eastAsia="Calibri" w:hAnsi="Times New Roman" w:cs="Times New Roman"/>
          <w:sz w:val="28"/>
          <w:szCs w:val="28"/>
        </w:rPr>
      </w:pPr>
      <w:r w:rsidRPr="002B40B9">
        <w:rPr>
          <w:rFonts w:ascii="Times New Roman" w:eastAsia="Times New Roman" w:hAnsi="Times New Roman" w:cs="Times New Roman"/>
          <w:sz w:val="28"/>
          <w:szCs w:val="28"/>
          <w:lang w:eastAsia="ru-RU"/>
        </w:rPr>
        <w:t xml:space="preserve"> </w:t>
      </w:r>
      <w:r w:rsidRPr="002B40B9">
        <w:rPr>
          <w:rFonts w:ascii="Times New Roman" w:eastAsia="Times New Roman" w:hAnsi="Times New Roman" w:cs="Times New Roman"/>
          <w:sz w:val="28"/>
          <w:szCs w:val="28"/>
          <w:lang w:eastAsia="ru-RU"/>
        </w:rPr>
        <w:tab/>
      </w:r>
      <w:bookmarkStart w:id="81" w:name="_Toc509557086"/>
      <w:r w:rsidRPr="00524B9D">
        <w:rPr>
          <w:rStyle w:val="30"/>
        </w:rPr>
        <w:t>Дошкольное образование</w:t>
      </w:r>
      <w:bookmarkEnd w:id="81"/>
      <w:r w:rsidRPr="002B40B9">
        <w:rPr>
          <w:rFonts w:ascii="Times New Roman" w:eastAsia="Times New Roman" w:hAnsi="Times New Roman" w:cs="Times New Roman"/>
          <w:b/>
          <w:sz w:val="28"/>
          <w:szCs w:val="28"/>
          <w:lang w:eastAsia="ru-RU"/>
        </w:rPr>
        <w:t>.</w:t>
      </w:r>
      <w:r w:rsidRPr="002B40B9">
        <w:rPr>
          <w:rFonts w:ascii="Times New Roman" w:eastAsia="Times New Roman" w:hAnsi="Times New Roman" w:cs="Times New Roman"/>
          <w:sz w:val="28"/>
          <w:szCs w:val="28"/>
          <w:lang w:eastAsia="ru-RU"/>
        </w:rPr>
        <w:t xml:space="preserve">     П</w:t>
      </w:r>
      <w:r w:rsidRPr="002B40B9">
        <w:rPr>
          <w:rFonts w:ascii="Times New Roman" w:hAnsi="Times New Roman" w:cs="Times New Roman"/>
          <w:sz w:val="28"/>
          <w:szCs w:val="28"/>
        </w:rPr>
        <w:t xml:space="preserve">о данным Росстата  в районе проживает 2217 детей в возрасте от 0 до 7 лет.  </w:t>
      </w:r>
      <w:proofErr w:type="gramStart"/>
      <w:r w:rsidRPr="002B40B9">
        <w:rPr>
          <w:rFonts w:ascii="Times New Roman" w:eastAsia="Times New Roman" w:hAnsi="Times New Roman" w:cs="Times New Roman"/>
          <w:sz w:val="28"/>
          <w:szCs w:val="28"/>
          <w:lang w:eastAsia="ru-RU"/>
        </w:rPr>
        <w:t xml:space="preserve">В муниципальной системе образования услугу по реализации программ дошкольного общего образования оказывают 18 учреждений, в том числе 11 дошкольных образовательных организаций: 9 в городе и 2 в сельской местности и 7 общеобразовательных сельских школ, </w:t>
      </w:r>
      <w:r w:rsidRPr="002B40B9">
        <w:rPr>
          <w:rFonts w:ascii="Times New Roman" w:eastAsia="Times New Roman" w:hAnsi="Times New Roman" w:cs="Times New Roman"/>
          <w:sz w:val="28"/>
          <w:szCs w:val="28"/>
          <w:lang w:eastAsia="ru-RU"/>
        </w:rPr>
        <w:lastRenderedPageBreak/>
        <w:t>(</w:t>
      </w:r>
      <w:r w:rsidRPr="002B40B9">
        <w:rPr>
          <w:rFonts w:ascii="Times New Roman" w:hAnsi="Times New Roman" w:cs="Times New Roman"/>
          <w:sz w:val="28"/>
          <w:szCs w:val="28"/>
        </w:rPr>
        <w:t xml:space="preserve">МКОУ </w:t>
      </w:r>
      <w:proofErr w:type="spellStart"/>
      <w:r w:rsidRPr="002B40B9">
        <w:rPr>
          <w:rFonts w:ascii="Times New Roman" w:hAnsi="Times New Roman" w:cs="Times New Roman"/>
          <w:sz w:val="28"/>
          <w:szCs w:val="28"/>
        </w:rPr>
        <w:t>Слюсаревской</w:t>
      </w:r>
      <w:proofErr w:type="spellEnd"/>
      <w:r w:rsidRPr="002B40B9">
        <w:rPr>
          <w:rFonts w:ascii="Times New Roman" w:hAnsi="Times New Roman" w:cs="Times New Roman"/>
          <w:sz w:val="28"/>
          <w:szCs w:val="28"/>
        </w:rPr>
        <w:t xml:space="preserve"> ОШ, МКОУ </w:t>
      </w:r>
      <w:proofErr w:type="spellStart"/>
      <w:r w:rsidRPr="002B40B9">
        <w:rPr>
          <w:rFonts w:ascii="Times New Roman" w:hAnsi="Times New Roman" w:cs="Times New Roman"/>
          <w:sz w:val="28"/>
          <w:szCs w:val="28"/>
        </w:rPr>
        <w:t>Бурлукской</w:t>
      </w:r>
      <w:proofErr w:type="spellEnd"/>
      <w:r w:rsidRPr="002B40B9">
        <w:rPr>
          <w:rFonts w:ascii="Times New Roman" w:hAnsi="Times New Roman" w:cs="Times New Roman"/>
          <w:sz w:val="28"/>
          <w:szCs w:val="28"/>
        </w:rPr>
        <w:t xml:space="preserve"> СШ</w:t>
      </w:r>
      <w:r w:rsidRPr="002B40B9">
        <w:rPr>
          <w:rFonts w:ascii="Times New Roman" w:eastAsia="Times New Roman" w:hAnsi="Times New Roman" w:cs="Times New Roman"/>
          <w:sz w:val="28"/>
          <w:szCs w:val="28"/>
          <w:lang w:eastAsia="ru-RU"/>
        </w:rPr>
        <w:t xml:space="preserve">, и 6 групп дошкольного образования </w:t>
      </w:r>
      <w:r w:rsidRPr="002B40B9">
        <w:rPr>
          <w:rFonts w:ascii="Times New Roman" w:hAnsi="Times New Roman" w:cs="Times New Roman"/>
          <w:sz w:val="28"/>
          <w:szCs w:val="28"/>
        </w:rPr>
        <w:t xml:space="preserve">на базе МКОУ </w:t>
      </w:r>
      <w:proofErr w:type="spellStart"/>
      <w:r w:rsidRPr="002B40B9">
        <w:rPr>
          <w:rFonts w:ascii="Times New Roman" w:hAnsi="Times New Roman" w:cs="Times New Roman"/>
          <w:sz w:val="28"/>
          <w:szCs w:val="28"/>
        </w:rPr>
        <w:t>Моисеевской</w:t>
      </w:r>
      <w:proofErr w:type="spellEnd"/>
      <w:r w:rsidRPr="002B40B9">
        <w:rPr>
          <w:rFonts w:ascii="Times New Roman" w:hAnsi="Times New Roman" w:cs="Times New Roman"/>
          <w:sz w:val="28"/>
          <w:szCs w:val="28"/>
        </w:rPr>
        <w:t xml:space="preserve"> СШ, МКОУ Лапшинской СШ, МКОУ М-Ольховской СШ, МКОУ </w:t>
      </w:r>
      <w:proofErr w:type="spellStart"/>
      <w:r w:rsidRPr="002B40B9">
        <w:rPr>
          <w:rFonts w:ascii="Times New Roman" w:hAnsi="Times New Roman" w:cs="Times New Roman"/>
          <w:sz w:val="28"/>
          <w:szCs w:val="28"/>
        </w:rPr>
        <w:t>Попковской</w:t>
      </w:r>
      <w:proofErr w:type="spellEnd"/>
      <w:r w:rsidRPr="002B40B9">
        <w:rPr>
          <w:rFonts w:ascii="Times New Roman" w:hAnsi="Times New Roman" w:cs="Times New Roman"/>
          <w:sz w:val="28"/>
          <w:szCs w:val="28"/>
        </w:rPr>
        <w:t xml:space="preserve"> СШ, МКОУ</w:t>
      </w:r>
      <w:proofErr w:type="gramEnd"/>
      <w:r w:rsidRPr="002B40B9">
        <w:rPr>
          <w:rFonts w:ascii="Times New Roman" w:hAnsi="Times New Roman" w:cs="Times New Roman"/>
          <w:sz w:val="28"/>
          <w:szCs w:val="28"/>
        </w:rPr>
        <w:t xml:space="preserve"> </w:t>
      </w:r>
      <w:proofErr w:type="spellStart"/>
      <w:proofErr w:type="gramStart"/>
      <w:r w:rsidRPr="002B40B9">
        <w:rPr>
          <w:rFonts w:ascii="Times New Roman" w:hAnsi="Times New Roman" w:cs="Times New Roman"/>
          <w:sz w:val="28"/>
          <w:szCs w:val="28"/>
        </w:rPr>
        <w:t>Мирошниковской</w:t>
      </w:r>
      <w:proofErr w:type="spellEnd"/>
      <w:r w:rsidRPr="002B40B9">
        <w:rPr>
          <w:rFonts w:ascii="Times New Roman" w:hAnsi="Times New Roman" w:cs="Times New Roman"/>
          <w:sz w:val="28"/>
          <w:szCs w:val="28"/>
        </w:rPr>
        <w:t xml:space="preserve"> СШ), </w:t>
      </w:r>
      <w:r w:rsidRPr="002B40B9">
        <w:rPr>
          <w:rFonts w:ascii="Times New Roman" w:eastAsia="Times New Roman" w:hAnsi="Times New Roman" w:cs="Times New Roman"/>
          <w:sz w:val="28"/>
          <w:szCs w:val="28"/>
          <w:lang w:eastAsia="ru-RU"/>
        </w:rPr>
        <w:t xml:space="preserve"> в которых функционируют  группы кратковременного пребывания детей.</w:t>
      </w:r>
      <w:proofErr w:type="gramEnd"/>
      <w:r w:rsidRPr="002B40B9">
        <w:rPr>
          <w:rFonts w:ascii="Times New Roman" w:eastAsia="Times New Roman" w:hAnsi="Times New Roman" w:cs="Times New Roman"/>
          <w:sz w:val="28"/>
          <w:szCs w:val="28"/>
          <w:lang w:eastAsia="ru-RU"/>
        </w:rPr>
        <w:t xml:space="preserve"> Общая численность воспитанников составила 1497 человека, </w:t>
      </w:r>
      <w:r w:rsidRPr="002B40B9">
        <w:rPr>
          <w:rFonts w:ascii="Times New Roman" w:hAnsi="Times New Roman" w:cs="Times New Roman"/>
          <w:sz w:val="28"/>
          <w:szCs w:val="28"/>
        </w:rPr>
        <w:t xml:space="preserve"> из них на базе дошкольных образовательных организаций – 1386, на базе </w:t>
      </w:r>
      <w:r w:rsidRPr="002B40B9">
        <w:rPr>
          <w:rFonts w:ascii="Times New Roman" w:eastAsia="Calibri" w:hAnsi="Times New Roman" w:cs="Times New Roman"/>
          <w:sz w:val="28"/>
          <w:szCs w:val="28"/>
        </w:rPr>
        <w:t xml:space="preserve">общеобразовательных школ – 111. </w:t>
      </w:r>
      <w:r w:rsidRPr="002B40B9">
        <w:rPr>
          <w:rFonts w:ascii="Times New Roman" w:eastAsia="Times New Roman" w:hAnsi="Times New Roman" w:cs="Times New Roman"/>
          <w:sz w:val="28"/>
          <w:szCs w:val="28"/>
          <w:lang w:eastAsia="ru-RU"/>
        </w:rPr>
        <w:t>Кроме этого,  на базе МДОУ № 3 г. Котово  продолжает действовать Консультационный центр для родителей детей-инвалидов и детей, не посещающих дошкольное учреждение. В 2017 году специалистами пункта были оказаны консультационные услуги  16 родителям и 26 детям.</w:t>
      </w:r>
      <w:r w:rsidRPr="002B40B9">
        <w:rPr>
          <w:rFonts w:ascii="Times New Roman" w:eastAsia="Calibri" w:hAnsi="Times New Roman" w:cs="Times New Roman"/>
          <w:sz w:val="28"/>
          <w:szCs w:val="28"/>
        </w:rPr>
        <w:t xml:space="preserve">              </w:t>
      </w:r>
    </w:p>
    <w:p w:rsidR="00B367CE" w:rsidRPr="002B40B9" w:rsidRDefault="00B367CE" w:rsidP="002B40B9">
      <w:pPr>
        <w:spacing w:after="0" w:line="240" w:lineRule="auto"/>
        <w:jc w:val="both"/>
        <w:rPr>
          <w:rFonts w:ascii="Times New Roman" w:eastAsia="Calibri" w:hAnsi="Times New Roman" w:cs="Times New Roman"/>
          <w:sz w:val="28"/>
          <w:szCs w:val="28"/>
        </w:rPr>
      </w:pPr>
      <w:r w:rsidRPr="002B40B9">
        <w:rPr>
          <w:rFonts w:ascii="Times New Roman" w:eastAsia="Calibri" w:hAnsi="Times New Roman" w:cs="Times New Roman"/>
          <w:sz w:val="28"/>
          <w:szCs w:val="28"/>
        </w:rPr>
        <w:tab/>
        <w:t>В 2017 году дошкольные образовательные организации Котовского муниципального  района имели возможность обеспечить всех желающих детей дошкольного возраста местом в МДОУ по желанию родителей (законных представителей). Численность свободных мест в ДОУ Котовского района – 122.</w:t>
      </w:r>
    </w:p>
    <w:p w:rsidR="00B367CE" w:rsidRPr="002B40B9" w:rsidRDefault="00B367CE" w:rsidP="002B40B9">
      <w:pPr>
        <w:spacing w:after="0" w:line="240" w:lineRule="auto"/>
        <w:jc w:val="both"/>
        <w:rPr>
          <w:rFonts w:ascii="Times New Roman" w:eastAsia="Times New Roman" w:hAnsi="Times New Roman" w:cs="Times New Roman"/>
          <w:sz w:val="28"/>
          <w:szCs w:val="28"/>
          <w:lang w:eastAsia="ru-RU"/>
        </w:rPr>
      </w:pPr>
      <w:r w:rsidRPr="002B40B9">
        <w:rPr>
          <w:rFonts w:ascii="Times New Roman" w:eastAsia="Times New Roman" w:hAnsi="Times New Roman" w:cs="Times New Roman"/>
          <w:sz w:val="28"/>
          <w:szCs w:val="28"/>
          <w:lang w:eastAsia="ru-RU"/>
        </w:rPr>
        <w:tab/>
        <w:t xml:space="preserve"> </w:t>
      </w:r>
      <w:bookmarkStart w:id="82" w:name="_Toc509556498"/>
      <w:bookmarkStart w:id="83" w:name="_Toc509556599"/>
      <w:bookmarkStart w:id="84" w:name="_Toc509556760"/>
      <w:bookmarkStart w:id="85" w:name="_Toc509557087"/>
      <w:r w:rsidRPr="00524B9D">
        <w:rPr>
          <w:rStyle w:val="30"/>
        </w:rPr>
        <w:t>Общее образование</w:t>
      </w:r>
      <w:bookmarkEnd w:id="82"/>
      <w:bookmarkEnd w:id="83"/>
      <w:bookmarkEnd w:id="84"/>
      <w:bookmarkEnd w:id="85"/>
      <w:r w:rsidRPr="002B40B9">
        <w:rPr>
          <w:rFonts w:ascii="Times New Roman" w:eastAsia="Times New Roman" w:hAnsi="Times New Roman" w:cs="Times New Roman"/>
          <w:sz w:val="28"/>
          <w:szCs w:val="28"/>
          <w:lang w:eastAsia="ru-RU"/>
        </w:rPr>
        <w:t>. В общеобразовательных учреждениях района в 2017 году обучалось 3361 школьников. В отчетном периоде продолжилась работа по решению задач обеспечения условий для образования по выбору, удовлетворения запросов детей и родителей, созданию благоприятных условий для разностороннего развития детей. В прошедшем году все обучающиеся были обеспечены бесплатными учебниками, сохранилась доля школьников, получающих образование повышенного уровня, в школах района расширен спектр программ различной направленности. В МОУ СОШ №2 г</w:t>
      </w:r>
      <w:proofErr w:type="gramStart"/>
      <w:r w:rsidRPr="002B40B9">
        <w:rPr>
          <w:rFonts w:ascii="Times New Roman" w:eastAsia="Times New Roman" w:hAnsi="Times New Roman" w:cs="Times New Roman"/>
          <w:sz w:val="28"/>
          <w:szCs w:val="28"/>
          <w:lang w:eastAsia="ru-RU"/>
        </w:rPr>
        <w:t>.К</w:t>
      </w:r>
      <w:proofErr w:type="gramEnd"/>
      <w:r w:rsidRPr="002B40B9">
        <w:rPr>
          <w:rFonts w:ascii="Times New Roman" w:eastAsia="Times New Roman" w:hAnsi="Times New Roman" w:cs="Times New Roman"/>
          <w:sz w:val="28"/>
          <w:szCs w:val="28"/>
          <w:lang w:eastAsia="ru-RU"/>
        </w:rPr>
        <w:t xml:space="preserve">отово продолжил функционировать специализированный класс МВД, в МБОУ СОШ № 6 г. Котово - кадетские классы МЧС. </w:t>
      </w:r>
    </w:p>
    <w:p w:rsidR="00B367CE" w:rsidRPr="002B40B9" w:rsidRDefault="00B367CE" w:rsidP="002B40B9">
      <w:pPr>
        <w:spacing w:after="0" w:line="240" w:lineRule="auto"/>
        <w:jc w:val="both"/>
        <w:rPr>
          <w:rFonts w:ascii="Times New Roman" w:hAnsi="Times New Roman" w:cs="Times New Roman"/>
          <w:sz w:val="28"/>
          <w:szCs w:val="28"/>
        </w:rPr>
      </w:pPr>
      <w:r w:rsidRPr="002B40B9">
        <w:rPr>
          <w:rFonts w:ascii="Times New Roman" w:hAnsi="Times New Roman" w:cs="Times New Roman"/>
          <w:sz w:val="28"/>
          <w:szCs w:val="28"/>
        </w:rPr>
        <w:t xml:space="preserve">           В районе  продолжен  поэтапный переход на </w:t>
      </w:r>
      <w:proofErr w:type="gramStart"/>
      <w:r w:rsidRPr="002B40B9">
        <w:rPr>
          <w:rFonts w:ascii="Times New Roman" w:hAnsi="Times New Roman" w:cs="Times New Roman"/>
          <w:sz w:val="28"/>
          <w:szCs w:val="28"/>
        </w:rPr>
        <w:t>обучение</w:t>
      </w:r>
      <w:proofErr w:type="gramEnd"/>
      <w:r w:rsidRPr="002B40B9">
        <w:rPr>
          <w:rFonts w:ascii="Times New Roman" w:hAnsi="Times New Roman" w:cs="Times New Roman"/>
          <w:sz w:val="28"/>
          <w:szCs w:val="28"/>
        </w:rPr>
        <w:t xml:space="preserve"> по новому федеральному государственному стандарту общего образования (ФГОС). Федеральный государственный образовательный стандарт общего образования реализуется в штатном режиме в 1-7 классах всех школ, а МБОУ СШ № 1 г. Котово и в МБОУ СШ № 2 г. Котово  ФГОС реализуется  с 1 по 9 класс. Общий охват школьников новым стандартом составляет (76%). Во всех школах обеспечена подготовка кадров для работы по новым образовательным стандартам.</w:t>
      </w:r>
    </w:p>
    <w:p w:rsidR="00B367CE" w:rsidRPr="002B40B9" w:rsidRDefault="00B367CE" w:rsidP="002B40B9">
      <w:pPr>
        <w:spacing w:after="0" w:line="240" w:lineRule="auto"/>
        <w:jc w:val="both"/>
        <w:rPr>
          <w:rFonts w:ascii="Times New Roman" w:hAnsi="Times New Roman" w:cs="Times New Roman"/>
          <w:sz w:val="28"/>
          <w:szCs w:val="28"/>
        </w:rPr>
      </w:pPr>
      <w:r w:rsidRPr="002B40B9">
        <w:rPr>
          <w:rFonts w:ascii="Times New Roman" w:hAnsi="Times New Roman" w:cs="Times New Roman"/>
          <w:sz w:val="28"/>
          <w:szCs w:val="28"/>
        </w:rPr>
        <w:t xml:space="preserve"> </w:t>
      </w:r>
      <w:r w:rsidRPr="002B40B9">
        <w:rPr>
          <w:rFonts w:ascii="Times New Roman" w:hAnsi="Times New Roman" w:cs="Times New Roman"/>
          <w:sz w:val="28"/>
          <w:szCs w:val="28"/>
        </w:rPr>
        <w:tab/>
        <w:t xml:space="preserve">В общеобразовательных организациях района продолжает  реализовываться стандарт для детей с ограниченными возможностями здоровья по адаптированным программам: МБОУ СШ № 1 г. Котово, МБОУ СШ № 2 г. Котово, МБОУ СШ № 4 г. Котово, МБОУ СШ № 6 г. Котово, МКОУ </w:t>
      </w:r>
      <w:proofErr w:type="gramStart"/>
      <w:r w:rsidRPr="002B40B9">
        <w:rPr>
          <w:rFonts w:ascii="Times New Roman" w:hAnsi="Times New Roman" w:cs="Times New Roman"/>
          <w:sz w:val="28"/>
          <w:szCs w:val="28"/>
        </w:rPr>
        <w:t>Мокро-Ольховской</w:t>
      </w:r>
      <w:proofErr w:type="gramEnd"/>
      <w:r w:rsidRPr="002B40B9">
        <w:rPr>
          <w:rFonts w:ascii="Times New Roman" w:hAnsi="Times New Roman" w:cs="Times New Roman"/>
          <w:sz w:val="28"/>
          <w:szCs w:val="28"/>
        </w:rPr>
        <w:t xml:space="preserve"> СШ, МКОУ </w:t>
      </w:r>
      <w:proofErr w:type="spellStart"/>
      <w:r w:rsidRPr="002B40B9">
        <w:rPr>
          <w:rFonts w:ascii="Times New Roman" w:hAnsi="Times New Roman" w:cs="Times New Roman"/>
          <w:sz w:val="28"/>
          <w:szCs w:val="28"/>
        </w:rPr>
        <w:t>Моисеевской</w:t>
      </w:r>
      <w:proofErr w:type="spellEnd"/>
      <w:r w:rsidRPr="002B40B9">
        <w:rPr>
          <w:rFonts w:ascii="Times New Roman" w:hAnsi="Times New Roman" w:cs="Times New Roman"/>
          <w:sz w:val="28"/>
          <w:szCs w:val="28"/>
        </w:rPr>
        <w:t xml:space="preserve"> СШ, МКОУ </w:t>
      </w:r>
      <w:proofErr w:type="spellStart"/>
      <w:r w:rsidRPr="002B40B9">
        <w:rPr>
          <w:rFonts w:ascii="Times New Roman" w:hAnsi="Times New Roman" w:cs="Times New Roman"/>
          <w:sz w:val="28"/>
          <w:szCs w:val="28"/>
        </w:rPr>
        <w:t>Бурлукской</w:t>
      </w:r>
      <w:proofErr w:type="spellEnd"/>
      <w:r w:rsidRPr="002B40B9">
        <w:rPr>
          <w:rFonts w:ascii="Times New Roman" w:hAnsi="Times New Roman" w:cs="Times New Roman"/>
          <w:sz w:val="28"/>
          <w:szCs w:val="28"/>
        </w:rPr>
        <w:t xml:space="preserve"> СШ. </w:t>
      </w:r>
      <w:proofErr w:type="gramStart"/>
      <w:r w:rsidRPr="002B40B9">
        <w:rPr>
          <w:rFonts w:ascii="Times New Roman" w:hAnsi="Times New Roman" w:cs="Times New Roman"/>
          <w:sz w:val="28"/>
          <w:szCs w:val="28"/>
        </w:rPr>
        <w:t>По адаптированным программам в 2017 году обучался 31 учащийся, на домашнем обучение – 11 человек.</w:t>
      </w:r>
      <w:proofErr w:type="gramEnd"/>
      <w:r w:rsidRPr="002B40B9">
        <w:rPr>
          <w:rFonts w:ascii="Times New Roman" w:hAnsi="Times New Roman" w:cs="Times New Roman"/>
          <w:sz w:val="28"/>
          <w:szCs w:val="28"/>
        </w:rPr>
        <w:t xml:space="preserve"> В рамках реализации федеральных и областных целевых программ поэтапно создаются специальные условия для получения образования детьми с ограниченными возможностями здоровья. В 2017 году два образовательных учреждения прошли конкурсный отбор и вошли в государственную программу </w:t>
      </w:r>
      <w:r w:rsidRPr="002B40B9">
        <w:rPr>
          <w:rFonts w:ascii="Times New Roman" w:hAnsi="Times New Roman" w:cs="Times New Roman"/>
          <w:sz w:val="28"/>
          <w:szCs w:val="28"/>
        </w:rPr>
        <w:lastRenderedPageBreak/>
        <w:t xml:space="preserve">Российской Федерации  «Доступная среда»: МБ ДОУ Детский сад № 8 г. Котово, МБУ ДО «ЦДТ г. Котово». В этих учреждениях выполнены работы на сумму 3704,5 тыс. рублей. </w:t>
      </w:r>
      <w:proofErr w:type="gramStart"/>
      <w:r w:rsidRPr="002B40B9">
        <w:rPr>
          <w:rFonts w:ascii="Times New Roman" w:hAnsi="Times New Roman" w:cs="Times New Roman"/>
          <w:sz w:val="28"/>
          <w:szCs w:val="28"/>
        </w:rPr>
        <w:t>В ходе реализации программных мероприятий выполнялось расширение дверных проемов, обустройство пандусов, обустройство подъездных путей, замена напольного покрытия по ходу следования ребенка - инвалида, оборудование санитарно-гигиенического помещения (установка специальной сантехники, кабинки, раковины), установка тактильных и индукционных систем: беспроводной системы вызова помощника "ПУЛЬСАР-3", приемника (</w:t>
      </w:r>
      <w:proofErr w:type="spellStart"/>
      <w:r w:rsidRPr="002B40B9">
        <w:rPr>
          <w:rFonts w:ascii="Times New Roman" w:hAnsi="Times New Roman" w:cs="Times New Roman"/>
          <w:sz w:val="28"/>
          <w:szCs w:val="28"/>
        </w:rPr>
        <w:t>Мз</w:t>
      </w:r>
      <w:proofErr w:type="spellEnd"/>
      <w:r w:rsidRPr="002B40B9">
        <w:rPr>
          <w:rFonts w:ascii="Times New Roman" w:hAnsi="Times New Roman" w:cs="Times New Roman"/>
          <w:sz w:val="28"/>
          <w:szCs w:val="28"/>
        </w:rPr>
        <w:t>) со звуковой, световой и текстовой индикацией, информационных табличек, тактильных указателей, нанесение контрастной маркировки, обустройство сенсорной зоны, осуществляется оборудование</w:t>
      </w:r>
      <w:proofErr w:type="gramEnd"/>
      <w:r w:rsidRPr="002B40B9">
        <w:rPr>
          <w:rFonts w:ascii="Times New Roman" w:hAnsi="Times New Roman" w:cs="Times New Roman"/>
          <w:sz w:val="28"/>
          <w:szCs w:val="28"/>
        </w:rPr>
        <w:t xml:space="preserve"> рабочего места ребенка-инвалида в группе (специализированная мебель). Были приобретены специальные тактильные и сенсорные игры для занятий, методические пособия, диагностические комплексы для логопеда и психолога, программно-методические комплексы для работы с детьми с ОВЗ, интерактивные доски, компьютерное оборудование.            </w:t>
      </w:r>
    </w:p>
    <w:p w:rsidR="00B367CE" w:rsidRPr="002B40B9" w:rsidRDefault="00B367CE" w:rsidP="002B40B9">
      <w:pPr>
        <w:spacing w:after="0" w:line="240" w:lineRule="auto"/>
        <w:jc w:val="both"/>
        <w:rPr>
          <w:rFonts w:ascii="Times New Roman" w:eastAsia="Times New Roman" w:hAnsi="Times New Roman" w:cs="Times New Roman"/>
          <w:sz w:val="28"/>
          <w:szCs w:val="28"/>
          <w:lang w:eastAsia="ru-RU"/>
        </w:rPr>
      </w:pPr>
      <w:r w:rsidRPr="002B40B9">
        <w:rPr>
          <w:rFonts w:ascii="Times New Roman" w:hAnsi="Times New Roman" w:cs="Times New Roman"/>
          <w:sz w:val="28"/>
          <w:szCs w:val="28"/>
        </w:rPr>
        <w:tab/>
        <w:t>Численность школьников, обучающихся во вторую смену, составила 206 чел. (6,13%). Занятия во вторую смену проводятся в двух городских школах: МБОУ СШ № 2 г. Котово и МБОУ СШ № 6 г</w:t>
      </w:r>
      <w:proofErr w:type="gramStart"/>
      <w:r w:rsidRPr="002B40B9">
        <w:rPr>
          <w:rFonts w:ascii="Times New Roman" w:hAnsi="Times New Roman" w:cs="Times New Roman"/>
          <w:sz w:val="28"/>
          <w:szCs w:val="28"/>
        </w:rPr>
        <w:t>.К</w:t>
      </w:r>
      <w:proofErr w:type="gramEnd"/>
      <w:r w:rsidRPr="002B40B9">
        <w:rPr>
          <w:rFonts w:ascii="Times New Roman" w:hAnsi="Times New Roman" w:cs="Times New Roman"/>
          <w:sz w:val="28"/>
          <w:szCs w:val="28"/>
        </w:rPr>
        <w:t xml:space="preserve">отово. </w:t>
      </w:r>
    </w:p>
    <w:p w:rsidR="00B367CE" w:rsidRPr="002B40B9" w:rsidRDefault="00B367CE" w:rsidP="002B40B9">
      <w:pPr>
        <w:spacing w:after="0" w:line="240" w:lineRule="auto"/>
        <w:jc w:val="both"/>
        <w:rPr>
          <w:rFonts w:ascii="Times New Roman" w:hAnsi="Times New Roman" w:cs="Times New Roman"/>
          <w:sz w:val="28"/>
          <w:szCs w:val="28"/>
        </w:rPr>
      </w:pPr>
      <w:r w:rsidRPr="002B40B9">
        <w:rPr>
          <w:rFonts w:ascii="Times New Roman" w:eastAsia="Times New Roman" w:hAnsi="Times New Roman" w:cs="Times New Roman"/>
          <w:sz w:val="28"/>
          <w:szCs w:val="28"/>
          <w:lang w:eastAsia="ru-RU"/>
        </w:rPr>
        <w:t xml:space="preserve">             </w:t>
      </w:r>
      <w:r w:rsidRPr="002B40B9">
        <w:rPr>
          <w:rFonts w:ascii="Times New Roman" w:hAnsi="Times New Roman" w:cs="Times New Roman"/>
          <w:sz w:val="28"/>
          <w:szCs w:val="28"/>
        </w:rPr>
        <w:t xml:space="preserve">В 2017 году подавляющее большинство школьников в районе  (98,8%) получали образование в очной форме обучения. Доля школьников, получавших образование по </w:t>
      </w:r>
      <w:proofErr w:type="spellStart"/>
      <w:r w:rsidRPr="002B40B9">
        <w:rPr>
          <w:rFonts w:ascii="Times New Roman" w:hAnsi="Times New Roman" w:cs="Times New Roman"/>
          <w:sz w:val="28"/>
          <w:szCs w:val="28"/>
        </w:rPr>
        <w:t>очно-заочной</w:t>
      </w:r>
      <w:proofErr w:type="spellEnd"/>
      <w:r w:rsidRPr="002B40B9">
        <w:rPr>
          <w:rFonts w:ascii="Times New Roman" w:hAnsi="Times New Roman" w:cs="Times New Roman"/>
          <w:sz w:val="28"/>
          <w:szCs w:val="28"/>
        </w:rPr>
        <w:t xml:space="preserve"> форме обучения, сократил</w:t>
      </w:r>
      <w:r w:rsidR="0021641F" w:rsidRPr="002B40B9">
        <w:rPr>
          <w:rFonts w:ascii="Times New Roman" w:hAnsi="Times New Roman" w:cs="Times New Roman"/>
          <w:sz w:val="28"/>
          <w:szCs w:val="28"/>
        </w:rPr>
        <w:t>ась до 1,2 % (2,16% - в 2016 г.</w:t>
      </w:r>
      <w:r w:rsidRPr="002B40B9">
        <w:rPr>
          <w:rFonts w:ascii="Times New Roman" w:hAnsi="Times New Roman" w:cs="Times New Roman"/>
          <w:sz w:val="28"/>
          <w:szCs w:val="28"/>
        </w:rPr>
        <w:t xml:space="preserve">).   Уровень </w:t>
      </w:r>
      <w:proofErr w:type="spellStart"/>
      <w:r w:rsidRPr="002B40B9">
        <w:rPr>
          <w:rFonts w:ascii="Times New Roman" w:hAnsi="Times New Roman" w:cs="Times New Roman"/>
          <w:sz w:val="28"/>
          <w:szCs w:val="28"/>
        </w:rPr>
        <w:t>обученности</w:t>
      </w:r>
      <w:proofErr w:type="spellEnd"/>
      <w:r w:rsidRPr="002B40B9">
        <w:rPr>
          <w:rFonts w:ascii="Times New Roman" w:hAnsi="Times New Roman" w:cs="Times New Roman"/>
          <w:sz w:val="28"/>
          <w:szCs w:val="28"/>
        </w:rPr>
        <w:t xml:space="preserve"> в районе составил 98%</w:t>
      </w:r>
      <w:r w:rsidRPr="002B40B9">
        <w:rPr>
          <w:rFonts w:ascii="Times New Roman" w:hAnsi="Times New Roman" w:cs="Times New Roman"/>
          <w:sz w:val="28"/>
          <w:szCs w:val="28"/>
          <w:shd w:val="clear" w:color="auto" w:fill="FFFFFF" w:themeFill="background1"/>
        </w:rPr>
        <w:t>.</w:t>
      </w:r>
      <w:r w:rsidRPr="002B40B9">
        <w:rPr>
          <w:rFonts w:ascii="Times New Roman" w:hAnsi="Times New Roman" w:cs="Times New Roman"/>
          <w:sz w:val="28"/>
          <w:szCs w:val="28"/>
        </w:rPr>
        <w:t xml:space="preserve"> </w:t>
      </w:r>
    </w:p>
    <w:p w:rsidR="00B367CE" w:rsidRPr="002B40B9" w:rsidRDefault="00B367CE" w:rsidP="002B40B9">
      <w:pPr>
        <w:spacing w:after="0" w:line="240" w:lineRule="auto"/>
        <w:ind w:firstLine="708"/>
        <w:jc w:val="both"/>
        <w:rPr>
          <w:rFonts w:ascii="Times New Roman" w:hAnsi="Times New Roman" w:cs="Times New Roman"/>
          <w:sz w:val="28"/>
          <w:szCs w:val="28"/>
        </w:rPr>
      </w:pPr>
      <w:r w:rsidRPr="002B40B9">
        <w:rPr>
          <w:rFonts w:ascii="Times New Roman" w:hAnsi="Times New Roman" w:cs="Times New Roman"/>
          <w:sz w:val="28"/>
          <w:szCs w:val="28"/>
        </w:rPr>
        <w:t xml:space="preserve">В целях обеспечения равного доступа к качественному образованию </w:t>
      </w:r>
      <w:r w:rsidRPr="002B40B9">
        <w:rPr>
          <w:rFonts w:ascii="Times New Roman" w:eastAsia="Calibri" w:hAnsi="Times New Roman" w:cs="Times New Roman"/>
          <w:sz w:val="28"/>
          <w:szCs w:val="28"/>
        </w:rPr>
        <w:t>подвоз 83 детей к месту учебы из 12 населенных пунктов района осуществляется 9 школьными автобусами.</w:t>
      </w:r>
      <w:r w:rsidRPr="002B40B9">
        <w:rPr>
          <w:rFonts w:ascii="Times New Roman" w:hAnsi="Times New Roman" w:cs="Times New Roman"/>
          <w:sz w:val="28"/>
          <w:szCs w:val="28"/>
        </w:rPr>
        <w:t xml:space="preserve"> В целях обновления парка школьных автобусов в декабре 2017 года поставлен 1 новый автобус в МБОУ СШ № 6 г. Котово. </w:t>
      </w:r>
    </w:p>
    <w:p w:rsidR="00B367CE" w:rsidRPr="002B40B9" w:rsidRDefault="00B367CE" w:rsidP="002B40B9">
      <w:pPr>
        <w:spacing w:after="0" w:line="240" w:lineRule="auto"/>
        <w:ind w:firstLine="709"/>
        <w:jc w:val="both"/>
        <w:rPr>
          <w:rFonts w:ascii="Times New Roman" w:eastAsia="Times New Roman" w:hAnsi="Times New Roman" w:cs="Times New Roman"/>
          <w:sz w:val="28"/>
          <w:szCs w:val="28"/>
          <w:lang w:eastAsia="ru-RU"/>
        </w:rPr>
      </w:pPr>
      <w:r w:rsidRPr="002B40B9">
        <w:rPr>
          <w:rFonts w:ascii="Times New Roman" w:eastAsia="Times New Roman" w:hAnsi="Times New Roman" w:cs="Times New Roman"/>
          <w:sz w:val="28"/>
          <w:szCs w:val="28"/>
          <w:lang w:eastAsia="ru-RU"/>
        </w:rPr>
        <w:t xml:space="preserve">В общеобразовательных учреждениях района ведется целенаправленная работа по повышению качества образования. По итогам экзаменационных испытаний получили аттестаты о среднем общем образовании </w:t>
      </w:r>
      <w:r w:rsidRPr="002B40B9">
        <w:rPr>
          <w:rFonts w:ascii="Times New Roman" w:hAnsi="Times New Roman" w:cs="Times New Roman"/>
          <w:sz w:val="28"/>
          <w:szCs w:val="28"/>
        </w:rPr>
        <w:t xml:space="preserve">147 (94,2%) выпускников. 29 (18,5%) выпускников школ района подтвердили высокое качество знаний на государственной итоговой аттестации, получили аттестаты с отличием и награждены медалью «За особые успехи в учении». </w:t>
      </w:r>
      <w:r w:rsidRPr="002B40B9">
        <w:rPr>
          <w:rFonts w:ascii="Times New Roman" w:hAnsi="Times New Roman" w:cs="Times New Roman"/>
          <w:sz w:val="28"/>
          <w:szCs w:val="28"/>
          <w:shd w:val="clear" w:color="auto" w:fill="FFFFFF" w:themeFill="background1"/>
        </w:rPr>
        <w:t>В 2017 году по количеству медалистов лидируют выпускники МБОУ СОШ № 1 г. Котово (14 медалей</w:t>
      </w:r>
      <w:r w:rsidRPr="002B40B9">
        <w:rPr>
          <w:rFonts w:ascii="Times New Roman" w:hAnsi="Times New Roman" w:cs="Times New Roman"/>
          <w:sz w:val="28"/>
          <w:szCs w:val="28"/>
        </w:rPr>
        <w:t>).</w:t>
      </w:r>
      <w:r w:rsidRPr="002B40B9">
        <w:rPr>
          <w:rFonts w:ascii="Times New Roman" w:hAnsi="Times New Roman" w:cs="Times New Roman"/>
          <w:b/>
          <w:sz w:val="28"/>
          <w:szCs w:val="28"/>
        </w:rPr>
        <w:t xml:space="preserve"> </w:t>
      </w:r>
      <w:r w:rsidRPr="002B40B9">
        <w:rPr>
          <w:rFonts w:ascii="Times New Roman" w:eastAsia="Times New Roman" w:hAnsi="Times New Roman" w:cs="Times New Roman"/>
          <w:sz w:val="28"/>
          <w:szCs w:val="28"/>
          <w:lang w:eastAsia="ru-RU"/>
        </w:rPr>
        <w:t xml:space="preserve"> </w:t>
      </w:r>
      <w:r w:rsidRPr="002B40B9">
        <w:rPr>
          <w:rFonts w:ascii="Times New Roman" w:hAnsi="Times New Roman" w:cs="Times New Roman"/>
          <w:sz w:val="28"/>
          <w:szCs w:val="28"/>
        </w:rPr>
        <w:t>Результатом подготовки обучающихся школ района является положительная динамика численности выпускников, продолживших обучение в высших учебных заведениях.  Более 60 % выпускников 11(12) классов поступили  в высшие учебные заведения страны, в том числе 69% обучаются на бюджетной основе.</w:t>
      </w:r>
    </w:p>
    <w:p w:rsidR="00B367CE" w:rsidRPr="002B40B9" w:rsidRDefault="00B367CE" w:rsidP="002B40B9">
      <w:pPr>
        <w:spacing w:after="0" w:line="240" w:lineRule="auto"/>
        <w:ind w:firstLine="709"/>
        <w:jc w:val="both"/>
        <w:rPr>
          <w:rFonts w:ascii="Times New Roman" w:hAnsi="Times New Roman" w:cs="Times New Roman"/>
          <w:sz w:val="28"/>
          <w:szCs w:val="28"/>
        </w:rPr>
      </w:pPr>
      <w:r w:rsidRPr="002B40B9">
        <w:rPr>
          <w:rFonts w:ascii="Times New Roman" w:eastAsia="Times New Roman" w:hAnsi="Times New Roman" w:cs="Times New Roman"/>
          <w:sz w:val="28"/>
          <w:szCs w:val="28"/>
          <w:lang w:eastAsia="ru-RU"/>
        </w:rPr>
        <w:t xml:space="preserve">Выявлению, поддержке и сопровождению одаренных и талантливых детей способствует многообразие проводимых в районе конкурсов, выставок, интеллектуальных игр, конференций, олимпиад. </w:t>
      </w:r>
      <w:r w:rsidRPr="002B40B9">
        <w:rPr>
          <w:rFonts w:ascii="Times New Roman" w:hAnsi="Times New Roman" w:cs="Times New Roman"/>
          <w:sz w:val="28"/>
          <w:szCs w:val="28"/>
        </w:rPr>
        <w:t xml:space="preserve">Глубокие теоретические </w:t>
      </w:r>
      <w:r w:rsidRPr="002B40B9">
        <w:rPr>
          <w:rFonts w:ascii="Times New Roman" w:hAnsi="Times New Roman" w:cs="Times New Roman"/>
          <w:sz w:val="28"/>
          <w:szCs w:val="28"/>
        </w:rPr>
        <w:lastRenderedPageBreak/>
        <w:t xml:space="preserve">знания и прочные практические </w:t>
      </w:r>
      <w:proofErr w:type="gramStart"/>
      <w:r w:rsidRPr="002B40B9">
        <w:rPr>
          <w:rFonts w:ascii="Times New Roman" w:hAnsi="Times New Roman" w:cs="Times New Roman"/>
          <w:sz w:val="28"/>
          <w:szCs w:val="28"/>
        </w:rPr>
        <w:t>умения</w:t>
      </w:r>
      <w:proofErr w:type="gramEnd"/>
      <w:r w:rsidRPr="002B40B9">
        <w:rPr>
          <w:rFonts w:ascii="Times New Roman" w:hAnsi="Times New Roman" w:cs="Times New Roman"/>
          <w:sz w:val="28"/>
          <w:szCs w:val="28"/>
        </w:rPr>
        <w:t xml:space="preserve"> и навыки, а также высокую результативность показали 147 обучающихся 7-11 классов, занявших 225 призовых мест муниципального этапа Всероссийской олимпиады школьников. Из числа  городских общеобразовательных учреждений большее количество призовых мест заняли обучающиеся МБОУ СШ №6 г</w:t>
      </w:r>
      <w:proofErr w:type="gramStart"/>
      <w:r w:rsidRPr="002B40B9">
        <w:rPr>
          <w:rFonts w:ascii="Times New Roman" w:hAnsi="Times New Roman" w:cs="Times New Roman"/>
          <w:sz w:val="28"/>
          <w:szCs w:val="28"/>
        </w:rPr>
        <w:t>.К</w:t>
      </w:r>
      <w:proofErr w:type="gramEnd"/>
      <w:r w:rsidRPr="002B40B9">
        <w:rPr>
          <w:rFonts w:ascii="Times New Roman" w:hAnsi="Times New Roman" w:cs="Times New Roman"/>
          <w:sz w:val="28"/>
          <w:szCs w:val="28"/>
        </w:rPr>
        <w:t xml:space="preserve">отово (директор </w:t>
      </w:r>
      <w:proofErr w:type="spellStart"/>
      <w:r w:rsidRPr="002B40B9">
        <w:rPr>
          <w:rFonts w:ascii="Times New Roman" w:hAnsi="Times New Roman" w:cs="Times New Roman"/>
          <w:sz w:val="28"/>
          <w:szCs w:val="28"/>
        </w:rPr>
        <w:t>Гаджирамазанова</w:t>
      </w:r>
      <w:proofErr w:type="spellEnd"/>
      <w:r w:rsidRPr="002B40B9">
        <w:rPr>
          <w:rFonts w:ascii="Times New Roman" w:hAnsi="Times New Roman" w:cs="Times New Roman"/>
          <w:sz w:val="28"/>
          <w:szCs w:val="28"/>
        </w:rPr>
        <w:t xml:space="preserve"> О.С.), среди сельских школ – учащиеся МКОУ Купцовской СШ (директор </w:t>
      </w:r>
      <w:proofErr w:type="spellStart"/>
      <w:r w:rsidRPr="002B40B9">
        <w:rPr>
          <w:rFonts w:ascii="Times New Roman" w:hAnsi="Times New Roman" w:cs="Times New Roman"/>
          <w:sz w:val="28"/>
          <w:szCs w:val="28"/>
        </w:rPr>
        <w:t>Руц</w:t>
      </w:r>
      <w:proofErr w:type="spellEnd"/>
      <w:r w:rsidRPr="002B40B9">
        <w:rPr>
          <w:rFonts w:ascii="Times New Roman" w:hAnsi="Times New Roman" w:cs="Times New Roman"/>
          <w:sz w:val="28"/>
          <w:szCs w:val="28"/>
        </w:rPr>
        <w:t xml:space="preserve"> О.В.).  В 2017 году МБОУ СШ № 6 г. Котово вошла в Топ-15 лидеров Всероссийской национальной образовательной программы «Гимназический союз России», членами которого являются 195 образовательных организаций Российской Федерации.</w:t>
      </w:r>
    </w:p>
    <w:p w:rsidR="00B367CE" w:rsidRPr="002B40B9" w:rsidRDefault="00B367CE" w:rsidP="002B40B9">
      <w:pPr>
        <w:spacing w:after="0" w:line="240" w:lineRule="auto"/>
        <w:jc w:val="both"/>
        <w:rPr>
          <w:rFonts w:ascii="Times New Roman" w:hAnsi="Times New Roman" w:cs="Times New Roman"/>
          <w:sz w:val="28"/>
          <w:szCs w:val="28"/>
        </w:rPr>
      </w:pPr>
      <w:r w:rsidRPr="002B40B9">
        <w:rPr>
          <w:rFonts w:ascii="Times New Roman" w:hAnsi="Times New Roman" w:cs="Times New Roman"/>
          <w:sz w:val="28"/>
          <w:szCs w:val="28"/>
        </w:rPr>
        <w:t xml:space="preserve">          </w:t>
      </w:r>
      <w:r w:rsidR="002B40B9" w:rsidRPr="002B40B9">
        <w:rPr>
          <w:rFonts w:ascii="Times New Roman" w:hAnsi="Times New Roman" w:cs="Times New Roman"/>
          <w:sz w:val="28"/>
          <w:szCs w:val="28"/>
        </w:rPr>
        <w:t>В</w:t>
      </w:r>
      <w:r w:rsidRPr="002B40B9">
        <w:rPr>
          <w:rFonts w:ascii="Times New Roman" w:eastAsia="Calibri" w:hAnsi="Times New Roman" w:cs="Times New Roman"/>
          <w:sz w:val="28"/>
          <w:szCs w:val="28"/>
        </w:rPr>
        <w:t>о всех школах района организовано питание обучающихся, в том числе горячее питание получали 2419 /71,9% школьников в 18 учреждениях района</w:t>
      </w:r>
      <w:r w:rsidRPr="002B40B9">
        <w:rPr>
          <w:rFonts w:ascii="Times New Roman" w:hAnsi="Times New Roman" w:cs="Times New Roman"/>
          <w:sz w:val="28"/>
          <w:szCs w:val="28"/>
        </w:rPr>
        <w:t xml:space="preserve"> (в 14 школах района функционировали пищеблоки, на базе которых было организовано питание школьников, еще в 4 общеобразовательных учреждениях реализовывалась буфетная продукция)</w:t>
      </w:r>
      <w:r w:rsidRPr="002B40B9">
        <w:rPr>
          <w:rFonts w:ascii="Times New Roman" w:eastAsia="Calibri" w:hAnsi="Times New Roman" w:cs="Times New Roman"/>
          <w:sz w:val="28"/>
          <w:szCs w:val="28"/>
        </w:rPr>
        <w:t xml:space="preserve">, из них 2233 обучающихся получали бесплатное питание. На питание школьников было направлено 5328,4 </w:t>
      </w:r>
      <w:proofErr w:type="spellStart"/>
      <w:r w:rsidRPr="002B40B9">
        <w:rPr>
          <w:rFonts w:ascii="Times New Roman" w:eastAsia="Calibri" w:hAnsi="Times New Roman" w:cs="Times New Roman"/>
          <w:sz w:val="28"/>
          <w:szCs w:val="28"/>
        </w:rPr>
        <w:t>тыс</w:t>
      </w:r>
      <w:proofErr w:type="gramStart"/>
      <w:r w:rsidRPr="002B40B9">
        <w:rPr>
          <w:rFonts w:ascii="Times New Roman" w:eastAsia="Calibri" w:hAnsi="Times New Roman" w:cs="Times New Roman"/>
          <w:sz w:val="28"/>
          <w:szCs w:val="28"/>
        </w:rPr>
        <w:t>.р</w:t>
      </w:r>
      <w:proofErr w:type="gramEnd"/>
      <w:r w:rsidRPr="002B40B9">
        <w:rPr>
          <w:rFonts w:ascii="Times New Roman" w:eastAsia="Calibri" w:hAnsi="Times New Roman" w:cs="Times New Roman"/>
          <w:sz w:val="28"/>
          <w:szCs w:val="28"/>
        </w:rPr>
        <w:t>уб</w:t>
      </w:r>
      <w:proofErr w:type="spellEnd"/>
      <w:r w:rsidRPr="002B40B9">
        <w:rPr>
          <w:rFonts w:ascii="Times New Roman" w:eastAsia="Calibri" w:hAnsi="Times New Roman" w:cs="Times New Roman"/>
          <w:sz w:val="28"/>
          <w:szCs w:val="28"/>
        </w:rPr>
        <w:t xml:space="preserve"> – из областного  и 1025,3 тыс.руб</w:t>
      </w:r>
      <w:r w:rsidR="002B40B9" w:rsidRPr="002B40B9">
        <w:rPr>
          <w:rFonts w:ascii="Times New Roman" w:eastAsia="Calibri" w:hAnsi="Times New Roman" w:cs="Times New Roman"/>
          <w:sz w:val="28"/>
          <w:szCs w:val="28"/>
        </w:rPr>
        <w:t>.</w:t>
      </w:r>
      <w:r w:rsidRPr="002B40B9">
        <w:rPr>
          <w:rFonts w:ascii="Times New Roman" w:eastAsia="Calibri" w:hAnsi="Times New Roman" w:cs="Times New Roman"/>
          <w:sz w:val="28"/>
          <w:szCs w:val="28"/>
        </w:rPr>
        <w:t xml:space="preserve"> из муниципального бюджета. </w:t>
      </w:r>
    </w:p>
    <w:p w:rsidR="005E3311" w:rsidRPr="005E3311" w:rsidRDefault="002B40B9" w:rsidP="005E3311">
      <w:pPr>
        <w:spacing w:after="0" w:line="240" w:lineRule="auto"/>
        <w:ind w:firstLine="708"/>
        <w:jc w:val="both"/>
        <w:rPr>
          <w:rFonts w:ascii="Times New Roman" w:hAnsi="Times New Roman" w:cs="Times New Roman"/>
          <w:sz w:val="28"/>
          <w:szCs w:val="28"/>
        </w:rPr>
      </w:pPr>
      <w:r w:rsidRPr="002B40B9">
        <w:rPr>
          <w:rFonts w:ascii="Times New Roman" w:eastAsia="Calibri" w:hAnsi="Times New Roman" w:cs="Times New Roman"/>
          <w:sz w:val="28"/>
          <w:szCs w:val="28"/>
        </w:rPr>
        <w:t>Для</w:t>
      </w:r>
      <w:r w:rsidR="00B367CE" w:rsidRPr="002B40B9">
        <w:rPr>
          <w:rFonts w:ascii="Times New Roman" w:eastAsia="Calibri" w:hAnsi="Times New Roman" w:cs="Times New Roman"/>
          <w:sz w:val="28"/>
          <w:szCs w:val="28"/>
        </w:rPr>
        <w:t xml:space="preserve"> оздоровлени</w:t>
      </w:r>
      <w:r w:rsidRPr="002B40B9">
        <w:rPr>
          <w:rFonts w:ascii="Times New Roman" w:eastAsia="Calibri" w:hAnsi="Times New Roman" w:cs="Times New Roman"/>
          <w:sz w:val="28"/>
          <w:szCs w:val="28"/>
        </w:rPr>
        <w:t>я</w:t>
      </w:r>
      <w:r w:rsidR="00B367CE" w:rsidRPr="002B40B9">
        <w:rPr>
          <w:rFonts w:ascii="Times New Roman" w:eastAsia="Calibri" w:hAnsi="Times New Roman" w:cs="Times New Roman"/>
          <w:sz w:val="28"/>
          <w:szCs w:val="28"/>
        </w:rPr>
        <w:t xml:space="preserve"> школьников  был органи</w:t>
      </w:r>
      <w:r w:rsidRPr="002B40B9">
        <w:rPr>
          <w:rFonts w:ascii="Times New Roman" w:eastAsia="Calibri" w:hAnsi="Times New Roman" w:cs="Times New Roman"/>
          <w:sz w:val="28"/>
          <w:szCs w:val="28"/>
        </w:rPr>
        <w:t>зован</w:t>
      </w:r>
      <w:r w:rsidR="00B367CE" w:rsidRPr="002B40B9">
        <w:rPr>
          <w:rFonts w:ascii="Times New Roman" w:eastAsia="Calibri" w:hAnsi="Times New Roman" w:cs="Times New Roman"/>
          <w:sz w:val="28"/>
          <w:szCs w:val="28"/>
        </w:rPr>
        <w:t xml:space="preserve"> летн</w:t>
      </w:r>
      <w:r w:rsidRPr="002B40B9">
        <w:rPr>
          <w:rFonts w:ascii="Times New Roman" w:eastAsia="Calibri" w:hAnsi="Times New Roman" w:cs="Times New Roman"/>
          <w:sz w:val="28"/>
          <w:szCs w:val="28"/>
        </w:rPr>
        <w:t>ий</w:t>
      </w:r>
      <w:r w:rsidR="00B367CE" w:rsidRPr="002B40B9">
        <w:rPr>
          <w:rFonts w:ascii="Times New Roman" w:eastAsia="Calibri" w:hAnsi="Times New Roman" w:cs="Times New Roman"/>
          <w:sz w:val="28"/>
          <w:szCs w:val="28"/>
        </w:rPr>
        <w:t xml:space="preserve"> отдых в 16 учреждениях района (</w:t>
      </w:r>
      <w:r w:rsidR="00B367CE" w:rsidRPr="002B40B9">
        <w:rPr>
          <w:rFonts w:ascii="Times New Roman" w:hAnsi="Times New Roman" w:cs="Times New Roman"/>
          <w:sz w:val="28"/>
          <w:szCs w:val="28"/>
        </w:rPr>
        <w:t>16 лагерей с дневным пребыванием на базе 14 общеобразовательных организаций и 2 учреждений дополнительного образования),</w:t>
      </w:r>
      <w:r w:rsidR="00B367CE" w:rsidRPr="002B40B9">
        <w:rPr>
          <w:rFonts w:ascii="Times New Roman" w:eastAsia="Calibri" w:hAnsi="Times New Roman" w:cs="Times New Roman"/>
          <w:sz w:val="28"/>
          <w:szCs w:val="28"/>
        </w:rPr>
        <w:t xml:space="preserve"> </w:t>
      </w:r>
      <w:proofErr w:type="gramStart"/>
      <w:r w:rsidR="00B367CE" w:rsidRPr="002B40B9">
        <w:rPr>
          <w:rFonts w:ascii="Times New Roman" w:eastAsia="Calibri" w:hAnsi="Times New Roman" w:cs="Times New Roman"/>
          <w:sz w:val="28"/>
          <w:szCs w:val="28"/>
        </w:rPr>
        <w:t>на</w:t>
      </w:r>
      <w:proofErr w:type="gramEnd"/>
      <w:r w:rsidR="00B367CE" w:rsidRPr="002B40B9">
        <w:rPr>
          <w:rFonts w:ascii="Times New Roman" w:eastAsia="Calibri" w:hAnsi="Times New Roman" w:cs="Times New Roman"/>
          <w:sz w:val="28"/>
          <w:szCs w:val="28"/>
        </w:rPr>
        <w:t xml:space="preserve"> который было направлено 2009,4 тыс. рублей из регионального бюджета и 100,7  тыс. рублей из муниципального бюджета. Всего за 2017 год в дневных лагерях оздоровились 1530 (45,5%) детей.</w:t>
      </w:r>
      <w:r w:rsidR="00B367CE" w:rsidRPr="002B40B9">
        <w:rPr>
          <w:rFonts w:ascii="Times New Roman" w:hAnsi="Times New Roman" w:cs="Times New Roman"/>
          <w:b/>
          <w:sz w:val="28"/>
          <w:szCs w:val="28"/>
        </w:rPr>
        <w:t xml:space="preserve"> </w:t>
      </w:r>
      <w:r w:rsidR="00B367CE" w:rsidRPr="002B40B9">
        <w:rPr>
          <w:rFonts w:ascii="Times New Roman" w:hAnsi="Times New Roman" w:cs="Times New Roman"/>
          <w:sz w:val="28"/>
          <w:szCs w:val="28"/>
        </w:rPr>
        <w:t>Средства областного бюджета были направлены на питание детей, средства местного бюджета -  на приобретение игр, игрушек, канцтоваров, товаров для хозяйственных нужд, строительных и отделочных материалов для подготовки помещений к размещению детей.</w:t>
      </w:r>
      <w:bookmarkStart w:id="86" w:name="_Toc509556499"/>
      <w:bookmarkStart w:id="87" w:name="_Toc509556600"/>
      <w:bookmarkStart w:id="88" w:name="_Toc509556761"/>
    </w:p>
    <w:p w:rsidR="00B367CE" w:rsidRPr="002B40B9" w:rsidRDefault="00B367CE" w:rsidP="005E3311">
      <w:pPr>
        <w:spacing w:after="0" w:line="240" w:lineRule="auto"/>
        <w:ind w:firstLine="708"/>
        <w:jc w:val="both"/>
        <w:rPr>
          <w:rFonts w:ascii="Times New Roman" w:hAnsi="Times New Roman" w:cs="Times New Roman"/>
          <w:sz w:val="28"/>
          <w:szCs w:val="28"/>
        </w:rPr>
      </w:pPr>
      <w:bookmarkStart w:id="89" w:name="_Toc509557088"/>
      <w:r w:rsidRPr="00524B9D">
        <w:rPr>
          <w:rStyle w:val="30"/>
        </w:rPr>
        <w:t>Дополнительное образование</w:t>
      </w:r>
      <w:bookmarkEnd w:id="86"/>
      <w:bookmarkEnd w:id="87"/>
      <w:bookmarkEnd w:id="88"/>
      <w:bookmarkEnd w:id="89"/>
      <w:r w:rsidRPr="002B40B9">
        <w:rPr>
          <w:rFonts w:ascii="Times New Roman" w:eastAsia="Times New Roman" w:hAnsi="Times New Roman" w:cs="Times New Roman"/>
          <w:sz w:val="28"/>
          <w:szCs w:val="28"/>
          <w:lang w:eastAsia="ru-RU"/>
        </w:rPr>
        <w:t xml:space="preserve">. Особое внимание в районе нацелено на улучшение качества дополнительного образования детей. </w:t>
      </w:r>
      <w:r w:rsidRPr="002B40B9">
        <w:rPr>
          <w:rFonts w:ascii="Times New Roman" w:hAnsi="Times New Roman" w:cs="Times New Roman"/>
          <w:sz w:val="28"/>
          <w:szCs w:val="28"/>
        </w:rPr>
        <w:t xml:space="preserve">Основные акценты делаются </w:t>
      </w:r>
      <w:proofErr w:type="gramStart"/>
      <w:r w:rsidRPr="002B40B9">
        <w:rPr>
          <w:rFonts w:ascii="Times New Roman" w:hAnsi="Times New Roman" w:cs="Times New Roman"/>
          <w:sz w:val="28"/>
          <w:szCs w:val="28"/>
        </w:rPr>
        <w:t>на</w:t>
      </w:r>
      <w:proofErr w:type="gramEnd"/>
      <w:r w:rsidRPr="002B40B9">
        <w:rPr>
          <w:rFonts w:ascii="Times New Roman" w:hAnsi="Times New Roman" w:cs="Times New Roman"/>
          <w:sz w:val="28"/>
          <w:szCs w:val="28"/>
        </w:rPr>
        <w:t xml:space="preserve">: </w:t>
      </w:r>
    </w:p>
    <w:p w:rsidR="00B367CE" w:rsidRPr="002B40B9" w:rsidRDefault="00B367CE" w:rsidP="002B40B9">
      <w:pPr>
        <w:spacing w:after="0" w:line="240" w:lineRule="auto"/>
        <w:ind w:firstLine="709"/>
        <w:jc w:val="both"/>
        <w:rPr>
          <w:rFonts w:ascii="Times New Roman" w:hAnsi="Times New Roman" w:cs="Times New Roman"/>
          <w:sz w:val="28"/>
          <w:szCs w:val="28"/>
        </w:rPr>
      </w:pPr>
      <w:r w:rsidRPr="002B40B9">
        <w:rPr>
          <w:rFonts w:ascii="Times New Roman" w:hAnsi="Times New Roman" w:cs="Times New Roman"/>
          <w:sz w:val="28"/>
          <w:szCs w:val="28"/>
        </w:rPr>
        <w:t xml:space="preserve">  увеличение доли детей от 5 до 18 лет, которые получают дополнительное образование;</w:t>
      </w:r>
    </w:p>
    <w:p w:rsidR="00B367CE" w:rsidRPr="002B40B9" w:rsidRDefault="00B367CE" w:rsidP="002B40B9">
      <w:pPr>
        <w:spacing w:after="0" w:line="240" w:lineRule="auto"/>
        <w:ind w:firstLine="709"/>
        <w:jc w:val="both"/>
        <w:rPr>
          <w:rFonts w:ascii="Times New Roman" w:hAnsi="Times New Roman" w:cs="Times New Roman"/>
          <w:sz w:val="28"/>
          <w:szCs w:val="28"/>
        </w:rPr>
      </w:pPr>
      <w:r w:rsidRPr="002B40B9">
        <w:rPr>
          <w:rFonts w:ascii="Times New Roman" w:hAnsi="Times New Roman" w:cs="Times New Roman"/>
          <w:sz w:val="28"/>
          <w:szCs w:val="28"/>
        </w:rPr>
        <w:t>расширение спектра программ дополнительного образования на базе общеобразовательных организаций с использованием кадровых и материально- технических ресурсов организаций дополнительного образования;</w:t>
      </w:r>
    </w:p>
    <w:p w:rsidR="00B367CE" w:rsidRPr="002B40B9" w:rsidRDefault="00B367CE" w:rsidP="002B40B9">
      <w:pPr>
        <w:spacing w:after="0" w:line="240" w:lineRule="auto"/>
        <w:ind w:firstLine="709"/>
        <w:jc w:val="both"/>
        <w:rPr>
          <w:rFonts w:ascii="Times New Roman" w:eastAsia="Times New Roman" w:hAnsi="Times New Roman" w:cs="Times New Roman"/>
          <w:sz w:val="28"/>
          <w:szCs w:val="28"/>
          <w:lang w:eastAsia="ru-RU"/>
        </w:rPr>
      </w:pPr>
      <w:r w:rsidRPr="002B40B9">
        <w:rPr>
          <w:rFonts w:ascii="Times New Roman" w:hAnsi="Times New Roman" w:cs="Times New Roman"/>
          <w:sz w:val="28"/>
          <w:szCs w:val="28"/>
        </w:rPr>
        <w:t>внедрение профессионального стандарта «Педагог дополнительного образования детей».</w:t>
      </w:r>
    </w:p>
    <w:p w:rsidR="00B367CE" w:rsidRPr="002B40B9" w:rsidRDefault="00B367CE" w:rsidP="002B40B9">
      <w:pPr>
        <w:spacing w:after="0" w:line="240" w:lineRule="auto"/>
        <w:ind w:firstLine="561"/>
        <w:jc w:val="both"/>
        <w:rPr>
          <w:rFonts w:ascii="Times New Roman" w:hAnsi="Times New Roman" w:cs="Times New Roman"/>
          <w:sz w:val="28"/>
          <w:szCs w:val="28"/>
        </w:rPr>
      </w:pPr>
      <w:r w:rsidRPr="002B40B9">
        <w:rPr>
          <w:rFonts w:ascii="Times New Roman" w:eastAsia="Times New Roman" w:hAnsi="Times New Roman" w:cs="Times New Roman"/>
          <w:sz w:val="28"/>
          <w:szCs w:val="28"/>
          <w:lang w:eastAsia="ru-RU"/>
        </w:rPr>
        <w:t xml:space="preserve">В 2017 году увеличилась доля </w:t>
      </w:r>
      <w:proofErr w:type="gramStart"/>
      <w:r w:rsidRPr="002B40B9">
        <w:rPr>
          <w:rFonts w:ascii="Times New Roman" w:eastAsia="Times New Roman" w:hAnsi="Times New Roman" w:cs="Times New Roman"/>
          <w:sz w:val="28"/>
          <w:szCs w:val="28"/>
          <w:lang w:eastAsia="ru-RU"/>
        </w:rPr>
        <w:t>несовершеннолетних, получающих услуги дополнительного образования и составила</w:t>
      </w:r>
      <w:proofErr w:type="gramEnd"/>
      <w:r w:rsidRPr="002B40B9">
        <w:rPr>
          <w:rFonts w:ascii="Times New Roman" w:eastAsia="Times New Roman" w:hAnsi="Times New Roman" w:cs="Times New Roman"/>
          <w:sz w:val="28"/>
          <w:szCs w:val="28"/>
          <w:lang w:eastAsia="ru-RU"/>
        </w:rPr>
        <w:t xml:space="preserve"> 87%. Общая численность воспитанников учреждений дополнительного образования - 2221 человек. </w:t>
      </w:r>
      <w:r w:rsidRPr="002B40B9">
        <w:rPr>
          <w:rFonts w:ascii="Times New Roman" w:hAnsi="Times New Roman" w:cs="Times New Roman"/>
          <w:sz w:val="28"/>
          <w:szCs w:val="28"/>
        </w:rPr>
        <w:t xml:space="preserve">Предоставление дополнительного образования осуществлялось через реализацию дополнительных общеобразовательных программ в </w:t>
      </w:r>
      <w:r w:rsidRPr="002B40B9">
        <w:rPr>
          <w:rFonts w:ascii="Times New Roman" w:hAnsi="Times New Roman" w:cs="Times New Roman"/>
          <w:sz w:val="28"/>
          <w:szCs w:val="28"/>
        </w:rPr>
        <w:lastRenderedPageBreak/>
        <w:t>образовательных организациях района различного уровня. 18 школ и 2 учреждения дополнительного образования предоставляли услуги дополнительного образования художественно-эстетической, физкультурно-оздоровительной, научно-технической и других направленностей. Охват несовершеннолетних дополнительным образованием в школах составил – 3935 (87%) обучающихся, из них  в учреждениях  дополнительного образования: в МКОУ ДО  «КДЮСШ» -  721 обучающихся</w:t>
      </w:r>
      <w:r w:rsidR="002B40B9" w:rsidRPr="002B40B9">
        <w:rPr>
          <w:rFonts w:ascii="Times New Roman" w:hAnsi="Times New Roman" w:cs="Times New Roman"/>
          <w:sz w:val="28"/>
          <w:szCs w:val="28"/>
        </w:rPr>
        <w:t>,</w:t>
      </w:r>
      <w:r w:rsidRPr="002B40B9">
        <w:rPr>
          <w:rFonts w:ascii="Times New Roman" w:hAnsi="Times New Roman" w:cs="Times New Roman"/>
          <w:sz w:val="28"/>
          <w:szCs w:val="28"/>
        </w:rPr>
        <w:t xml:space="preserve"> в МКОУ ДО «ЦДТ г. Котово» – 1500 воспитанников. </w:t>
      </w:r>
      <w:bookmarkStart w:id="90" w:name="30"/>
      <w:bookmarkEnd w:id="90"/>
    </w:p>
    <w:p w:rsidR="00B367CE" w:rsidRPr="002B40B9" w:rsidRDefault="00B367CE" w:rsidP="002B40B9">
      <w:pPr>
        <w:pStyle w:val="ad"/>
        <w:ind w:firstLine="708"/>
        <w:jc w:val="both"/>
        <w:rPr>
          <w:rFonts w:ascii="Times New Roman" w:hAnsi="Times New Roman"/>
          <w:sz w:val="28"/>
          <w:szCs w:val="28"/>
        </w:rPr>
      </w:pPr>
      <w:r w:rsidRPr="002B40B9">
        <w:rPr>
          <w:rFonts w:ascii="Times New Roman" w:hAnsi="Times New Roman"/>
          <w:sz w:val="28"/>
          <w:szCs w:val="28"/>
        </w:rPr>
        <w:t>Во всех ОУ имеется автоматическая пожарная сигнализация (АПС), своевременно приобретаются и обновляются первичные средства пожаротушения.  В текущем периоде  в 28 образовательных учреждениях была проведена обработка огнезащитным составом деревянных конструкций чердачных помещений. Во всех учреждениях имеются первичные средства пожаротушения, планы эвакуации, функционирует пожарное водоснабжение.</w:t>
      </w:r>
    </w:p>
    <w:p w:rsidR="00B367CE" w:rsidRPr="002B40B9" w:rsidRDefault="00B367CE" w:rsidP="002B40B9">
      <w:pPr>
        <w:spacing w:after="0" w:line="240" w:lineRule="auto"/>
        <w:ind w:firstLine="561"/>
        <w:jc w:val="both"/>
        <w:rPr>
          <w:rFonts w:ascii="Times New Roman" w:hAnsi="Times New Roman" w:cs="Times New Roman"/>
          <w:sz w:val="28"/>
          <w:szCs w:val="28"/>
        </w:rPr>
      </w:pPr>
      <w:r w:rsidRPr="002B40B9">
        <w:rPr>
          <w:rFonts w:ascii="Times New Roman" w:hAnsi="Times New Roman" w:cs="Times New Roman"/>
          <w:sz w:val="28"/>
          <w:szCs w:val="28"/>
        </w:rPr>
        <w:t xml:space="preserve">В целях привлечения средств на проведение капитальных ремонтов зданий образовательных организаций район участвовал в государственных и региональных программах. В рамках реализации 2 этапа целевой комплексной программы повышения эффективности дошкольных и средних образовательных учреждений были определены образовательные учреждения, в которых будет производиться замена окон: МКОУ </w:t>
      </w:r>
      <w:proofErr w:type="gramStart"/>
      <w:r w:rsidRPr="002B40B9">
        <w:rPr>
          <w:rFonts w:ascii="Times New Roman" w:hAnsi="Times New Roman" w:cs="Times New Roman"/>
          <w:sz w:val="28"/>
          <w:szCs w:val="28"/>
        </w:rPr>
        <w:t>Мокро-Ольховская</w:t>
      </w:r>
      <w:proofErr w:type="gramEnd"/>
      <w:r w:rsidRPr="002B40B9">
        <w:rPr>
          <w:rFonts w:ascii="Times New Roman" w:hAnsi="Times New Roman" w:cs="Times New Roman"/>
          <w:sz w:val="28"/>
          <w:szCs w:val="28"/>
        </w:rPr>
        <w:t xml:space="preserve"> СШ, МКОУ </w:t>
      </w:r>
      <w:proofErr w:type="spellStart"/>
      <w:r w:rsidRPr="002B40B9">
        <w:rPr>
          <w:rFonts w:ascii="Times New Roman" w:hAnsi="Times New Roman" w:cs="Times New Roman"/>
          <w:sz w:val="28"/>
          <w:szCs w:val="28"/>
        </w:rPr>
        <w:t>Попковская</w:t>
      </w:r>
      <w:proofErr w:type="spellEnd"/>
      <w:r w:rsidRPr="002B40B9">
        <w:rPr>
          <w:rFonts w:ascii="Times New Roman" w:hAnsi="Times New Roman" w:cs="Times New Roman"/>
          <w:sz w:val="28"/>
          <w:szCs w:val="28"/>
        </w:rPr>
        <w:t xml:space="preserve"> СШ, МКОУ </w:t>
      </w:r>
      <w:proofErr w:type="spellStart"/>
      <w:r w:rsidRPr="002B40B9">
        <w:rPr>
          <w:rFonts w:ascii="Times New Roman" w:hAnsi="Times New Roman" w:cs="Times New Roman"/>
          <w:sz w:val="28"/>
          <w:szCs w:val="28"/>
        </w:rPr>
        <w:t>Мирошниковская</w:t>
      </w:r>
      <w:proofErr w:type="spellEnd"/>
      <w:r w:rsidRPr="002B40B9">
        <w:rPr>
          <w:rFonts w:ascii="Times New Roman" w:hAnsi="Times New Roman" w:cs="Times New Roman"/>
          <w:sz w:val="28"/>
          <w:szCs w:val="28"/>
        </w:rPr>
        <w:t xml:space="preserve"> СШ, МКОУ Бурлукская СШ. Общий объем </w:t>
      </w:r>
      <w:proofErr w:type="gramStart"/>
      <w:r w:rsidRPr="002B40B9">
        <w:rPr>
          <w:rFonts w:ascii="Times New Roman" w:hAnsi="Times New Roman" w:cs="Times New Roman"/>
          <w:sz w:val="28"/>
          <w:szCs w:val="28"/>
        </w:rPr>
        <w:t>средств областного бюджета, предоставляемых бюджету Котовского района в 2017 году составил</w:t>
      </w:r>
      <w:proofErr w:type="gramEnd"/>
      <w:r w:rsidRPr="002B40B9">
        <w:rPr>
          <w:rFonts w:ascii="Times New Roman" w:hAnsi="Times New Roman" w:cs="Times New Roman"/>
          <w:sz w:val="28"/>
          <w:szCs w:val="28"/>
        </w:rPr>
        <w:t xml:space="preserve"> 1621,9 тыс. руб. В рамках реализации программы  заменены оконные блоки в спортивных залах образовательных учреждений и частично в учебных кабинетах.</w:t>
      </w:r>
    </w:p>
    <w:p w:rsidR="00B367CE" w:rsidRPr="002B40B9" w:rsidRDefault="00B367CE" w:rsidP="002B40B9">
      <w:pPr>
        <w:spacing w:after="0" w:line="240" w:lineRule="auto"/>
        <w:ind w:firstLine="708"/>
        <w:jc w:val="both"/>
        <w:rPr>
          <w:rFonts w:ascii="Times New Roman" w:hAnsi="Times New Roman" w:cs="Times New Roman"/>
          <w:sz w:val="28"/>
          <w:szCs w:val="28"/>
        </w:rPr>
      </w:pPr>
      <w:r w:rsidRPr="002B40B9">
        <w:rPr>
          <w:rFonts w:ascii="Times New Roman" w:hAnsi="Times New Roman" w:cs="Times New Roman"/>
          <w:sz w:val="28"/>
          <w:szCs w:val="28"/>
        </w:rPr>
        <w:t xml:space="preserve">   В период подготовки образовательной сети к  учебному году во всех учреждениях были выполнены ремонтные работы и необходимые мероприятия по подготовке к отопительному сезону.</w:t>
      </w:r>
    </w:p>
    <w:p w:rsidR="00B367CE" w:rsidRPr="002B40B9" w:rsidRDefault="00B367CE" w:rsidP="002B40B9">
      <w:pPr>
        <w:pStyle w:val="ac"/>
        <w:spacing w:after="0" w:line="240" w:lineRule="auto"/>
        <w:ind w:left="0" w:firstLine="708"/>
        <w:jc w:val="both"/>
        <w:rPr>
          <w:rFonts w:ascii="Times New Roman" w:hAnsi="Times New Roman" w:cs="Times New Roman"/>
          <w:sz w:val="28"/>
          <w:szCs w:val="28"/>
        </w:rPr>
      </w:pPr>
      <w:r w:rsidRPr="002B40B9">
        <w:rPr>
          <w:rFonts w:ascii="Times New Roman" w:hAnsi="Times New Roman" w:cs="Times New Roman"/>
          <w:sz w:val="28"/>
          <w:szCs w:val="28"/>
        </w:rPr>
        <w:t xml:space="preserve">Всего освоено средств: 7680 </w:t>
      </w:r>
      <w:proofErr w:type="spellStart"/>
      <w:r w:rsidRPr="002B40B9">
        <w:rPr>
          <w:rFonts w:ascii="Times New Roman" w:hAnsi="Times New Roman" w:cs="Times New Roman"/>
          <w:sz w:val="28"/>
          <w:szCs w:val="28"/>
        </w:rPr>
        <w:t>тыс</w:t>
      </w:r>
      <w:proofErr w:type="gramStart"/>
      <w:r w:rsidRPr="002B40B9">
        <w:rPr>
          <w:rFonts w:ascii="Times New Roman" w:hAnsi="Times New Roman" w:cs="Times New Roman"/>
          <w:sz w:val="28"/>
          <w:szCs w:val="28"/>
        </w:rPr>
        <w:t>.р</w:t>
      </w:r>
      <w:proofErr w:type="gramEnd"/>
      <w:r w:rsidRPr="002B40B9">
        <w:rPr>
          <w:rFonts w:ascii="Times New Roman" w:hAnsi="Times New Roman" w:cs="Times New Roman"/>
          <w:sz w:val="28"/>
          <w:szCs w:val="28"/>
        </w:rPr>
        <w:t>уб</w:t>
      </w:r>
      <w:proofErr w:type="spellEnd"/>
      <w:r w:rsidRPr="002B40B9">
        <w:rPr>
          <w:rFonts w:ascii="Times New Roman" w:hAnsi="Times New Roman" w:cs="Times New Roman"/>
          <w:sz w:val="28"/>
          <w:szCs w:val="28"/>
        </w:rPr>
        <w:t xml:space="preserve">, их них: средства федерального бюджета - 2031,4 </w:t>
      </w:r>
      <w:proofErr w:type="spellStart"/>
      <w:r w:rsidRPr="002B40B9">
        <w:rPr>
          <w:rFonts w:ascii="Times New Roman" w:hAnsi="Times New Roman" w:cs="Times New Roman"/>
          <w:sz w:val="28"/>
          <w:szCs w:val="28"/>
        </w:rPr>
        <w:t>тыс.руб</w:t>
      </w:r>
      <w:proofErr w:type="spellEnd"/>
      <w:r w:rsidRPr="002B40B9">
        <w:rPr>
          <w:rFonts w:ascii="Times New Roman" w:hAnsi="Times New Roman" w:cs="Times New Roman"/>
          <w:sz w:val="28"/>
          <w:szCs w:val="28"/>
        </w:rPr>
        <w:t xml:space="preserve">, регионального бюджета – 4229,5 </w:t>
      </w:r>
      <w:proofErr w:type="spellStart"/>
      <w:r w:rsidRPr="002B40B9">
        <w:rPr>
          <w:rFonts w:ascii="Times New Roman" w:hAnsi="Times New Roman" w:cs="Times New Roman"/>
          <w:sz w:val="28"/>
          <w:szCs w:val="28"/>
        </w:rPr>
        <w:t>тыс.руб</w:t>
      </w:r>
      <w:proofErr w:type="spellEnd"/>
      <w:r w:rsidRPr="002B40B9">
        <w:rPr>
          <w:rFonts w:ascii="Times New Roman" w:hAnsi="Times New Roman" w:cs="Times New Roman"/>
          <w:sz w:val="28"/>
          <w:szCs w:val="28"/>
        </w:rPr>
        <w:t xml:space="preserve">, муниципального бюджета – 1419,1 </w:t>
      </w:r>
      <w:proofErr w:type="spellStart"/>
      <w:r w:rsidRPr="002B40B9">
        <w:rPr>
          <w:rFonts w:ascii="Times New Roman" w:hAnsi="Times New Roman" w:cs="Times New Roman"/>
          <w:sz w:val="28"/>
          <w:szCs w:val="28"/>
        </w:rPr>
        <w:t>тыс.руб</w:t>
      </w:r>
      <w:proofErr w:type="spellEnd"/>
      <w:r w:rsidRPr="002B40B9">
        <w:rPr>
          <w:rFonts w:ascii="Times New Roman" w:hAnsi="Times New Roman" w:cs="Times New Roman"/>
          <w:sz w:val="28"/>
          <w:szCs w:val="28"/>
        </w:rPr>
        <w:t xml:space="preserve">, внебюджетные средства – 493,6 тыс.руб. </w:t>
      </w:r>
    </w:p>
    <w:p w:rsidR="00B367CE" w:rsidRPr="002B40B9" w:rsidRDefault="00B367CE" w:rsidP="002B40B9">
      <w:pPr>
        <w:spacing w:after="0" w:line="240" w:lineRule="auto"/>
        <w:jc w:val="both"/>
        <w:rPr>
          <w:rFonts w:ascii="Times New Roman" w:hAnsi="Times New Roman" w:cs="Times New Roman"/>
          <w:sz w:val="28"/>
          <w:szCs w:val="28"/>
        </w:rPr>
      </w:pPr>
      <w:r w:rsidRPr="002B40B9">
        <w:rPr>
          <w:rFonts w:ascii="Times New Roman" w:eastAsia="Times New Roman" w:hAnsi="Times New Roman" w:cs="Times New Roman"/>
          <w:sz w:val="28"/>
          <w:szCs w:val="28"/>
          <w:lang w:eastAsia="ru-RU"/>
        </w:rPr>
        <w:t xml:space="preserve">          Одним из ведущих направлений деятельности системы образования района остается социальная поддержка работников сферы образования. </w:t>
      </w:r>
    </w:p>
    <w:p w:rsidR="00B367CE" w:rsidRPr="002B40B9" w:rsidRDefault="00B367CE" w:rsidP="002B40B9">
      <w:pPr>
        <w:spacing w:after="0" w:line="240" w:lineRule="auto"/>
        <w:jc w:val="both"/>
        <w:rPr>
          <w:rFonts w:ascii="Times New Roman" w:eastAsia="Times New Roman" w:hAnsi="Times New Roman" w:cs="Times New Roman"/>
          <w:sz w:val="28"/>
          <w:szCs w:val="28"/>
          <w:lang w:val="de-DE" w:eastAsia="ru-RU"/>
        </w:rPr>
      </w:pPr>
      <w:r w:rsidRPr="002B40B9">
        <w:rPr>
          <w:rFonts w:ascii="Times New Roman" w:hAnsi="Times New Roman" w:cs="Times New Roman"/>
          <w:sz w:val="28"/>
          <w:szCs w:val="28"/>
        </w:rPr>
        <w:t xml:space="preserve">         Впервые за многое годы в 2017 году в районе прошел конкурс педагогического мастерства «Воспитатель года - 2017». В данном конкурсе приняли участие 9 пе</w:t>
      </w:r>
      <w:r w:rsidR="002B40B9" w:rsidRPr="002B40B9">
        <w:rPr>
          <w:rFonts w:ascii="Times New Roman" w:hAnsi="Times New Roman" w:cs="Times New Roman"/>
          <w:sz w:val="28"/>
          <w:szCs w:val="28"/>
        </w:rPr>
        <w:t>дагогов городских детских садов</w:t>
      </w:r>
      <w:r w:rsidRPr="002B40B9">
        <w:rPr>
          <w:rFonts w:ascii="Times New Roman" w:hAnsi="Times New Roman" w:cs="Times New Roman"/>
          <w:sz w:val="28"/>
          <w:szCs w:val="28"/>
        </w:rPr>
        <w:t xml:space="preserve">, которые показали свое мастерство, профессионализм, компетентность, чувство юмора, умение владеть незнакомой аудиторией, отвечать на поставленные вопросы, доказывать свою точку зрения. Лучшими, по мнению жюри, стали </w:t>
      </w:r>
      <w:proofErr w:type="spellStart"/>
      <w:r w:rsidRPr="002B40B9">
        <w:rPr>
          <w:rFonts w:ascii="Times New Roman" w:hAnsi="Times New Roman" w:cs="Times New Roman"/>
          <w:bCs/>
          <w:sz w:val="28"/>
          <w:szCs w:val="28"/>
        </w:rPr>
        <w:t>Околотина</w:t>
      </w:r>
      <w:proofErr w:type="spellEnd"/>
      <w:r w:rsidRPr="002B40B9">
        <w:rPr>
          <w:rFonts w:ascii="Times New Roman" w:hAnsi="Times New Roman" w:cs="Times New Roman"/>
          <w:bCs/>
          <w:sz w:val="28"/>
          <w:szCs w:val="28"/>
        </w:rPr>
        <w:t xml:space="preserve"> Оксана Владимировна, воспитатель МДОУ – детского сада №4 г</w:t>
      </w:r>
      <w:proofErr w:type="gramStart"/>
      <w:r w:rsidRPr="002B40B9">
        <w:rPr>
          <w:rFonts w:ascii="Times New Roman" w:hAnsi="Times New Roman" w:cs="Times New Roman"/>
          <w:bCs/>
          <w:sz w:val="28"/>
          <w:szCs w:val="28"/>
        </w:rPr>
        <w:t>.К</w:t>
      </w:r>
      <w:proofErr w:type="gramEnd"/>
      <w:r w:rsidRPr="002B40B9">
        <w:rPr>
          <w:rFonts w:ascii="Times New Roman" w:hAnsi="Times New Roman" w:cs="Times New Roman"/>
          <w:bCs/>
          <w:sz w:val="28"/>
          <w:szCs w:val="28"/>
        </w:rPr>
        <w:t xml:space="preserve">отово, Шипулина Арина Михайловна, воспитатель МДОУ – детского сада №1 г.Котово, Ковалёва Олеся Владимировна, воспитателя МДОУ – детского сада </w:t>
      </w:r>
      <w:r w:rsidRPr="002B40B9">
        <w:rPr>
          <w:rFonts w:ascii="Times New Roman" w:hAnsi="Times New Roman" w:cs="Times New Roman"/>
          <w:bCs/>
          <w:sz w:val="28"/>
          <w:szCs w:val="28"/>
        </w:rPr>
        <w:lastRenderedPageBreak/>
        <w:t>№3 г.Котово, Молоканова Светлана Яковлевна, воспитатель МДОУ – детского сада №12 г.Котово.</w:t>
      </w:r>
    </w:p>
    <w:p w:rsidR="00B367CE" w:rsidRDefault="00B367CE" w:rsidP="002B40B9">
      <w:pPr>
        <w:spacing w:after="0" w:line="240" w:lineRule="auto"/>
        <w:ind w:firstLine="708"/>
        <w:jc w:val="both"/>
        <w:rPr>
          <w:rFonts w:ascii="Times New Roman" w:eastAsia="Times New Roman" w:hAnsi="Times New Roman" w:cs="Times New Roman"/>
          <w:sz w:val="28"/>
          <w:szCs w:val="28"/>
          <w:lang w:eastAsia="ru-RU"/>
        </w:rPr>
      </w:pPr>
      <w:r w:rsidRPr="002B40B9">
        <w:rPr>
          <w:rFonts w:ascii="Times New Roman" w:eastAsia="Times New Roman" w:hAnsi="Times New Roman" w:cs="Times New Roman"/>
          <w:sz w:val="28"/>
          <w:szCs w:val="28"/>
          <w:lang w:eastAsia="ru-RU"/>
        </w:rPr>
        <w:t>В 2017 году районом достигнуты целевые показатели по повышению заработной платы педагогических работников подведомственных учреждений. Во всех образовательных организациях осуществляются меры, направленные на стимулирование работников за высокие показатели качества и результативность.</w:t>
      </w:r>
    </w:p>
    <w:p w:rsidR="00EB3BC0" w:rsidRPr="00222C52" w:rsidRDefault="00EB3BC0" w:rsidP="00EB3BC0">
      <w:pPr>
        <w:pStyle w:val="1"/>
        <w:spacing w:before="0" w:line="240" w:lineRule="auto"/>
        <w:rPr>
          <w:rFonts w:eastAsia="Times New Roman"/>
        </w:rPr>
      </w:pPr>
    </w:p>
    <w:p w:rsidR="008645C7" w:rsidRPr="00EB3BC0" w:rsidRDefault="0071710A" w:rsidP="00EB3BC0">
      <w:pPr>
        <w:pStyle w:val="1"/>
        <w:spacing w:before="0" w:line="240" w:lineRule="auto"/>
        <w:rPr>
          <w:rFonts w:eastAsia="Times New Roman"/>
        </w:rPr>
      </w:pPr>
      <w:r w:rsidRPr="002B40B9">
        <w:rPr>
          <w:rFonts w:eastAsia="Times New Roman"/>
        </w:rPr>
        <w:t xml:space="preserve"> </w:t>
      </w:r>
      <w:bookmarkStart w:id="91" w:name="_Toc509556500"/>
      <w:bookmarkStart w:id="92" w:name="_Toc509556601"/>
      <w:bookmarkStart w:id="93" w:name="_Toc509556762"/>
      <w:r w:rsidR="005E3311" w:rsidRPr="00222C52">
        <w:rPr>
          <w:rFonts w:eastAsia="Times New Roman"/>
        </w:rPr>
        <w:tab/>
      </w:r>
      <w:bookmarkStart w:id="94" w:name="_Toc509557089"/>
      <w:r w:rsidR="008645C7" w:rsidRPr="00EB3BC0">
        <w:rPr>
          <w:rFonts w:eastAsia="Times New Roman"/>
        </w:rPr>
        <w:t>Опека и попечительство над несовершеннолетними</w:t>
      </w:r>
      <w:bookmarkEnd w:id="91"/>
      <w:bookmarkEnd w:id="92"/>
      <w:bookmarkEnd w:id="93"/>
      <w:bookmarkEnd w:id="94"/>
    </w:p>
    <w:p w:rsidR="008645C7" w:rsidRDefault="008645C7" w:rsidP="008645C7">
      <w:pPr>
        <w:pStyle w:val="ad"/>
        <w:ind w:firstLine="708"/>
        <w:jc w:val="both"/>
        <w:rPr>
          <w:rFonts w:ascii="Times New Roman" w:hAnsi="Times New Roman"/>
          <w:sz w:val="28"/>
          <w:szCs w:val="28"/>
        </w:rPr>
      </w:pPr>
    </w:p>
    <w:p w:rsidR="008645C7" w:rsidRPr="008645C7" w:rsidRDefault="008645C7" w:rsidP="008645C7">
      <w:pPr>
        <w:pStyle w:val="ad"/>
        <w:ind w:firstLine="708"/>
        <w:jc w:val="both"/>
        <w:rPr>
          <w:rFonts w:ascii="Times New Roman" w:hAnsi="Times New Roman"/>
          <w:sz w:val="28"/>
          <w:szCs w:val="28"/>
        </w:rPr>
      </w:pPr>
      <w:r w:rsidRPr="008645C7">
        <w:rPr>
          <w:rFonts w:ascii="Times New Roman" w:hAnsi="Times New Roman"/>
          <w:sz w:val="28"/>
          <w:szCs w:val="28"/>
        </w:rPr>
        <w:t xml:space="preserve">По состоянию на 31 декабря  2017 года число детей-сирот и детей, оставшихся без попечения родителей, воспитывающихся в </w:t>
      </w:r>
      <w:proofErr w:type="gramStart"/>
      <w:r w:rsidRPr="008645C7">
        <w:rPr>
          <w:rFonts w:ascii="Times New Roman" w:hAnsi="Times New Roman"/>
          <w:sz w:val="28"/>
          <w:szCs w:val="28"/>
        </w:rPr>
        <w:t>замещающих семьях, состоящих на учете в органе опеки и попечительства администрации Котовского муниципального района насчитывает</w:t>
      </w:r>
      <w:proofErr w:type="gramEnd"/>
      <w:r w:rsidRPr="008645C7">
        <w:rPr>
          <w:rFonts w:ascii="Times New Roman" w:hAnsi="Times New Roman"/>
          <w:sz w:val="28"/>
          <w:szCs w:val="28"/>
        </w:rPr>
        <w:t xml:space="preserve">  233 человека, их них:</w:t>
      </w:r>
    </w:p>
    <w:p w:rsidR="008645C7" w:rsidRPr="008645C7" w:rsidRDefault="008645C7" w:rsidP="008645C7">
      <w:pPr>
        <w:pStyle w:val="ad"/>
        <w:ind w:left="644"/>
        <w:jc w:val="both"/>
        <w:rPr>
          <w:rFonts w:ascii="Times New Roman" w:hAnsi="Times New Roman"/>
          <w:sz w:val="28"/>
          <w:szCs w:val="28"/>
        </w:rPr>
      </w:pPr>
      <w:r w:rsidRPr="008645C7">
        <w:rPr>
          <w:rFonts w:ascii="Times New Roman" w:hAnsi="Times New Roman"/>
          <w:sz w:val="28"/>
          <w:szCs w:val="28"/>
        </w:rPr>
        <w:t>находятся под опекой (попечительством) – 72 человека;</w:t>
      </w:r>
    </w:p>
    <w:p w:rsidR="008645C7" w:rsidRPr="008645C7" w:rsidRDefault="008645C7" w:rsidP="008645C7">
      <w:pPr>
        <w:pStyle w:val="ad"/>
        <w:ind w:left="644"/>
        <w:jc w:val="both"/>
        <w:rPr>
          <w:rFonts w:ascii="Times New Roman" w:hAnsi="Times New Roman"/>
          <w:sz w:val="28"/>
          <w:szCs w:val="28"/>
        </w:rPr>
      </w:pPr>
      <w:r w:rsidRPr="008645C7">
        <w:rPr>
          <w:rFonts w:ascii="Times New Roman" w:hAnsi="Times New Roman"/>
          <w:sz w:val="28"/>
          <w:szCs w:val="28"/>
        </w:rPr>
        <w:t xml:space="preserve">опека по заявлению родителей оформлена над 51 несовершеннолетними; </w:t>
      </w:r>
    </w:p>
    <w:p w:rsidR="008645C7" w:rsidRPr="008645C7" w:rsidRDefault="008645C7" w:rsidP="008645C7">
      <w:pPr>
        <w:pStyle w:val="ad"/>
        <w:ind w:left="644"/>
        <w:jc w:val="both"/>
        <w:rPr>
          <w:rFonts w:ascii="Times New Roman" w:hAnsi="Times New Roman"/>
          <w:sz w:val="28"/>
          <w:szCs w:val="28"/>
        </w:rPr>
      </w:pPr>
      <w:r w:rsidRPr="008645C7">
        <w:rPr>
          <w:rFonts w:ascii="Times New Roman" w:hAnsi="Times New Roman"/>
          <w:sz w:val="28"/>
          <w:szCs w:val="28"/>
        </w:rPr>
        <w:t xml:space="preserve">в приёмной семье – 110 человек; </w:t>
      </w:r>
    </w:p>
    <w:p w:rsidR="008645C7" w:rsidRPr="008645C7" w:rsidRDefault="008645C7" w:rsidP="008645C7">
      <w:pPr>
        <w:pStyle w:val="ad"/>
        <w:ind w:firstLine="708"/>
        <w:jc w:val="both"/>
        <w:rPr>
          <w:rFonts w:ascii="Times New Roman" w:hAnsi="Times New Roman"/>
          <w:sz w:val="28"/>
          <w:szCs w:val="28"/>
        </w:rPr>
      </w:pPr>
      <w:r w:rsidRPr="008645C7">
        <w:rPr>
          <w:rFonts w:ascii="Times New Roman" w:hAnsi="Times New Roman"/>
          <w:sz w:val="28"/>
          <w:szCs w:val="28"/>
        </w:rPr>
        <w:t xml:space="preserve">В 2017 году было выявлено  10 несовершеннолетних, оставшихся без попечения родителей,    все дети взяты под опеку. </w:t>
      </w:r>
      <w:proofErr w:type="gramStart"/>
      <w:r w:rsidRPr="008645C7">
        <w:rPr>
          <w:rFonts w:ascii="Times New Roman" w:hAnsi="Times New Roman"/>
          <w:sz w:val="28"/>
          <w:szCs w:val="28"/>
        </w:rPr>
        <w:t>Из них 7   переданы под безвозмездную опеку, 3 человека находятся в приемной семье.</w:t>
      </w:r>
      <w:proofErr w:type="gramEnd"/>
    </w:p>
    <w:p w:rsidR="008645C7" w:rsidRPr="008645C7" w:rsidRDefault="008645C7" w:rsidP="008645C7">
      <w:pPr>
        <w:pStyle w:val="ad"/>
        <w:ind w:firstLine="708"/>
        <w:jc w:val="both"/>
        <w:rPr>
          <w:rFonts w:ascii="Times New Roman" w:hAnsi="Times New Roman"/>
          <w:sz w:val="28"/>
          <w:szCs w:val="28"/>
        </w:rPr>
      </w:pPr>
      <w:r w:rsidRPr="008645C7">
        <w:rPr>
          <w:rFonts w:ascii="Times New Roman" w:hAnsi="Times New Roman"/>
          <w:sz w:val="28"/>
          <w:szCs w:val="28"/>
        </w:rPr>
        <w:t>На территории Котовского муниципального района по состоянию на 31.12.2017 года осуществляется опека в виде:</w:t>
      </w:r>
    </w:p>
    <w:p w:rsidR="008645C7" w:rsidRPr="008645C7" w:rsidRDefault="008645C7" w:rsidP="008645C7">
      <w:pPr>
        <w:pStyle w:val="ad"/>
        <w:ind w:firstLine="708"/>
        <w:jc w:val="both"/>
        <w:rPr>
          <w:rFonts w:ascii="Times New Roman" w:hAnsi="Times New Roman"/>
          <w:sz w:val="28"/>
          <w:szCs w:val="28"/>
        </w:rPr>
      </w:pPr>
      <w:r w:rsidRPr="008645C7">
        <w:rPr>
          <w:rFonts w:ascii="Times New Roman" w:hAnsi="Times New Roman"/>
          <w:sz w:val="28"/>
          <w:szCs w:val="28"/>
        </w:rPr>
        <w:t>безвозмездной опеки – 65 опекунов;</w:t>
      </w:r>
    </w:p>
    <w:p w:rsidR="008645C7" w:rsidRPr="008645C7" w:rsidRDefault="008645C7" w:rsidP="008645C7">
      <w:pPr>
        <w:pStyle w:val="ad"/>
        <w:ind w:left="284"/>
        <w:jc w:val="both"/>
        <w:rPr>
          <w:rFonts w:ascii="Times New Roman" w:hAnsi="Times New Roman"/>
          <w:sz w:val="28"/>
          <w:szCs w:val="28"/>
        </w:rPr>
      </w:pPr>
      <w:r w:rsidRPr="008645C7">
        <w:rPr>
          <w:rFonts w:ascii="Times New Roman" w:hAnsi="Times New Roman"/>
          <w:sz w:val="28"/>
          <w:szCs w:val="28"/>
        </w:rPr>
        <w:t xml:space="preserve">      опеки на возмездной основе – 48 приемных родителя;</w:t>
      </w:r>
    </w:p>
    <w:p w:rsidR="008645C7" w:rsidRPr="008645C7" w:rsidRDefault="008645C7" w:rsidP="008645C7">
      <w:pPr>
        <w:pStyle w:val="ad"/>
        <w:jc w:val="both"/>
        <w:rPr>
          <w:rFonts w:ascii="Times New Roman" w:hAnsi="Times New Roman"/>
          <w:sz w:val="28"/>
          <w:szCs w:val="28"/>
        </w:rPr>
      </w:pPr>
      <w:r w:rsidRPr="008645C7">
        <w:rPr>
          <w:rFonts w:ascii="Times New Roman" w:hAnsi="Times New Roman"/>
          <w:sz w:val="28"/>
          <w:szCs w:val="28"/>
        </w:rPr>
        <w:t xml:space="preserve">         Ежемесячно производятся выплаты на содержание детей, оставшихся без попечения родителей.  </w:t>
      </w:r>
    </w:p>
    <w:p w:rsidR="008645C7" w:rsidRPr="008645C7" w:rsidRDefault="008645C7" w:rsidP="008645C7">
      <w:pPr>
        <w:pStyle w:val="ad"/>
        <w:ind w:firstLine="708"/>
        <w:jc w:val="both"/>
        <w:rPr>
          <w:rFonts w:ascii="Times New Roman" w:hAnsi="Times New Roman"/>
          <w:b/>
          <w:sz w:val="28"/>
          <w:szCs w:val="28"/>
        </w:rPr>
      </w:pPr>
      <w:r w:rsidRPr="008645C7">
        <w:rPr>
          <w:rFonts w:ascii="Times New Roman" w:hAnsi="Times New Roman"/>
          <w:sz w:val="28"/>
          <w:szCs w:val="28"/>
        </w:rPr>
        <w:t>В возрасте до 7 лет</w:t>
      </w:r>
      <w:r w:rsidRPr="008645C7">
        <w:rPr>
          <w:rFonts w:ascii="Times New Roman" w:hAnsi="Times New Roman"/>
          <w:b/>
          <w:sz w:val="28"/>
          <w:szCs w:val="28"/>
        </w:rPr>
        <w:t xml:space="preserve"> - </w:t>
      </w:r>
      <w:r w:rsidRPr="008645C7">
        <w:rPr>
          <w:rFonts w:ascii="Times New Roman" w:hAnsi="Times New Roman"/>
          <w:sz w:val="28"/>
          <w:szCs w:val="28"/>
        </w:rPr>
        <w:t xml:space="preserve">7043 рублей  на одного ребёнка. </w:t>
      </w:r>
    </w:p>
    <w:p w:rsidR="008645C7" w:rsidRPr="008645C7" w:rsidRDefault="008645C7" w:rsidP="008645C7">
      <w:pPr>
        <w:pStyle w:val="ad"/>
        <w:ind w:firstLine="708"/>
        <w:jc w:val="both"/>
        <w:rPr>
          <w:rFonts w:ascii="Times New Roman" w:hAnsi="Times New Roman"/>
          <w:sz w:val="28"/>
          <w:szCs w:val="28"/>
        </w:rPr>
      </w:pPr>
      <w:r w:rsidRPr="008645C7">
        <w:rPr>
          <w:rFonts w:ascii="Times New Roman" w:hAnsi="Times New Roman"/>
          <w:sz w:val="28"/>
          <w:szCs w:val="28"/>
        </w:rPr>
        <w:t>В возрасте от 7 до 18 лет - 7728 рубля и 200 рублей  на транспортный расход  на одного ребёнка.</w:t>
      </w:r>
    </w:p>
    <w:p w:rsidR="008645C7" w:rsidRPr="008645C7" w:rsidRDefault="008645C7" w:rsidP="008645C7">
      <w:pPr>
        <w:pStyle w:val="ad"/>
        <w:ind w:firstLine="708"/>
        <w:jc w:val="both"/>
        <w:rPr>
          <w:rFonts w:ascii="Times New Roman" w:hAnsi="Times New Roman"/>
          <w:sz w:val="28"/>
          <w:szCs w:val="28"/>
        </w:rPr>
      </w:pPr>
      <w:r w:rsidRPr="008645C7">
        <w:rPr>
          <w:rFonts w:ascii="Times New Roman" w:hAnsi="Times New Roman"/>
          <w:sz w:val="28"/>
          <w:szCs w:val="28"/>
        </w:rPr>
        <w:t xml:space="preserve">Приемные родители, воспитывающие детей, оставшихся без попечения родителей, получают вознаграждение в размере: </w:t>
      </w:r>
    </w:p>
    <w:p w:rsidR="008645C7" w:rsidRPr="008645C7" w:rsidRDefault="008645C7" w:rsidP="008645C7">
      <w:pPr>
        <w:pStyle w:val="ad"/>
        <w:ind w:left="720"/>
        <w:jc w:val="both"/>
        <w:rPr>
          <w:rFonts w:ascii="Times New Roman" w:hAnsi="Times New Roman"/>
          <w:sz w:val="28"/>
          <w:szCs w:val="28"/>
        </w:rPr>
      </w:pPr>
      <w:r w:rsidRPr="008645C7">
        <w:rPr>
          <w:rFonts w:ascii="Times New Roman" w:hAnsi="Times New Roman"/>
          <w:sz w:val="28"/>
          <w:szCs w:val="28"/>
        </w:rPr>
        <w:t>6774 рублей  при воспитании одного ребёнка и 200 рублей транспортные расходы;</w:t>
      </w:r>
    </w:p>
    <w:p w:rsidR="008645C7" w:rsidRPr="008645C7" w:rsidRDefault="008645C7" w:rsidP="008645C7">
      <w:pPr>
        <w:pStyle w:val="ad"/>
        <w:ind w:left="720"/>
        <w:jc w:val="both"/>
        <w:rPr>
          <w:rFonts w:ascii="Times New Roman" w:hAnsi="Times New Roman"/>
          <w:sz w:val="28"/>
          <w:szCs w:val="28"/>
        </w:rPr>
      </w:pPr>
      <w:r w:rsidRPr="008645C7">
        <w:rPr>
          <w:rFonts w:ascii="Times New Roman" w:hAnsi="Times New Roman"/>
          <w:sz w:val="28"/>
          <w:szCs w:val="28"/>
        </w:rPr>
        <w:t>1354,84 рублей за воспитание каждого последующего ребёнка.</w:t>
      </w:r>
    </w:p>
    <w:p w:rsidR="008645C7" w:rsidRPr="008645C7" w:rsidRDefault="008645C7" w:rsidP="008645C7">
      <w:pPr>
        <w:pStyle w:val="ad"/>
        <w:ind w:firstLine="708"/>
        <w:jc w:val="both"/>
        <w:rPr>
          <w:rFonts w:ascii="Times New Roman" w:hAnsi="Times New Roman"/>
          <w:sz w:val="28"/>
          <w:szCs w:val="28"/>
        </w:rPr>
      </w:pPr>
      <w:r w:rsidRPr="008645C7">
        <w:rPr>
          <w:rFonts w:ascii="Times New Roman" w:hAnsi="Times New Roman"/>
          <w:sz w:val="28"/>
          <w:szCs w:val="28"/>
        </w:rPr>
        <w:t xml:space="preserve">На сегодняшний день количество приемных семей и опекунов насчитывается: </w:t>
      </w:r>
    </w:p>
    <w:p w:rsidR="008645C7" w:rsidRPr="008645C7" w:rsidRDefault="008645C7" w:rsidP="008645C7">
      <w:pPr>
        <w:pStyle w:val="ad"/>
        <w:ind w:left="720"/>
        <w:jc w:val="both"/>
        <w:rPr>
          <w:rFonts w:ascii="Times New Roman" w:hAnsi="Times New Roman"/>
          <w:sz w:val="28"/>
          <w:szCs w:val="28"/>
        </w:rPr>
      </w:pPr>
      <w:r w:rsidRPr="008645C7">
        <w:rPr>
          <w:rFonts w:ascii="Times New Roman" w:hAnsi="Times New Roman"/>
          <w:sz w:val="28"/>
          <w:szCs w:val="28"/>
        </w:rPr>
        <w:t>воспитывающих  от 1 до 2 детей – 33 семьи;</w:t>
      </w:r>
    </w:p>
    <w:p w:rsidR="008645C7" w:rsidRPr="008645C7" w:rsidRDefault="008645C7" w:rsidP="008645C7">
      <w:pPr>
        <w:pStyle w:val="ad"/>
        <w:ind w:left="720"/>
        <w:jc w:val="both"/>
        <w:rPr>
          <w:rFonts w:ascii="Times New Roman" w:hAnsi="Times New Roman"/>
          <w:sz w:val="28"/>
          <w:szCs w:val="28"/>
        </w:rPr>
      </w:pPr>
      <w:r w:rsidRPr="008645C7">
        <w:rPr>
          <w:rFonts w:ascii="Times New Roman" w:hAnsi="Times New Roman"/>
          <w:sz w:val="28"/>
          <w:szCs w:val="28"/>
        </w:rPr>
        <w:t>воспитывающих от 3 до 4 детей – 10 семей;</w:t>
      </w:r>
    </w:p>
    <w:p w:rsidR="008645C7" w:rsidRPr="008645C7" w:rsidRDefault="008645C7" w:rsidP="008645C7">
      <w:pPr>
        <w:pStyle w:val="ad"/>
        <w:ind w:left="720"/>
        <w:jc w:val="both"/>
        <w:rPr>
          <w:rFonts w:ascii="Times New Roman" w:hAnsi="Times New Roman"/>
          <w:sz w:val="28"/>
          <w:szCs w:val="28"/>
        </w:rPr>
      </w:pPr>
      <w:r w:rsidRPr="008645C7">
        <w:rPr>
          <w:rFonts w:ascii="Times New Roman" w:hAnsi="Times New Roman"/>
          <w:sz w:val="28"/>
          <w:szCs w:val="28"/>
        </w:rPr>
        <w:t xml:space="preserve">воспитывающих от 5 и более детей  – 5 семей. </w:t>
      </w:r>
    </w:p>
    <w:p w:rsidR="0071710A" w:rsidRDefault="008645C7" w:rsidP="008645C7">
      <w:pPr>
        <w:spacing w:after="0" w:line="240" w:lineRule="auto"/>
        <w:jc w:val="both"/>
        <w:rPr>
          <w:rFonts w:ascii="Times New Roman" w:hAnsi="Times New Roman"/>
          <w:sz w:val="28"/>
          <w:szCs w:val="28"/>
        </w:rPr>
      </w:pPr>
      <w:r w:rsidRPr="008645C7">
        <w:rPr>
          <w:rFonts w:ascii="Times New Roman" w:hAnsi="Times New Roman"/>
          <w:sz w:val="28"/>
          <w:szCs w:val="28"/>
        </w:rPr>
        <w:t> Помимо выявления и устройства несовершеннолетних  в 2017 году был установлен патронаж над 5 совершеннолетними гражданами, которые по состоянию здоровья не могут защищать свои права</w:t>
      </w:r>
      <w:r w:rsidR="00875CB9">
        <w:rPr>
          <w:rFonts w:ascii="Times New Roman" w:hAnsi="Times New Roman"/>
          <w:sz w:val="28"/>
          <w:szCs w:val="28"/>
        </w:rPr>
        <w:t>.</w:t>
      </w:r>
    </w:p>
    <w:p w:rsidR="00875CB9" w:rsidRDefault="00875CB9" w:rsidP="008645C7">
      <w:pPr>
        <w:spacing w:after="0" w:line="240" w:lineRule="auto"/>
        <w:jc w:val="both"/>
        <w:rPr>
          <w:rFonts w:ascii="Times New Roman" w:hAnsi="Times New Roman"/>
          <w:sz w:val="28"/>
          <w:szCs w:val="28"/>
        </w:rPr>
      </w:pPr>
    </w:p>
    <w:p w:rsidR="00875CB9" w:rsidRPr="004573CF" w:rsidRDefault="00875CB9" w:rsidP="005E3311">
      <w:pPr>
        <w:pStyle w:val="1"/>
        <w:spacing w:before="0" w:line="240" w:lineRule="auto"/>
        <w:ind w:firstLine="708"/>
      </w:pPr>
      <w:bookmarkStart w:id="95" w:name="_Toc509556501"/>
      <w:bookmarkStart w:id="96" w:name="_Toc509556602"/>
      <w:bookmarkStart w:id="97" w:name="_Toc509556763"/>
      <w:bookmarkStart w:id="98" w:name="_Toc509557090"/>
      <w:r w:rsidRPr="004573CF">
        <w:lastRenderedPageBreak/>
        <w:t>Управление муниципальным имуществом</w:t>
      </w:r>
      <w:bookmarkEnd w:id="95"/>
      <w:bookmarkEnd w:id="96"/>
      <w:bookmarkEnd w:id="97"/>
      <w:bookmarkEnd w:id="98"/>
    </w:p>
    <w:p w:rsidR="00875CB9" w:rsidRPr="004573CF" w:rsidRDefault="00875CB9" w:rsidP="00875CB9">
      <w:pPr>
        <w:overflowPunct w:val="0"/>
        <w:autoSpaceDE w:val="0"/>
        <w:autoSpaceDN w:val="0"/>
        <w:adjustRightInd w:val="0"/>
        <w:spacing w:after="0" w:line="240" w:lineRule="auto"/>
        <w:jc w:val="center"/>
        <w:rPr>
          <w:rFonts w:ascii="Times New Roman" w:hAnsi="Times New Roman"/>
          <w:b/>
          <w:sz w:val="28"/>
          <w:szCs w:val="28"/>
        </w:rPr>
      </w:pPr>
    </w:p>
    <w:p w:rsidR="00875CB9" w:rsidRPr="004573CF" w:rsidRDefault="00875CB9" w:rsidP="00875CB9">
      <w:pPr>
        <w:spacing w:after="0" w:line="240" w:lineRule="auto"/>
        <w:ind w:firstLine="708"/>
        <w:jc w:val="both"/>
        <w:rPr>
          <w:rFonts w:ascii="Times New Roman" w:hAnsi="Times New Roman" w:cs="Times New Roman"/>
          <w:sz w:val="28"/>
          <w:szCs w:val="28"/>
        </w:rPr>
      </w:pPr>
      <w:r w:rsidRPr="004573CF">
        <w:rPr>
          <w:rFonts w:ascii="Times New Roman" w:hAnsi="Times New Roman" w:cs="Times New Roman"/>
          <w:sz w:val="28"/>
          <w:szCs w:val="28"/>
        </w:rPr>
        <w:t>На 01.01.2018г. в Едином реестре муниципальной собственности Котовского муниципального района числятся 293 объекта недвижимого имущества, что на 118 объектов больше, чем на 01.01.2017 года.</w:t>
      </w:r>
    </w:p>
    <w:p w:rsidR="00875CB9" w:rsidRPr="004573CF" w:rsidRDefault="00875CB9" w:rsidP="00875CB9">
      <w:pPr>
        <w:spacing w:after="0" w:line="240" w:lineRule="auto"/>
        <w:ind w:firstLine="709"/>
        <w:jc w:val="both"/>
        <w:rPr>
          <w:rFonts w:ascii="Times New Roman" w:hAnsi="Times New Roman" w:cs="Times New Roman"/>
          <w:sz w:val="28"/>
          <w:szCs w:val="28"/>
        </w:rPr>
      </w:pPr>
      <w:r w:rsidRPr="004573CF">
        <w:rPr>
          <w:rFonts w:ascii="Times New Roman" w:hAnsi="Times New Roman" w:cs="Times New Roman"/>
          <w:sz w:val="28"/>
          <w:szCs w:val="28"/>
        </w:rPr>
        <w:t xml:space="preserve">В рамках действующего законодательства пополнение доходной части бюджета Котовского муниципального района осуществляется  по двум основным направлениям: </w:t>
      </w:r>
    </w:p>
    <w:p w:rsidR="00875CB9" w:rsidRPr="004573CF" w:rsidRDefault="00875CB9" w:rsidP="00875CB9">
      <w:pPr>
        <w:pStyle w:val="ac"/>
        <w:numPr>
          <w:ilvl w:val="0"/>
          <w:numId w:val="2"/>
        </w:numPr>
        <w:spacing w:after="0" w:line="240" w:lineRule="auto"/>
        <w:ind w:left="0" w:firstLine="709"/>
        <w:jc w:val="both"/>
        <w:rPr>
          <w:rFonts w:ascii="Times New Roman" w:hAnsi="Times New Roman" w:cs="Times New Roman"/>
          <w:b/>
          <w:sz w:val="28"/>
          <w:szCs w:val="28"/>
        </w:rPr>
      </w:pPr>
      <w:r w:rsidRPr="004573CF">
        <w:rPr>
          <w:rFonts w:ascii="Times New Roman" w:hAnsi="Times New Roman" w:cs="Times New Roman"/>
          <w:b/>
          <w:sz w:val="28"/>
          <w:szCs w:val="28"/>
        </w:rPr>
        <w:t>Проведение процедур передачи муниципального имущества во временное пользование (аренда недвижимого имущества).</w:t>
      </w:r>
    </w:p>
    <w:p w:rsidR="00875CB9" w:rsidRPr="004573CF" w:rsidRDefault="00875CB9" w:rsidP="00875CB9">
      <w:pPr>
        <w:pStyle w:val="21"/>
        <w:spacing w:after="0" w:line="240" w:lineRule="auto"/>
        <w:ind w:firstLine="709"/>
        <w:jc w:val="both"/>
        <w:rPr>
          <w:rFonts w:ascii="Times New Roman" w:hAnsi="Times New Roman" w:cs="Times New Roman"/>
          <w:sz w:val="28"/>
          <w:szCs w:val="28"/>
        </w:rPr>
      </w:pPr>
      <w:r w:rsidRPr="004573CF">
        <w:rPr>
          <w:rFonts w:ascii="Times New Roman" w:hAnsi="Times New Roman" w:cs="Times New Roman"/>
          <w:sz w:val="28"/>
          <w:szCs w:val="28"/>
        </w:rPr>
        <w:t xml:space="preserve">По состоянию на 01.01.2018 г. </w:t>
      </w:r>
      <w:r w:rsidRPr="004573CF">
        <w:rPr>
          <w:rFonts w:ascii="Times New Roman" w:eastAsia="Times New Roman" w:hAnsi="Times New Roman" w:cs="Times New Roman"/>
          <w:sz w:val="28"/>
          <w:szCs w:val="28"/>
        </w:rPr>
        <w:t xml:space="preserve">в Котовском муниципальном районе </w:t>
      </w:r>
      <w:r w:rsidRPr="004573CF">
        <w:rPr>
          <w:rFonts w:ascii="Times New Roman" w:hAnsi="Times New Roman" w:cs="Times New Roman"/>
          <w:sz w:val="28"/>
          <w:szCs w:val="28"/>
        </w:rPr>
        <w:t>действует 26 договоров аренды муниципального имущества,  расторгнуто 10 договоров. В бюджет района от аренды муниципального имущества за 2017 год поступило 1852,2 тыс. рублей, что составляет 118,4 % выполнения годового плана (в 2016 году</w:t>
      </w:r>
      <w:r w:rsidRPr="004573CF">
        <w:rPr>
          <w:rFonts w:ascii="Times New Roman" w:hAnsi="Times New Roman" w:cs="Times New Roman"/>
          <w:b/>
          <w:sz w:val="28"/>
          <w:szCs w:val="28"/>
        </w:rPr>
        <w:t xml:space="preserve"> </w:t>
      </w:r>
      <w:r w:rsidRPr="004573CF">
        <w:rPr>
          <w:rFonts w:ascii="Times New Roman" w:hAnsi="Times New Roman" w:cs="Times New Roman"/>
          <w:sz w:val="28"/>
          <w:szCs w:val="28"/>
        </w:rPr>
        <w:t xml:space="preserve">действовало 29 договоров, в бюджет района поступило – 1 971,7 тыс. руб., что составило 98,9 % выполнения годового плана).  </w:t>
      </w:r>
    </w:p>
    <w:p w:rsidR="00875CB9" w:rsidRPr="004573CF" w:rsidRDefault="00875CB9" w:rsidP="00875CB9">
      <w:pPr>
        <w:shd w:val="clear" w:color="auto" w:fill="FFFFFF"/>
        <w:spacing w:after="0" w:line="240" w:lineRule="auto"/>
        <w:ind w:firstLine="706"/>
        <w:jc w:val="both"/>
        <w:rPr>
          <w:rFonts w:ascii="Times New Roman" w:hAnsi="Times New Roman" w:cs="Times New Roman"/>
          <w:sz w:val="28"/>
          <w:szCs w:val="28"/>
        </w:rPr>
      </w:pPr>
      <w:r w:rsidRPr="004573CF">
        <w:rPr>
          <w:rFonts w:ascii="Times New Roman" w:hAnsi="Times New Roman" w:cs="Times New Roman"/>
          <w:sz w:val="28"/>
          <w:szCs w:val="28"/>
        </w:rPr>
        <w:t>В отчетном периоде  задолженность по арендной плате за встроенные нежилые помещения составила 171,32 тыс</w:t>
      </w:r>
      <w:proofErr w:type="gramStart"/>
      <w:r w:rsidRPr="004573CF">
        <w:rPr>
          <w:rFonts w:ascii="Times New Roman" w:hAnsi="Times New Roman" w:cs="Times New Roman"/>
          <w:sz w:val="28"/>
          <w:szCs w:val="28"/>
        </w:rPr>
        <w:t>.р</w:t>
      </w:r>
      <w:proofErr w:type="gramEnd"/>
      <w:r w:rsidRPr="004573CF">
        <w:rPr>
          <w:rFonts w:ascii="Times New Roman" w:hAnsi="Times New Roman" w:cs="Times New Roman"/>
          <w:sz w:val="28"/>
          <w:szCs w:val="28"/>
        </w:rPr>
        <w:t xml:space="preserve">ублей, что на 71,03 тыс. рублей меньше, по сравнению с 2016 годом (на 01.01.2017 -   242,34 тыс.рублей). </w:t>
      </w:r>
    </w:p>
    <w:p w:rsidR="00875CB9" w:rsidRPr="004573CF" w:rsidRDefault="00875CB9" w:rsidP="00875CB9">
      <w:pPr>
        <w:shd w:val="clear" w:color="auto" w:fill="FFFFFF"/>
        <w:spacing w:after="0" w:line="240" w:lineRule="auto"/>
        <w:ind w:firstLine="706"/>
        <w:jc w:val="both"/>
        <w:rPr>
          <w:rFonts w:ascii="Times New Roman" w:hAnsi="Times New Roman" w:cs="Times New Roman"/>
          <w:sz w:val="28"/>
          <w:szCs w:val="28"/>
        </w:rPr>
      </w:pPr>
      <w:r w:rsidRPr="004573CF">
        <w:rPr>
          <w:rFonts w:ascii="Times New Roman" w:hAnsi="Times New Roman" w:cs="Times New Roman"/>
          <w:sz w:val="28"/>
          <w:szCs w:val="28"/>
        </w:rPr>
        <w:tab/>
        <w:t xml:space="preserve">В течение всего 2017 года претензионно-исковая работа по погашению задолженности по арендной плате за использование муниципального имущества проводилась на постоянной основе. </w:t>
      </w:r>
    </w:p>
    <w:p w:rsidR="00875CB9" w:rsidRPr="004573CF" w:rsidRDefault="00875CB9" w:rsidP="00875CB9">
      <w:pPr>
        <w:shd w:val="clear" w:color="auto" w:fill="FFFFFF"/>
        <w:spacing w:after="0" w:line="240" w:lineRule="auto"/>
        <w:ind w:firstLine="706"/>
        <w:jc w:val="both"/>
        <w:rPr>
          <w:rFonts w:ascii="Times New Roman" w:hAnsi="Times New Roman" w:cs="Times New Roman"/>
          <w:sz w:val="28"/>
          <w:szCs w:val="28"/>
        </w:rPr>
      </w:pPr>
      <w:r w:rsidRPr="004573CF">
        <w:rPr>
          <w:rFonts w:ascii="Times New Roman" w:hAnsi="Times New Roman" w:cs="Times New Roman"/>
          <w:sz w:val="28"/>
          <w:szCs w:val="28"/>
        </w:rPr>
        <w:t>Проведено 8 заседаний действующей 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Котовского муниципального района.</w:t>
      </w:r>
    </w:p>
    <w:p w:rsidR="00875CB9" w:rsidRPr="004573CF" w:rsidRDefault="00875CB9" w:rsidP="00875CB9">
      <w:pPr>
        <w:pStyle w:val="ac"/>
        <w:numPr>
          <w:ilvl w:val="0"/>
          <w:numId w:val="2"/>
        </w:numPr>
        <w:spacing w:after="0" w:line="240" w:lineRule="auto"/>
        <w:ind w:left="0" w:firstLine="708"/>
        <w:jc w:val="both"/>
        <w:rPr>
          <w:rFonts w:ascii="Times New Roman" w:hAnsi="Times New Roman" w:cs="Times New Roman"/>
          <w:b/>
          <w:sz w:val="28"/>
          <w:szCs w:val="28"/>
        </w:rPr>
      </w:pPr>
      <w:r w:rsidRPr="004573CF">
        <w:rPr>
          <w:rFonts w:ascii="Times New Roman" w:hAnsi="Times New Roman" w:cs="Times New Roman"/>
          <w:b/>
          <w:sz w:val="28"/>
          <w:szCs w:val="28"/>
        </w:rPr>
        <w:t>Организация и проведение мероприятий по приватизации объектов муниципальной собственности.</w:t>
      </w:r>
    </w:p>
    <w:p w:rsidR="00875CB9" w:rsidRPr="004573CF" w:rsidRDefault="00875CB9" w:rsidP="00875CB9">
      <w:pPr>
        <w:spacing w:after="0" w:line="240" w:lineRule="auto"/>
        <w:ind w:firstLine="708"/>
        <w:jc w:val="both"/>
        <w:rPr>
          <w:rFonts w:ascii="Times New Roman" w:hAnsi="Times New Roman" w:cs="Times New Roman"/>
          <w:sz w:val="28"/>
          <w:szCs w:val="28"/>
        </w:rPr>
      </w:pPr>
      <w:r w:rsidRPr="004573CF">
        <w:rPr>
          <w:rFonts w:ascii="Times New Roman" w:hAnsi="Times New Roman" w:cs="Times New Roman"/>
          <w:sz w:val="28"/>
          <w:szCs w:val="28"/>
        </w:rPr>
        <w:t xml:space="preserve">В соответствии с Программой приватизации (продажи) муниципального имущества Котовского муниципального района Волгоградской области на 2017 год, утверждённой решением Котовской районной Думы </w:t>
      </w:r>
      <w:r w:rsidRPr="004573CF">
        <w:rPr>
          <w:rFonts w:ascii="Times New Roman" w:hAnsi="Times New Roman" w:cs="Times New Roman"/>
          <w:bCs/>
          <w:sz w:val="28"/>
          <w:szCs w:val="28"/>
        </w:rPr>
        <w:t xml:space="preserve">от 20.12.2016 года № 42-РД </w:t>
      </w:r>
      <w:r w:rsidRPr="004573CF">
        <w:rPr>
          <w:rFonts w:ascii="Times New Roman" w:hAnsi="Times New Roman" w:cs="Times New Roman"/>
          <w:sz w:val="28"/>
          <w:szCs w:val="28"/>
        </w:rPr>
        <w:t xml:space="preserve">«О бюджете Котовского муниципального района на 2017 год и на плановый период 2018 и 2019 годов» </w:t>
      </w:r>
      <w:r w:rsidRPr="004573CF">
        <w:rPr>
          <w:rFonts w:ascii="Times New Roman" w:hAnsi="Times New Roman" w:cs="Times New Roman"/>
          <w:bCs/>
          <w:sz w:val="28"/>
          <w:szCs w:val="28"/>
        </w:rPr>
        <w:t xml:space="preserve">с учётом изменений за </w:t>
      </w:r>
      <w:r w:rsidRPr="004573CF">
        <w:rPr>
          <w:rFonts w:ascii="Times New Roman" w:hAnsi="Times New Roman" w:cs="Times New Roman"/>
          <w:sz w:val="28"/>
          <w:szCs w:val="28"/>
        </w:rPr>
        <w:t>2017 год проведены следующие мероприятия:</w:t>
      </w:r>
    </w:p>
    <w:p w:rsidR="00875CB9" w:rsidRPr="004573CF" w:rsidRDefault="00875CB9" w:rsidP="00875CB9">
      <w:pPr>
        <w:spacing w:after="0" w:line="240" w:lineRule="auto"/>
        <w:ind w:firstLine="708"/>
        <w:jc w:val="both"/>
        <w:rPr>
          <w:rFonts w:ascii="Times New Roman" w:hAnsi="Times New Roman" w:cs="Times New Roman"/>
          <w:sz w:val="28"/>
          <w:szCs w:val="28"/>
        </w:rPr>
      </w:pPr>
      <w:r w:rsidRPr="004573CF">
        <w:rPr>
          <w:rFonts w:ascii="Times New Roman" w:hAnsi="Times New Roman" w:cs="Times New Roman"/>
          <w:sz w:val="28"/>
          <w:szCs w:val="28"/>
        </w:rPr>
        <w:t>- информация о проведении торгов по реализации имущества, находящегося в муниципальной собственности, размещена 46 раз (лотов) на официальном сайте РФ в сети Интернет (</w:t>
      </w:r>
      <w:proofErr w:type="spellStart"/>
      <w:r w:rsidRPr="004573CF">
        <w:rPr>
          <w:rFonts w:ascii="Times New Roman" w:hAnsi="Times New Roman" w:cs="Times New Roman"/>
          <w:sz w:val="28"/>
          <w:szCs w:val="28"/>
        </w:rPr>
        <w:t>wvvw.torgi</w:t>
      </w:r>
      <w:proofErr w:type="spellEnd"/>
      <w:r w:rsidRPr="004573CF">
        <w:rPr>
          <w:rFonts w:ascii="Times New Roman" w:hAnsi="Times New Roman" w:cs="Times New Roman"/>
          <w:sz w:val="28"/>
          <w:szCs w:val="28"/>
        </w:rPr>
        <w:t>.</w:t>
      </w:r>
      <w:r w:rsidRPr="004573CF">
        <w:rPr>
          <w:rFonts w:ascii="Times New Roman" w:hAnsi="Times New Roman" w:cs="Times New Roman"/>
          <w:sz w:val="28"/>
          <w:szCs w:val="28"/>
          <w:lang w:val="en-US"/>
        </w:rPr>
        <w:t>g</w:t>
      </w:r>
      <w:proofErr w:type="spellStart"/>
      <w:r w:rsidRPr="004573CF">
        <w:rPr>
          <w:rFonts w:ascii="Times New Roman" w:hAnsi="Times New Roman" w:cs="Times New Roman"/>
          <w:sz w:val="28"/>
          <w:szCs w:val="28"/>
        </w:rPr>
        <w:t>ov.ru</w:t>
      </w:r>
      <w:proofErr w:type="spellEnd"/>
      <w:r w:rsidRPr="004573CF">
        <w:rPr>
          <w:rFonts w:ascii="Times New Roman" w:hAnsi="Times New Roman" w:cs="Times New Roman"/>
          <w:sz w:val="28"/>
          <w:szCs w:val="28"/>
        </w:rPr>
        <w:t>) и на сайте администрации Котовского муниципального района, что на 8 лотов больше по сравнению с 2016 годом (38 раз (лотов);</w:t>
      </w:r>
    </w:p>
    <w:p w:rsidR="00875CB9" w:rsidRPr="004573CF" w:rsidRDefault="00875CB9" w:rsidP="00875CB9">
      <w:pPr>
        <w:spacing w:after="0" w:line="240" w:lineRule="auto"/>
        <w:ind w:firstLine="708"/>
        <w:jc w:val="both"/>
        <w:rPr>
          <w:rFonts w:ascii="Times New Roman" w:hAnsi="Times New Roman" w:cs="Times New Roman"/>
          <w:sz w:val="28"/>
          <w:szCs w:val="28"/>
        </w:rPr>
      </w:pPr>
      <w:r w:rsidRPr="004573CF">
        <w:rPr>
          <w:rFonts w:ascii="Times New Roman" w:hAnsi="Times New Roman" w:cs="Times New Roman"/>
          <w:sz w:val="28"/>
          <w:szCs w:val="28"/>
        </w:rPr>
        <w:t>- проведено 16 публичных торгов по реализации муниципального имущества, что в 3,2 раза больше по сравнению с 2016 годом (5 торгов).</w:t>
      </w:r>
    </w:p>
    <w:p w:rsidR="00875CB9" w:rsidRPr="004573CF" w:rsidRDefault="00875CB9" w:rsidP="00875CB9">
      <w:pPr>
        <w:spacing w:after="0" w:line="240" w:lineRule="auto"/>
        <w:ind w:firstLine="709"/>
        <w:jc w:val="both"/>
        <w:rPr>
          <w:rFonts w:ascii="Times New Roman" w:hAnsi="Times New Roman" w:cs="Times New Roman"/>
          <w:sz w:val="28"/>
          <w:szCs w:val="28"/>
        </w:rPr>
      </w:pPr>
      <w:r w:rsidRPr="004573CF">
        <w:rPr>
          <w:rFonts w:ascii="Times New Roman" w:hAnsi="Times New Roman" w:cs="Times New Roman"/>
          <w:sz w:val="28"/>
          <w:szCs w:val="28"/>
        </w:rPr>
        <w:t xml:space="preserve">В соответствии с Федеральным законом № 178-ФЗ «О приватизации государственного и муниципального имущества» на торгах в форме аукциона </w:t>
      </w:r>
      <w:r w:rsidRPr="004573CF">
        <w:rPr>
          <w:rFonts w:ascii="Times New Roman" w:hAnsi="Times New Roman" w:cs="Times New Roman"/>
          <w:sz w:val="28"/>
          <w:szCs w:val="28"/>
        </w:rPr>
        <w:lastRenderedPageBreak/>
        <w:t>реализовано следующее муниципальное имущество на сумму 11,08 млн</w:t>
      </w:r>
      <w:proofErr w:type="gramStart"/>
      <w:r w:rsidRPr="004573CF">
        <w:rPr>
          <w:rFonts w:ascii="Times New Roman" w:hAnsi="Times New Roman" w:cs="Times New Roman"/>
          <w:sz w:val="28"/>
          <w:szCs w:val="28"/>
        </w:rPr>
        <w:t>.р</w:t>
      </w:r>
      <w:proofErr w:type="gramEnd"/>
      <w:r w:rsidRPr="004573CF">
        <w:rPr>
          <w:rFonts w:ascii="Times New Roman" w:hAnsi="Times New Roman" w:cs="Times New Roman"/>
          <w:sz w:val="28"/>
          <w:szCs w:val="28"/>
        </w:rPr>
        <w:t>ублей:</w:t>
      </w:r>
    </w:p>
    <w:p w:rsidR="00875CB9" w:rsidRPr="004573CF" w:rsidRDefault="00875CB9" w:rsidP="00875CB9">
      <w:pPr>
        <w:spacing w:after="0" w:line="240" w:lineRule="auto"/>
        <w:ind w:firstLine="708"/>
        <w:jc w:val="both"/>
        <w:rPr>
          <w:rFonts w:ascii="Times New Roman" w:hAnsi="Times New Roman" w:cs="Times New Roman"/>
          <w:sz w:val="28"/>
          <w:szCs w:val="28"/>
        </w:rPr>
      </w:pPr>
      <w:r w:rsidRPr="004573CF">
        <w:rPr>
          <w:rFonts w:ascii="Times New Roman" w:hAnsi="Times New Roman" w:cs="Times New Roman"/>
          <w:sz w:val="28"/>
          <w:szCs w:val="28"/>
        </w:rPr>
        <w:t>Нежилое помещение по ул. Коммунистическая д.82, общей площадью 19,1 м</w:t>
      </w:r>
      <w:proofErr w:type="gramStart"/>
      <w:r w:rsidRPr="004573CF">
        <w:rPr>
          <w:rFonts w:ascii="Times New Roman" w:hAnsi="Times New Roman" w:cs="Times New Roman"/>
          <w:sz w:val="28"/>
          <w:szCs w:val="28"/>
          <w:vertAlign w:val="superscript"/>
        </w:rPr>
        <w:t>2</w:t>
      </w:r>
      <w:proofErr w:type="gramEnd"/>
      <w:r w:rsidRPr="004573CF">
        <w:rPr>
          <w:rFonts w:ascii="Times New Roman" w:hAnsi="Times New Roman" w:cs="Times New Roman"/>
          <w:sz w:val="28"/>
          <w:szCs w:val="28"/>
        </w:rPr>
        <w:t xml:space="preserve"> (188,9 тыс. руб.);</w:t>
      </w:r>
    </w:p>
    <w:p w:rsidR="00875CB9" w:rsidRPr="004573CF" w:rsidRDefault="00875CB9" w:rsidP="00875CB9">
      <w:pPr>
        <w:spacing w:after="0" w:line="240" w:lineRule="auto"/>
        <w:ind w:firstLine="708"/>
        <w:jc w:val="both"/>
        <w:rPr>
          <w:rFonts w:ascii="Times New Roman" w:hAnsi="Times New Roman" w:cs="Times New Roman"/>
          <w:sz w:val="28"/>
          <w:szCs w:val="28"/>
        </w:rPr>
      </w:pPr>
      <w:r w:rsidRPr="004573CF">
        <w:rPr>
          <w:rFonts w:ascii="Times New Roman" w:hAnsi="Times New Roman" w:cs="Times New Roman"/>
          <w:sz w:val="28"/>
          <w:szCs w:val="28"/>
        </w:rPr>
        <w:t>Бывшая база ЖКХ</w:t>
      </w:r>
      <w:r w:rsidRPr="004573CF">
        <w:rPr>
          <w:rFonts w:ascii="Times New Roman" w:hAnsi="Times New Roman" w:cs="Times New Roman"/>
          <w:spacing w:val="-5"/>
          <w:sz w:val="28"/>
          <w:szCs w:val="28"/>
        </w:rPr>
        <w:t xml:space="preserve"> с земельным участком </w:t>
      </w:r>
      <w:r w:rsidRPr="004573CF">
        <w:rPr>
          <w:rFonts w:ascii="Times New Roman" w:hAnsi="Times New Roman" w:cs="Times New Roman"/>
          <w:sz w:val="28"/>
          <w:szCs w:val="28"/>
        </w:rPr>
        <w:t>(889,3 тыс. рублей);</w:t>
      </w:r>
    </w:p>
    <w:p w:rsidR="00875CB9" w:rsidRPr="004573CF" w:rsidRDefault="00875CB9" w:rsidP="00875CB9">
      <w:pPr>
        <w:spacing w:after="0" w:line="240" w:lineRule="auto"/>
        <w:ind w:firstLine="708"/>
        <w:jc w:val="both"/>
        <w:rPr>
          <w:rFonts w:ascii="Times New Roman" w:hAnsi="Times New Roman" w:cs="Times New Roman"/>
          <w:sz w:val="28"/>
          <w:szCs w:val="28"/>
        </w:rPr>
      </w:pPr>
      <w:r w:rsidRPr="004573CF">
        <w:rPr>
          <w:rFonts w:ascii="Times New Roman" w:hAnsi="Times New Roman" w:cs="Times New Roman"/>
          <w:sz w:val="28"/>
          <w:szCs w:val="28"/>
        </w:rPr>
        <w:t>Нежилое помещение по ул. Мира д.161, общей площадью 38,5 м</w:t>
      </w:r>
      <w:proofErr w:type="gramStart"/>
      <w:r w:rsidRPr="004573CF">
        <w:rPr>
          <w:rFonts w:ascii="Times New Roman" w:hAnsi="Times New Roman" w:cs="Times New Roman"/>
          <w:sz w:val="28"/>
          <w:szCs w:val="28"/>
          <w:vertAlign w:val="superscript"/>
        </w:rPr>
        <w:t>2</w:t>
      </w:r>
      <w:proofErr w:type="gramEnd"/>
      <w:r w:rsidRPr="004573CF">
        <w:rPr>
          <w:rFonts w:ascii="Times New Roman" w:hAnsi="Times New Roman" w:cs="Times New Roman"/>
          <w:sz w:val="28"/>
          <w:szCs w:val="28"/>
        </w:rPr>
        <w:t xml:space="preserve"> (362,1 тыс. рублей);</w:t>
      </w:r>
    </w:p>
    <w:p w:rsidR="00875CB9" w:rsidRPr="004573CF" w:rsidRDefault="00875CB9" w:rsidP="00875CB9">
      <w:pPr>
        <w:spacing w:after="0" w:line="240" w:lineRule="auto"/>
        <w:ind w:firstLine="708"/>
        <w:jc w:val="both"/>
        <w:rPr>
          <w:rFonts w:ascii="Times New Roman" w:hAnsi="Times New Roman" w:cs="Times New Roman"/>
          <w:sz w:val="28"/>
          <w:szCs w:val="28"/>
        </w:rPr>
      </w:pPr>
      <w:r w:rsidRPr="004573CF">
        <w:rPr>
          <w:rFonts w:ascii="Times New Roman" w:hAnsi="Times New Roman" w:cs="Times New Roman"/>
          <w:sz w:val="28"/>
          <w:szCs w:val="28"/>
        </w:rPr>
        <w:t>Нежилое помещение по ул. Коммунистическая д.82, общей площадью 19,7 м</w:t>
      </w:r>
      <w:proofErr w:type="gramStart"/>
      <w:r w:rsidRPr="004573CF">
        <w:rPr>
          <w:rFonts w:ascii="Times New Roman" w:hAnsi="Times New Roman" w:cs="Times New Roman"/>
          <w:sz w:val="28"/>
          <w:szCs w:val="28"/>
          <w:vertAlign w:val="superscript"/>
        </w:rPr>
        <w:t>2</w:t>
      </w:r>
      <w:proofErr w:type="gramEnd"/>
      <w:r w:rsidRPr="004573CF">
        <w:rPr>
          <w:rFonts w:ascii="Times New Roman" w:hAnsi="Times New Roman" w:cs="Times New Roman"/>
          <w:sz w:val="28"/>
          <w:szCs w:val="28"/>
        </w:rPr>
        <w:t xml:space="preserve"> (194,8 тыс. рублей);</w:t>
      </w:r>
    </w:p>
    <w:p w:rsidR="00875CB9" w:rsidRPr="004573CF" w:rsidRDefault="00875CB9" w:rsidP="00875CB9">
      <w:pPr>
        <w:spacing w:after="0" w:line="240" w:lineRule="auto"/>
        <w:ind w:firstLine="708"/>
        <w:jc w:val="both"/>
        <w:rPr>
          <w:rFonts w:ascii="Times New Roman" w:hAnsi="Times New Roman" w:cs="Times New Roman"/>
          <w:sz w:val="28"/>
          <w:szCs w:val="28"/>
        </w:rPr>
      </w:pPr>
      <w:r w:rsidRPr="004573CF">
        <w:rPr>
          <w:rFonts w:ascii="Times New Roman" w:hAnsi="Times New Roman" w:cs="Times New Roman"/>
          <w:sz w:val="28"/>
          <w:szCs w:val="28"/>
        </w:rPr>
        <w:t>Нежилое помещение по ул. Победы д.11, общей площадью 5,0 м</w:t>
      </w:r>
      <w:proofErr w:type="gramStart"/>
      <w:r w:rsidRPr="004573CF">
        <w:rPr>
          <w:rFonts w:ascii="Times New Roman" w:hAnsi="Times New Roman" w:cs="Times New Roman"/>
          <w:sz w:val="28"/>
          <w:szCs w:val="28"/>
          <w:vertAlign w:val="superscript"/>
        </w:rPr>
        <w:t>2</w:t>
      </w:r>
      <w:proofErr w:type="gramEnd"/>
      <w:r w:rsidRPr="004573CF">
        <w:rPr>
          <w:rFonts w:ascii="Times New Roman" w:hAnsi="Times New Roman" w:cs="Times New Roman"/>
          <w:sz w:val="28"/>
          <w:szCs w:val="28"/>
        </w:rPr>
        <w:t xml:space="preserve"> (100,4 тыс. рублей);</w:t>
      </w:r>
    </w:p>
    <w:p w:rsidR="00875CB9" w:rsidRPr="004573CF" w:rsidRDefault="00875CB9" w:rsidP="00875CB9">
      <w:pPr>
        <w:spacing w:after="0" w:line="240" w:lineRule="auto"/>
        <w:ind w:firstLine="708"/>
        <w:jc w:val="both"/>
        <w:rPr>
          <w:rFonts w:ascii="Times New Roman" w:hAnsi="Times New Roman" w:cs="Times New Roman"/>
          <w:sz w:val="28"/>
          <w:szCs w:val="28"/>
        </w:rPr>
      </w:pPr>
      <w:r w:rsidRPr="004573CF">
        <w:rPr>
          <w:rFonts w:ascii="Times New Roman" w:hAnsi="Times New Roman" w:cs="Times New Roman"/>
          <w:sz w:val="28"/>
          <w:szCs w:val="28"/>
        </w:rPr>
        <w:t>Нежилые помещения с земельным участком по ул. Мира д.157, общей площадью 1534,4 м</w:t>
      </w:r>
      <w:proofErr w:type="gramStart"/>
      <w:r w:rsidRPr="004573CF">
        <w:rPr>
          <w:rFonts w:ascii="Times New Roman" w:hAnsi="Times New Roman" w:cs="Times New Roman"/>
          <w:sz w:val="28"/>
          <w:szCs w:val="28"/>
          <w:vertAlign w:val="superscript"/>
        </w:rPr>
        <w:t>2</w:t>
      </w:r>
      <w:proofErr w:type="gramEnd"/>
      <w:r w:rsidRPr="004573CF">
        <w:rPr>
          <w:rFonts w:ascii="Times New Roman" w:hAnsi="Times New Roman" w:cs="Times New Roman"/>
          <w:sz w:val="28"/>
          <w:szCs w:val="28"/>
        </w:rPr>
        <w:t xml:space="preserve"> (3553,0 тыс. рублей);</w:t>
      </w:r>
    </w:p>
    <w:p w:rsidR="00875CB9" w:rsidRPr="004573CF" w:rsidRDefault="00875CB9" w:rsidP="00875CB9">
      <w:pPr>
        <w:spacing w:after="0" w:line="240" w:lineRule="auto"/>
        <w:ind w:firstLine="708"/>
        <w:jc w:val="both"/>
        <w:rPr>
          <w:rFonts w:ascii="Times New Roman" w:hAnsi="Times New Roman" w:cs="Times New Roman"/>
          <w:sz w:val="28"/>
          <w:szCs w:val="28"/>
        </w:rPr>
      </w:pPr>
      <w:r w:rsidRPr="004573CF">
        <w:rPr>
          <w:rFonts w:ascii="Times New Roman" w:hAnsi="Times New Roman" w:cs="Times New Roman"/>
          <w:spacing w:val="-8"/>
          <w:sz w:val="28"/>
          <w:szCs w:val="28"/>
        </w:rPr>
        <w:t>Н</w:t>
      </w:r>
      <w:r w:rsidRPr="004573CF">
        <w:rPr>
          <w:rFonts w:ascii="Times New Roman" w:hAnsi="Times New Roman" w:cs="Times New Roman"/>
          <w:sz w:val="28"/>
          <w:szCs w:val="28"/>
        </w:rPr>
        <w:t>ежилое з</w:t>
      </w:r>
      <w:r w:rsidRPr="004573CF">
        <w:rPr>
          <w:rFonts w:ascii="Times New Roman" w:hAnsi="Times New Roman" w:cs="Times New Roman"/>
          <w:bCs/>
          <w:sz w:val="28"/>
          <w:szCs w:val="28"/>
          <w:shd w:val="clear" w:color="auto" w:fill="FFFFFF"/>
        </w:rPr>
        <w:t xml:space="preserve">дание школы в х. Романов </w:t>
      </w:r>
      <w:r w:rsidRPr="004573CF">
        <w:rPr>
          <w:rFonts w:ascii="Times New Roman" w:hAnsi="Times New Roman" w:cs="Times New Roman"/>
          <w:sz w:val="28"/>
          <w:szCs w:val="28"/>
        </w:rPr>
        <w:t>с земельным участком по ул. Калинина д. 5, общей площадью 1877,9 м</w:t>
      </w:r>
      <w:proofErr w:type="gramStart"/>
      <w:r w:rsidRPr="004573CF">
        <w:rPr>
          <w:rFonts w:ascii="Times New Roman" w:hAnsi="Times New Roman" w:cs="Times New Roman"/>
          <w:sz w:val="28"/>
          <w:szCs w:val="28"/>
          <w:vertAlign w:val="superscript"/>
        </w:rPr>
        <w:t>2</w:t>
      </w:r>
      <w:proofErr w:type="gramEnd"/>
      <w:r w:rsidRPr="004573CF">
        <w:rPr>
          <w:rFonts w:ascii="Times New Roman" w:hAnsi="Times New Roman" w:cs="Times New Roman"/>
          <w:sz w:val="28"/>
          <w:szCs w:val="28"/>
        </w:rPr>
        <w:t xml:space="preserve"> (1753,8 тыс. руб.);</w:t>
      </w:r>
    </w:p>
    <w:p w:rsidR="00875CB9" w:rsidRPr="004573CF" w:rsidRDefault="00875CB9" w:rsidP="00875CB9">
      <w:pPr>
        <w:spacing w:after="0" w:line="240" w:lineRule="auto"/>
        <w:ind w:firstLine="708"/>
        <w:jc w:val="both"/>
        <w:rPr>
          <w:rFonts w:ascii="Times New Roman" w:hAnsi="Times New Roman" w:cs="Times New Roman"/>
          <w:sz w:val="28"/>
          <w:szCs w:val="28"/>
        </w:rPr>
      </w:pPr>
      <w:r w:rsidRPr="004573CF">
        <w:rPr>
          <w:rFonts w:ascii="Times New Roman" w:hAnsi="Times New Roman" w:cs="Times New Roman"/>
          <w:sz w:val="28"/>
          <w:szCs w:val="28"/>
        </w:rPr>
        <w:t xml:space="preserve">Здание гаража, </w:t>
      </w:r>
      <w:r w:rsidRPr="004573CF">
        <w:rPr>
          <w:rFonts w:ascii="Times New Roman" w:hAnsi="Times New Roman" w:cs="Times New Roman"/>
          <w:spacing w:val="-8"/>
          <w:sz w:val="28"/>
          <w:szCs w:val="28"/>
        </w:rPr>
        <w:t>с</w:t>
      </w:r>
      <w:r w:rsidRPr="004573CF">
        <w:rPr>
          <w:rFonts w:ascii="Times New Roman" w:hAnsi="Times New Roman" w:cs="Times New Roman"/>
          <w:sz w:val="28"/>
          <w:szCs w:val="28"/>
        </w:rPr>
        <w:t xml:space="preserve"> земельным участком по ул. Коммунистическая д. 84б</w:t>
      </w:r>
      <w:r w:rsidRPr="004573CF">
        <w:rPr>
          <w:rFonts w:ascii="Times New Roman" w:hAnsi="Times New Roman" w:cs="Times New Roman"/>
        </w:rPr>
        <w:t xml:space="preserve"> </w:t>
      </w:r>
      <w:r w:rsidRPr="004573CF">
        <w:rPr>
          <w:rFonts w:ascii="Times New Roman" w:hAnsi="Times New Roman" w:cs="Times New Roman"/>
          <w:sz w:val="28"/>
          <w:szCs w:val="28"/>
        </w:rPr>
        <w:t>строение 2, общей площадью 18,4 м</w:t>
      </w:r>
      <w:proofErr w:type="gramStart"/>
      <w:r w:rsidRPr="004573CF">
        <w:rPr>
          <w:rFonts w:ascii="Times New Roman" w:hAnsi="Times New Roman" w:cs="Times New Roman"/>
          <w:sz w:val="28"/>
          <w:szCs w:val="28"/>
          <w:vertAlign w:val="superscript"/>
        </w:rPr>
        <w:t>2</w:t>
      </w:r>
      <w:proofErr w:type="gramEnd"/>
      <w:r w:rsidRPr="004573CF">
        <w:rPr>
          <w:rFonts w:ascii="Times New Roman" w:hAnsi="Times New Roman" w:cs="Times New Roman"/>
          <w:sz w:val="28"/>
          <w:szCs w:val="28"/>
        </w:rPr>
        <w:t xml:space="preserve"> (38,65 тыс. рублей);</w:t>
      </w:r>
    </w:p>
    <w:p w:rsidR="00875CB9" w:rsidRPr="004573CF" w:rsidRDefault="00875CB9" w:rsidP="00875CB9">
      <w:pPr>
        <w:spacing w:after="0" w:line="240" w:lineRule="auto"/>
        <w:ind w:firstLine="708"/>
        <w:jc w:val="both"/>
        <w:rPr>
          <w:rFonts w:ascii="Times New Roman" w:hAnsi="Times New Roman" w:cs="Times New Roman"/>
          <w:sz w:val="28"/>
          <w:szCs w:val="28"/>
        </w:rPr>
      </w:pPr>
      <w:r w:rsidRPr="004573CF">
        <w:rPr>
          <w:rFonts w:ascii="Times New Roman" w:hAnsi="Times New Roman" w:cs="Times New Roman"/>
          <w:sz w:val="28"/>
          <w:szCs w:val="28"/>
        </w:rPr>
        <w:t>Гаражный бокс с земельным участком по ул. Губкина д.10/1, общей площадью 34,9 м</w:t>
      </w:r>
      <w:proofErr w:type="gramStart"/>
      <w:r w:rsidRPr="004573CF">
        <w:rPr>
          <w:rFonts w:ascii="Times New Roman" w:hAnsi="Times New Roman" w:cs="Times New Roman"/>
          <w:sz w:val="28"/>
          <w:szCs w:val="28"/>
          <w:vertAlign w:val="superscript"/>
        </w:rPr>
        <w:t>2</w:t>
      </w:r>
      <w:proofErr w:type="gramEnd"/>
      <w:r w:rsidRPr="004573CF">
        <w:rPr>
          <w:rFonts w:ascii="Times New Roman" w:hAnsi="Times New Roman" w:cs="Times New Roman"/>
          <w:sz w:val="28"/>
          <w:szCs w:val="28"/>
        </w:rPr>
        <w:t xml:space="preserve"> (139,9 тыс. рублей);</w:t>
      </w:r>
    </w:p>
    <w:p w:rsidR="00875CB9" w:rsidRPr="004573CF" w:rsidRDefault="00875CB9" w:rsidP="00875CB9">
      <w:pPr>
        <w:spacing w:after="0" w:line="240" w:lineRule="auto"/>
        <w:ind w:firstLine="708"/>
        <w:jc w:val="both"/>
        <w:rPr>
          <w:rFonts w:ascii="Times New Roman" w:hAnsi="Times New Roman" w:cs="Times New Roman"/>
          <w:sz w:val="28"/>
          <w:szCs w:val="28"/>
        </w:rPr>
      </w:pPr>
      <w:r w:rsidRPr="004573CF">
        <w:rPr>
          <w:rFonts w:ascii="Times New Roman" w:hAnsi="Times New Roman" w:cs="Times New Roman"/>
          <w:spacing w:val="-8"/>
          <w:sz w:val="28"/>
          <w:szCs w:val="28"/>
        </w:rPr>
        <w:t>Н</w:t>
      </w:r>
      <w:r w:rsidRPr="004573CF">
        <w:rPr>
          <w:rFonts w:ascii="Times New Roman" w:hAnsi="Times New Roman" w:cs="Times New Roman"/>
          <w:sz w:val="28"/>
          <w:szCs w:val="28"/>
        </w:rPr>
        <w:t>ежилое здание Открытой общеобразовательной школы с земельным участком по ул. Победы д.31, общей площадью 635,5 м</w:t>
      </w:r>
      <w:proofErr w:type="gramStart"/>
      <w:r w:rsidRPr="004573CF">
        <w:rPr>
          <w:rFonts w:ascii="Times New Roman" w:hAnsi="Times New Roman" w:cs="Times New Roman"/>
          <w:sz w:val="28"/>
          <w:szCs w:val="28"/>
          <w:vertAlign w:val="superscript"/>
        </w:rPr>
        <w:t>2</w:t>
      </w:r>
      <w:proofErr w:type="gramEnd"/>
      <w:r w:rsidRPr="004573CF">
        <w:rPr>
          <w:rFonts w:ascii="Times New Roman" w:hAnsi="Times New Roman" w:cs="Times New Roman"/>
          <w:sz w:val="28"/>
          <w:szCs w:val="28"/>
        </w:rPr>
        <w:t xml:space="preserve"> (3530,96 тыс. рублей);</w:t>
      </w:r>
    </w:p>
    <w:p w:rsidR="00875CB9" w:rsidRPr="004573CF" w:rsidRDefault="00875CB9" w:rsidP="00875CB9">
      <w:pPr>
        <w:spacing w:after="0" w:line="240" w:lineRule="auto"/>
        <w:ind w:firstLine="708"/>
        <w:jc w:val="both"/>
        <w:rPr>
          <w:rFonts w:ascii="Times New Roman" w:hAnsi="Times New Roman" w:cs="Times New Roman"/>
          <w:sz w:val="28"/>
          <w:szCs w:val="28"/>
        </w:rPr>
      </w:pPr>
      <w:r w:rsidRPr="004573CF">
        <w:rPr>
          <w:rFonts w:ascii="Times New Roman" w:hAnsi="Times New Roman" w:cs="Times New Roman"/>
          <w:sz w:val="28"/>
          <w:szCs w:val="28"/>
        </w:rPr>
        <w:t>Нежилое здание с земельным участком по ул. Кооперативная д.20, общей площадью 145,3 м</w:t>
      </w:r>
      <w:proofErr w:type="gramStart"/>
      <w:r w:rsidRPr="004573CF">
        <w:rPr>
          <w:rFonts w:ascii="Times New Roman" w:hAnsi="Times New Roman" w:cs="Times New Roman"/>
          <w:sz w:val="28"/>
          <w:szCs w:val="28"/>
          <w:vertAlign w:val="superscript"/>
        </w:rPr>
        <w:t>2</w:t>
      </w:r>
      <w:proofErr w:type="gramEnd"/>
      <w:r w:rsidRPr="004573CF">
        <w:rPr>
          <w:rFonts w:ascii="Times New Roman" w:hAnsi="Times New Roman" w:cs="Times New Roman"/>
          <w:sz w:val="28"/>
          <w:szCs w:val="28"/>
        </w:rPr>
        <w:t xml:space="preserve"> (228,3 тыс. рублей).</w:t>
      </w:r>
    </w:p>
    <w:p w:rsidR="00875CB9" w:rsidRPr="004573CF" w:rsidRDefault="00875CB9" w:rsidP="00875CB9">
      <w:pPr>
        <w:spacing w:after="0" w:line="240" w:lineRule="auto"/>
        <w:ind w:firstLine="708"/>
        <w:jc w:val="both"/>
        <w:rPr>
          <w:rFonts w:ascii="Times New Roman" w:hAnsi="Times New Roman" w:cs="Times New Roman"/>
          <w:sz w:val="28"/>
          <w:szCs w:val="28"/>
        </w:rPr>
      </w:pPr>
      <w:r w:rsidRPr="004573CF">
        <w:rPr>
          <w:rFonts w:ascii="Times New Roman" w:hAnsi="Times New Roman" w:cs="Times New Roman"/>
          <w:sz w:val="28"/>
          <w:szCs w:val="28"/>
        </w:rPr>
        <w:t>Движимое имущество на общую сумму 60,62 тыс</w:t>
      </w:r>
      <w:proofErr w:type="gramStart"/>
      <w:r w:rsidRPr="004573CF">
        <w:rPr>
          <w:rFonts w:ascii="Times New Roman" w:hAnsi="Times New Roman" w:cs="Times New Roman"/>
          <w:sz w:val="28"/>
          <w:szCs w:val="28"/>
        </w:rPr>
        <w:t>.р</w:t>
      </w:r>
      <w:proofErr w:type="gramEnd"/>
      <w:r w:rsidRPr="004573CF">
        <w:rPr>
          <w:rFonts w:ascii="Times New Roman" w:hAnsi="Times New Roman" w:cs="Times New Roman"/>
          <w:sz w:val="28"/>
          <w:szCs w:val="28"/>
        </w:rPr>
        <w:t xml:space="preserve">ублей, из них: </w:t>
      </w:r>
    </w:p>
    <w:p w:rsidR="00875CB9" w:rsidRPr="004573CF" w:rsidRDefault="00875CB9" w:rsidP="00875CB9">
      <w:pPr>
        <w:spacing w:after="0" w:line="240" w:lineRule="auto"/>
        <w:ind w:firstLine="708"/>
        <w:jc w:val="both"/>
        <w:rPr>
          <w:rFonts w:ascii="Times New Roman" w:hAnsi="Times New Roman" w:cs="Times New Roman"/>
          <w:sz w:val="28"/>
          <w:szCs w:val="28"/>
        </w:rPr>
      </w:pPr>
      <w:r w:rsidRPr="004573CF">
        <w:rPr>
          <w:rFonts w:ascii="Times New Roman" w:hAnsi="Times New Roman" w:cs="Times New Roman"/>
          <w:sz w:val="28"/>
          <w:szCs w:val="28"/>
        </w:rPr>
        <w:t>Холодильная камера (43,92 тыс. рублей);</w:t>
      </w:r>
    </w:p>
    <w:p w:rsidR="00875CB9" w:rsidRPr="004573CF" w:rsidRDefault="00875CB9" w:rsidP="00875CB9">
      <w:pPr>
        <w:spacing w:after="0" w:line="240" w:lineRule="auto"/>
        <w:ind w:firstLine="708"/>
        <w:jc w:val="both"/>
        <w:rPr>
          <w:rFonts w:ascii="Times New Roman" w:hAnsi="Times New Roman" w:cs="Times New Roman"/>
          <w:sz w:val="28"/>
          <w:szCs w:val="28"/>
        </w:rPr>
      </w:pPr>
      <w:r w:rsidRPr="004573CF">
        <w:rPr>
          <w:rFonts w:ascii="Times New Roman" w:hAnsi="Times New Roman" w:cs="Times New Roman"/>
          <w:sz w:val="28"/>
          <w:szCs w:val="28"/>
        </w:rPr>
        <w:t>Объект торговли № 11 (7,3 тыс. рублей);</w:t>
      </w:r>
    </w:p>
    <w:p w:rsidR="00875CB9" w:rsidRPr="004573CF" w:rsidRDefault="00875CB9" w:rsidP="00875CB9">
      <w:pPr>
        <w:spacing w:after="0" w:line="240" w:lineRule="auto"/>
        <w:ind w:firstLine="708"/>
        <w:jc w:val="both"/>
        <w:rPr>
          <w:rFonts w:ascii="Times New Roman" w:hAnsi="Times New Roman" w:cs="Times New Roman"/>
          <w:sz w:val="28"/>
          <w:szCs w:val="28"/>
        </w:rPr>
      </w:pPr>
      <w:r w:rsidRPr="004573CF">
        <w:rPr>
          <w:rFonts w:ascii="Times New Roman" w:hAnsi="Times New Roman" w:cs="Times New Roman"/>
          <w:sz w:val="28"/>
          <w:szCs w:val="28"/>
        </w:rPr>
        <w:t>Объект торговли № 5 (3,9 тыс. рублей);</w:t>
      </w:r>
    </w:p>
    <w:p w:rsidR="00875CB9" w:rsidRPr="004573CF" w:rsidRDefault="00875CB9" w:rsidP="00875CB9">
      <w:pPr>
        <w:spacing w:after="0" w:line="240" w:lineRule="auto"/>
        <w:ind w:firstLine="708"/>
        <w:jc w:val="both"/>
        <w:rPr>
          <w:rFonts w:ascii="Times New Roman" w:hAnsi="Times New Roman" w:cs="Times New Roman"/>
          <w:sz w:val="28"/>
          <w:szCs w:val="28"/>
        </w:rPr>
      </w:pPr>
      <w:r w:rsidRPr="004573CF">
        <w:rPr>
          <w:rFonts w:ascii="Times New Roman" w:hAnsi="Times New Roman" w:cs="Times New Roman"/>
          <w:sz w:val="28"/>
          <w:szCs w:val="28"/>
        </w:rPr>
        <w:t>Объект торговли № 9 (5,5 тыс. рублей);</w:t>
      </w:r>
    </w:p>
    <w:p w:rsidR="00875CB9" w:rsidRPr="004573CF" w:rsidRDefault="00875CB9" w:rsidP="00875CB9">
      <w:pPr>
        <w:spacing w:after="0" w:line="240" w:lineRule="auto"/>
        <w:ind w:firstLine="708"/>
        <w:jc w:val="both"/>
        <w:rPr>
          <w:rFonts w:ascii="Times New Roman" w:hAnsi="Times New Roman" w:cs="Times New Roman"/>
          <w:sz w:val="28"/>
          <w:szCs w:val="28"/>
        </w:rPr>
      </w:pPr>
      <w:r w:rsidRPr="004573CF">
        <w:rPr>
          <w:rFonts w:ascii="Times New Roman" w:hAnsi="Times New Roman" w:cs="Times New Roman"/>
          <w:sz w:val="28"/>
          <w:szCs w:val="28"/>
        </w:rPr>
        <w:t>3 вагончика (на общую сумму 26,7 тыс. рублей).</w:t>
      </w:r>
    </w:p>
    <w:p w:rsidR="00875CB9" w:rsidRPr="004573CF" w:rsidRDefault="00875CB9" w:rsidP="00875CB9">
      <w:pPr>
        <w:spacing w:after="0" w:line="240" w:lineRule="auto"/>
        <w:ind w:firstLine="709"/>
        <w:jc w:val="both"/>
        <w:rPr>
          <w:rFonts w:ascii="Times New Roman" w:hAnsi="Times New Roman" w:cs="Times New Roman"/>
          <w:sz w:val="28"/>
          <w:szCs w:val="28"/>
        </w:rPr>
      </w:pPr>
      <w:r w:rsidRPr="004573CF">
        <w:rPr>
          <w:rFonts w:ascii="Times New Roman" w:hAnsi="Times New Roman" w:cs="Times New Roman"/>
          <w:sz w:val="28"/>
          <w:szCs w:val="28"/>
        </w:rPr>
        <w:t>Всего заключено 16 договоров купли-продажи муниципального имущества с физическими и юридическими лицами.</w:t>
      </w:r>
    </w:p>
    <w:p w:rsidR="00875CB9" w:rsidRPr="004573CF" w:rsidRDefault="00875CB9" w:rsidP="00875CB9">
      <w:pPr>
        <w:spacing w:after="0" w:line="240" w:lineRule="auto"/>
        <w:ind w:firstLine="708"/>
        <w:jc w:val="both"/>
        <w:rPr>
          <w:rFonts w:ascii="Times New Roman" w:hAnsi="Times New Roman" w:cs="Times New Roman"/>
          <w:sz w:val="28"/>
          <w:szCs w:val="28"/>
        </w:rPr>
      </w:pPr>
      <w:r w:rsidRPr="004573CF">
        <w:rPr>
          <w:rFonts w:ascii="Times New Roman" w:hAnsi="Times New Roman" w:cs="Times New Roman"/>
          <w:sz w:val="28"/>
          <w:szCs w:val="28"/>
        </w:rPr>
        <w:t>В рамках реализации Федерального закона от 22.07.2008 года № 159-ФЗ в 2017 году в районный бюджет от продажи, ранее реализованного муниципального имущества в рассрочку поступило 1340,6 тыс. рублей.</w:t>
      </w:r>
    </w:p>
    <w:p w:rsidR="00875CB9" w:rsidRPr="004573CF" w:rsidRDefault="00875CB9" w:rsidP="00875CB9">
      <w:pPr>
        <w:spacing w:after="0" w:line="240" w:lineRule="auto"/>
        <w:ind w:firstLine="708"/>
        <w:jc w:val="both"/>
        <w:rPr>
          <w:rFonts w:ascii="Times New Roman" w:hAnsi="Times New Roman" w:cs="Times New Roman"/>
          <w:sz w:val="28"/>
          <w:szCs w:val="28"/>
        </w:rPr>
      </w:pPr>
      <w:r w:rsidRPr="004573CF">
        <w:rPr>
          <w:rFonts w:ascii="Times New Roman" w:hAnsi="Times New Roman" w:cs="Times New Roman"/>
          <w:sz w:val="28"/>
          <w:szCs w:val="28"/>
        </w:rPr>
        <w:t xml:space="preserve">За отчетный период проведено 25 заседаний постоянно действующей комиссии по приватизации муниципального имущества Котовского муниципального района (в 2016 году - 16 заседаний). </w:t>
      </w:r>
    </w:p>
    <w:p w:rsidR="00875CB9" w:rsidRPr="004573CF" w:rsidRDefault="00875CB9" w:rsidP="00875CB9">
      <w:pPr>
        <w:shd w:val="clear" w:color="auto" w:fill="FFFFFF"/>
        <w:spacing w:after="0" w:line="240" w:lineRule="auto"/>
        <w:ind w:firstLine="706"/>
        <w:jc w:val="both"/>
        <w:rPr>
          <w:rFonts w:ascii="Times New Roman" w:hAnsi="Times New Roman" w:cs="Times New Roman"/>
          <w:bCs/>
          <w:sz w:val="28"/>
          <w:szCs w:val="28"/>
        </w:rPr>
      </w:pPr>
      <w:r w:rsidRPr="004573CF">
        <w:rPr>
          <w:rFonts w:ascii="Times New Roman" w:hAnsi="Times New Roman" w:cs="Times New Roman"/>
          <w:sz w:val="28"/>
          <w:szCs w:val="28"/>
        </w:rPr>
        <w:t>Всего за 2017 год в бюджет района от приватизации муниципального имущества поступило 12408,04 тыс</w:t>
      </w:r>
      <w:proofErr w:type="gramStart"/>
      <w:r w:rsidRPr="004573CF">
        <w:rPr>
          <w:rFonts w:ascii="Times New Roman" w:hAnsi="Times New Roman" w:cs="Times New Roman"/>
          <w:sz w:val="28"/>
          <w:szCs w:val="28"/>
        </w:rPr>
        <w:t>.р</w:t>
      </w:r>
      <w:proofErr w:type="gramEnd"/>
      <w:r w:rsidRPr="004573CF">
        <w:rPr>
          <w:rFonts w:ascii="Times New Roman" w:hAnsi="Times New Roman" w:cs="Times New Roman"/>
          <w:sz w:val="28"/>
          <w:szCs w:val="28"/>
        </w:rPr>
        <w:t>ублей, что составляет 100,18 % выполнения годового плана и</w:t>
      </w:r>
      <w:r w:rsidRPr="004573CF">
        <w:rPr>
          <w:rFonts w:ascii="Times New Roman" w:hAnsi="Times New Roman" w:cs="Times New Roman"/>
          <w:bCs/>
          <w:sz w:val="28"/>
          <w:szCs w:val="28"/>
        </w:rPr>
        <w:t xml:space="preserve"> на 7695,44 тыс. рублей ( 56,18 % ) больше, чем в 2016 году (в 2016 году поступления составили - 4 712,6 тыс. рублей). </w:t>
      </w:r>
    </w:p>
    <w:p w:rsidR="00875CB9" w:rsidRPr="004573CF" w:rsidRDefault="00875CB9" w:rsidP="00875CB9">
      <w:pPr>
        <w:tabs>
          <w:tab w:val="left" w:pos="5255"/>
        </w:tabs>
        <w:overflowPunct w:val="0"/>
        <w:autoSpaceDE w:val="0"/>
        <w:autoSpaceDN w:val="0"/>
        <w:adjustRightInd w:val="0"/>
        <w:spacing w:after="0" w:line="240" w:lineRule="auto"/>
        <w:rPr>
          <w:rFonts w:ascii="Times New Roman" w:hAnsi="Times New Roman" w:cs="Times New Roman"/>
          <w:b/>
          <w:sz w:val="28"/>
          <w:szCs w:val="28"/>
        </w:rPr>
      </w:pPr>
      <w:r w:rsidRPr="004573CF">
        <w:rPr>
          <w:rFonts w:ascii="Times New Roman" w:hAnsi="Times New Roman" w:cs="Times New Roman"/>
          <w:b/>
          <w:sz w:val="28"/>
          <w:szCs w:val="28"/>
        </w:rPr>
        <w:tab/>
      </w:r>
    </w:p>
    <w:p w:rsidR="00875CB9" w:rsidRPr="00EB3BC0" w:rsidRDefault="00875CB9" w:rsidP="005E3311">
      <w:pPr>
        <w:pStyle w:val="2"/>
        <w:spacing w:before="0" w:after="0"/>
        <w:ind w:firstLine="706"/>
        <w:rPr>
          <w:i w:val="0"/>
        </w:rPr>
      </w:pPr>
      <w:bookmarkStart w:id="99" w:name="_Toc509556502"/>
      <w:bookmarkStart w:id="100" w:name="_Toc509556603"/>
      <w:bookmarkStart w:id="101" w:name="_Toc509556764"/>
      <w:bookmarkStart w:id="102" w:name="_Toc509557091"/>
      <w:r w:rsidRPr="00EB3BC0">
        <w:rPr>
          <w:i w:val="0"/>
        </w:rPr>
        <w:lastRenderedPageBreak/>
        <w:t>Управление земельными участками</w:t>
      </w:r>
      <w:bookmarkEnd w:id="99"/>
      <w:bookmarkEnd w:id="100"/>
      <w:bookmarkEnd w:id="101"/>
      <w:bookmarkEnd w:id="102"/>
    </w:p>
    <w:p w:rsidR="00875CB9" w:rsidRPr="004573CF" w:rsidRDefault="00875CB9" w:rsidP="00875CB9">
      <w:pPr>
        <w:spacing w:after="0" w:line="240" w:lineRule="auto"/>
        <w:ind w:firstLine="709"/>
        <w:jc w:val="both"/>
        <w:rPr>
          <w:rFonts w:ascii="Times New Roman" w:hAnsi="Times New Roman" w:cs="Times New Roman"/>
          <w:sz w:val="28"/>
          <w:szCs w:val="28"/>
        </w:rPr>
      </w:pPr>
      <w:r w:rsidRPr="004573CF">
        <w:rPr>
          <w:rFonts w:ascii="Times New Roman" w:hAnsi="Times New Roman" w:cs="Times New Roman"/>
          <w:sz w:val="28"/>
          <w:szCs w:val="28"/>
        </w:rPr>
        <w:t xml:space="preserve">В рамках действующего законодательства земельные участки передаются в аренду, </w:t>
      </w:r>
      <w:proofErr w:type="gramStart"/>
      <w:r w:rsidRPr="004573CF">
        <w:rPr>
          <w:rFonts w:ascii="Times New Roman" w:hAnsi="Times New Roman" w:cs="Times New Roman"/>
          <w:sz w:val="28"/>
          <w:szCs w:val="28"/>
        </w:rPr>
        <w:t>реализуются на торгах для чего ведется</w:t>
      </w:r>
      <w:proofErr w:type="gramEnd"/>
      <w:r w:rsidRPr="004573CF">
        <w:rPr>
          <w:rFonts w:ascii="Times New Roman" w:hAnsi="Times New Roman" w:cs="Times New Roman"/>
          <w:sz w:val="28"/>
          <w:szCs w:val="28"/>
        </w:rPr>
        <w:t xml:space="preserve"> работа по разграничению собственности на землю, обследование на предмет использования.</w:t>
      </w:r>
    </w:p>
    <w:p w:rsidR="00875CB9" w:rsidRPr="004573CF" w:rsidRDefault="00875CB9" w:rsidP="00875CB9">
      <w:pPr>
        <w:spacing w:after="0" w:line="240" w:lineRule="auto"/>
        <w:ind w:firstLine="708"/>
        <w:jc w:val="both"/>
        <w:rPr>
          <w:rFonts w:ascii="Times New Roman" w:hAnsi="Times New Roman" w:cs="Times New Roman"/>
          <w:sz w:val="28"/>
          <w:szCs w:val="28"/>
        </w:rPr>
      </w:pPr>
      <w:proofErr w:type="gramStart"/>
      <w:r w:rsidRPr="004573CF">
        <w:rPr>
          <w:rFonts w:ascii="Times New Roman" w:hAnsi="Times New Roman" w:cs="Times New Roman"/>
          <w:sz w:val="28"/>
          <w:szCs w:val="28"/>
        </w:rPr>
        <w:t>В 2017 году заключено 119 договоров аренды земельных участков на общую площадь 7 177,34 га, в том числе 71 договор из земель сельскохозяйственного назначения на общую площадь 7 155,4 га, 8 договоров из земель промышленности на общую площадь 2,8 га, остальные 40 договоров приходятся на земли населенных пунктов площадью 19,14 га.</w:t>
      </w:r>
      <w:proofErr w:type="gramEnd"/>
    </w:p>
    <w:p w:rsidR="00875CB9" w:rsidRPr="004573CF" w:rsidRDefault="00875CB9" w:rsidP="00875CB9">
      <w:pPr>
        <w:spacing w:after="0" w:line="240" w:lineRule="auto"/>
        <w:ind w:firstLine="708"/>
        <w:jc w:val="both"/>
        <w:rPr>
          <w:rFonts w:ascii="Times New Roman" w:hAnsi="Times New Roman" w:cs="Times New Roman"/>
          <w:sz w:val="28"/>
          <w:szCs w:val="28"/>
        </w:rPr>
      </w:pPr>
      <w:r w:rsidRPr="004573CF">
        <w:rPr>
          <w:rFonts w:ascii="Times New Roman" w:hAnsi="Times New Roman" w:cs="Times New Roman"/>
          <w:sz w:val="28"/>
          <w:szCs w:val="28"/>
        </w:rPr>
        <w:t>За год заключено 12 соглашений об установлении сервитутов в отношении земельных участков на общую площадь 62,44 га, выдано 9 разрешений на использование земель, находящихся в государственной (неразграниченной) собственности на общую площадь 1934,32 га.</w:t>
      </w:r>
    </w:p>
    <w:p w:rsidR="00875CB9" w:rsidRPr="004573CF" w:rsidRDefault="00875CB9" w:rsidP="00875CB9">
      <w:pPr>
        <w:pStyle w:val="21"/>
        <w:spacing w:after="0" w:line="240" w:lineRule="auto"/>
        <w:ind w:firstLine="708"/>
        <w:jc w:val="both"/>
        <w:rPr>
          <w:rFonts w:ascii="Times New Roman" w:hAnsi="Times New Roman" w:cs="Times New Roman"/>
          <w:sz w:val="28"/>
          <w:szCs w:val="28"/>
        </w:rPr>
      </w:pPr>
      <w:r w:rsidRPr="004573CF">
        <w:rPr>
          <w:rFonts w:ascii="Times New Roman" w:hAnsi="Times New Roman" w:cs="Times New Roman"/>
          <w:sz w:val="28"/>
          <w:szCs w:val="28"/>
        </w:rPr>
        <w:t>Подготовлено 439 проектов постановлений администрации Котовского муниципального района о предварительном согласовании предоставления земельных участков, утверждении схем границ земельных участков,  расторжении договоров аренды, и т.д.</w:t>
      </w:r>
    </w:p>
    <w:p w:rsidR="00875CB9" w:rsidRPr="004573CF" w:rsidRDefault="00875CB9" w:rsidP="00875CB9">
      <w:pPr>
        <w:pStyle w:val="21"/>
        <w:spacing w:after="0" w:line="240" w:lineRule="auto"/>
        <w:ind w:firstLine="709"/>
        <w:jc w:val="both"/>
        <w:rPr>
          <w:rFonts w:ascii="Times New Roman" w:hAnsi="Times New Roman" w:cs="Times New Roman"/>
          <w:sz w:val="28"/>
          <w:szCs w:val="28"/>
        </w:rPr>
      </w:pPr>
      <w:r w:rsidRPr="004573CF">
        <w:rPr>
          <w:rFonts w:ascii="Times New Roman" w:hAnsi="Times New Roman" w:cs="Times New Roman"/>
          <w:sz w:val="28"/>
          <w:szCs w:val="28"/>
        </w:rPr>
        <w:t>В течение 2017 года юридическим и физическим лицам было подготовлено и выдано</w:t>
      </w:r>
      <w:r w:rsidRPr="004573CF">
        <w:rPr>
          <w:rFonts w:ascii="Times New Roman" w:hAnsi="Times New Roman" w:cs="Times New Roman"/>
          <w:b/>
          <w:sz w:val="28"/>
          <w:szCs w:val="28"/>
        </w:rPr>
        <w:t xml:space="preserve"> </w:t>
      </w:r>
      <w:r w:rsidRPr="004573CF">
        <w:rPr>
          <w:rFonts w:ascii="Times New Roman" w:hAnsi="Times New Roman" w:cs="Times New Roman"/>
          <w:sz w:val="28"/>
          <w:szCs w:val="28"/>
        </w:rPr>
        <w:t>1644 расчета арендной платы.</w:t>
      </w:r>
    </w:p>
    <w:p w:rsidR="00875CB9" w:rsidRPr="004573CF" w:rsidRDefault="00875CB9" w:rsidP="00875CB9">
      <w:pPr>
        <w:pStyle w:val="21"/>
        <w:spacing w:after="0" w:line="240" w:lineRule="auto"/>
        <w:ind w:firstLine="709"/>
        <w:jc w:val="both"/>
        <w:rPr>
          <w:rFonts w:ascii="Times New Roman" w:hAnsi="Times New Roman" w:cs="Times New Roman"/>
          <w:sz w:val="28"/>
          <w:szCs w:val="28"/>
        </w:rPr>
      </w:pPr>
      <w:r w:rsidRPr="004573CF">
        <w:rPr>
          <w:rFonts w:ascii="Times New Roman" w:hAnsi="Times New Roman" w:cs="Times New Roman"/>
          <w:sz w:val="28"/>
          <w:szCs w:val="28"/>
        </w:rPr>
        <w:t>На 01.01.2018г.</w:t>
      </w:r>
      <w:r w:rsidRPr="004573CF">
        <w:rPr>
          <w:rFonts w:ascii="Times New Roman" w:hAnsi="Times New Roman" w:cs="Times New Roman"/>
          <w:b/>
          <w:sz w:val="28"/>
          <w:szCs w:val="28"/>
        </w:rPr>
        <w:t xml:space="preserve"> </w:t>
      </w:r>
      <w:r w:rsidRPr="004573CF">
        <w:rPr>
          <w:rFonts w:ascii="Times New Roman" w:hAnsi="Times New Roman" w:cs="Times New Roman"/>
          <w:sz w:val="28"/>
          <w:szCs w:val="28"/>
        </w:rPr>
        <w:t xml:space="preserve">в Котовском муниципальном районе </w:t>
      </w:r>
      <w:r w:rsidRPr="004573CF">
        <w:rPr>
          <w:rFonts w:ascii="Times New Roman" w:hAnsi="Times New Roman" w:cs="Times New Roman"/>
          <w:b/>
          <w:sz w:val="28"/>
          <w:szCs w:val="28"/>
        </w:rPr>
        <w:t>действует</w:t>
      </w:r>
      <w:r w:rsidRPr="004573CF">
        <w:rPr>
          <w:rFonts w:ascii="Times New Roman" w:hAnsi="Times New Roman" w:cs="Times New Roman"/>
          <w:sz w:val="28"/>
          <w:szCs w:val="28"/>
        </w:rPr>
        <w:t xml:space="preserve"> </w:t>
      </w:r>
      <w:r w:rsidRPr="004573CF">
        <w:rPr>
          <w:rFonts w:ascii="Times New Roman" w:hAnsi="Times New Roman" w:cs="Times New Roman"/>
          <w:b/>
          <w:sz w:val="28"/>
          <w:szCs w:val="28"/>
        </w:rPr>
        <w:t>1697 договоров аренды земельных участков</w:t>
      </w:r>
      <w:r w:rsidRPr="004573CF">
        <w:rPr>
          <w:rFonts w:ascii="Times New Roman" w:hAnsi="Times New Roman" w:cs="Times New Roman"/>
          <w:sz w:val="28"/>
          <w:szCs w:val="28"/>
        </w:rPr>
        <w:t xml:space="preserve"> общей площадью </w:t>
      </w:r>
      <w:r w:rsidRPr="004573CF">
        <w:rPr>
          <w:rFonts w:ascii="Times New Roman" w:hAnsi="Times New Roman" w:cs="Times New Roman"/>
          <w:b/>
          <w:sz w:val="28"/>
          <w:szCs w:val="28"/>
        </w:rPr>
        <w:t xml:space="preserve">58862,76 га, </w:t>
      </w:r>
      <w:r w:rsidRPr="004573CF">
        <w:rPr>
          <w:rFonts w:ascii="Times New Roman" w:hAnsi="Times New Roman" w:cs="Times New Roman"/>
          <w:sz w:val="28"/>
          <w:szCs w:val="28"/>
        </w:rPr>
        <w:t>из них 412 - с юридическими и 1285 - с физическими лицами. Из общего количества договоров аренды – 278 договоров на земельные участки категории земель сельскохозяйственного назначения общей площадью 57 696,16 га.</w:t>
      </w:r>
    </w:p>
    <w:p w:rsidR="00875CB9" w:rsidRPr="004573CF" w:rsidRDefault="00875CB9" w:rsidP="00875CB9">
      <w:pPr>
        <w:pStyle w:val="21"/>
        <w:spacing w:after="0" w:line="240" w:lineRule="auto"/>
        <w:ind w:firstLine="709"/>
        <w:jc w:val="both"/>
        <w:rPr>
          <w:rFonts w:ascii="Times New Roman" w:hAnsi="Times New Roman" w:cs="Times New Roman"/>
          <w:sz w:val="28"/>
          <w:szCs w:val="28"/>
        </w:rPr>
      </w:pPr>
      <w:r w:rsidRPr="004573CF">
        <w:rPr>
          <w:rFonts w:ascii="Times New Roman" w:hAnsi="Times New Roman" w:cs="Times New Roman"/>
          <w:sz w:val="28"/>
          <w:szCs w:val="28"/>
        </w:rPr>
        <w:t>Начислено арендной платы по указанным договорам</w:t>
      </w:r>
      <w:r w:rsidRPr="004573CF">
        <w:rPr>
          <w:rFonts w:ascii="Times New Roman" w:hAnsi="Times New Roman" w:cs="Times New Roman"/>
          <w:b/>
          <w:sz w:val="28"/>
          <w:szCs w:val="28"/>
        </w:rPr>
        <w:t xml:space="preserve">  </w:t>
      </w:r>
      <w:r w:rsidRPr="004573CF">
        <w:rPr>
          <w:rFonts w:ascii="Times New Roman" w:hAnsi="Times New Roman" w:cs="Times New Roman"/>
          <w:sz w:val="28"/>
          <w:szCs w:val="28"/>
        </w:rPr>
        <w:t>11 476,6 тыс. руб., в том числе в бюджет Котовского муниципального района 8328,88 тыс</w:t>
      </w:r>
      <w:proofErr w:type="gramStart"/>
      <w:r w:rsidRPr="004573CF">
        <w:rPr>
          <w:rFonts w:ascii="Times New Roman" w:hAnsi="Times New Roman" w:cs="Times New Roman"/>
          <w:sz w:val="28"/>
          <w:szCs w:val="28"/>
        </w:rPr>
        <w:t>.р</w:t>
      </w:r>
      <w:proofErr w:type="gramEnd"/>
      <w:r w:rsidRPr="004573CF">
        <w:rPr>
          <w:rFonts w:ascii="Times New Roman" w:hAnsi="Times New Roman" w:cs="Times New Roman"/>
          <w:sz w:val="28"/>
          <w:szCs w:val="28"/>
        </w:rPr>
        <w:t xml:space="preserve">уб. </w:t>
      </w:r>
    </w:p>
    <w:p w:rsidR="00875CB9" w:rsidRPr="004573CF" w:rsidRDefault="00875CB9" w:rsidP="00875CB9">
      <w:pPr>
        <w:spacing w:after="0" w:line="240" w:lineRule="auto"/>
        <w:ind w:firstLine="709"/>
        <w:jc w:val="both"/>
        <w:rPr>
          <w:rFonts w:ascii="Times New Roman" w:hAnsi="Times New Roman" w:cs="Times New Roman"/>
          <w:sz w:val="28"/>
          <w:szCs w:val="28"/>
        </w:rPr>
      </w:pPr>
      <w:r w:rsidRPr="004573CF">
        <w:rPr>
          <w:rFonts w:ascii="Times New Roman" w:hAnsi="Times New Roman" w:cs="Times New Roman"/>
          <w:sz w:val="28"/>
          <w:szCs w:val="28"/>
        </w:rPr>
        <w:t>В бюджет района поступило от аренды земельных участков в 2017 году 10 474,48 тыс</w:t>
      </w:r>
      <w:proofErr w:type="gramStart"/>
      <w:r w:rsidRPr="004573CF">
        <w:rPr>
          <w:rFonts w:ascii="Times New Roman" w:hAnsi="Times New Roman" w:cs="Times New Roman"/>
          <w:sz w:val="28"/>
          <w:szCs w:val="28"/>
        </w:rPr>
        <w:t>.р</w:t>
      </w:r>
      <w:proofErr w:type="gramEnd"/>
      <w:r w:rsidRPr="004573CF">
        <w:rPr>
          <w:rFonts w:ascii="Times New Roman" w:hAnsi="Times New Roman" w:cs="Times New Roman"/>
          <w:sz w:val="28"/>
          <w:szCs w:val="28"/>
        </w:rPr>
        <w:t>уб</w:t>
      </w:r>
      <w:r w:rsidRPr="004573CF">
        <w:rPr>
          <w:rFonts w:ascii="Times New Roman" w:hAnsi="Times New Roman" w:cs="Times New Roman"/>
          <w:b/>
          <w:sz w:val="28"/>
          <w:szCs w:val="28"/>
        </w:rPr>
        <w:t>.</w:t>
      </w:r>
      <w:r w:rsidRPr="004573CF">
        <w:rPr>
          <w:rFonts w:ascii="Times New Roman" w:hAnsi="Times New Roman" w:cs="Times New Roman"/>
          <w:sz w:val="28"/>
          <w:szCs w:val="28"/>
        </w:rPr>
        <w:t>, что на 40 % больше, чем в 2016 году (7 306,6 тыс. руб.).</w:t>
      </w:r>
    </w:p>
    <w:p w:rsidR="00875CB9" w:rsidRPr="004573CF" w:rsidRDefault="00875CB9" w:rsidP="00875CB9">
      <w:pPr>
        <w:spacing w:after="0" w:line="240" w:lineRule="auto"/>
        <w:ind w:firstLine="708"/>
        <w:jc w:val="both"/>
        <w:rPr>
          <w:rFonts w:ascii="Times New Roman" w:hAnsi="Times New Roman" w:cs="Times New Roman"/>
          <w:sz w:val="28"/>
          <w:szCs w:val="28"/>
        </w:rPr>
      </w:pPr>
      <w:r w:rsidRPr="004573CF">
        <w:rPr>
          <w:rFonts w:ascii="Times New Roman" w:hAnsi="Times New Roman" w:cs="Times New Roman"/>
          <w:sz w:val="28"/>
          <w:szCs w:val="28"/>
        </w:rPr>
        <w:t>К сожалению, плата за аренду земельных участков не всегда вносится своевременно и/или в полном объеме. Для обеспечения доходной части бюджета ведется претензионно-исковая работа по взысканию задолженности. В 2017 году приняты следующие меры:</w:t>
      </w:r>
    </w:p>
    <w:p w:rsidR="00875CB9" w:rsidRPr="004573CF" w:rsidRDefault="00875CB9" w:rsidP="00875CB9">
      <w:pPr>
        <w:shd w:val="clear" w:color="auto" w:fill="FFFFFF"/>
        <w:spacing w:after="0" w:line="240" w:lineRule="auto"/>
        <w:ind w:firstLine="708"/>
        <w:jc w:val="both"/>
        <w:rPr>
          <w:rFonts w:ascii="Times New Roman" w:hAnsi="Times New Roman" w:cs="Times New Roman"/>
          <w:sz w:val="28"/>
          <w:szCs w:val="28"/>
        </w:rPr>
      </w:pPr>
      <w:r w:rsidRPr="004573CF">
        <w:rPr>
          <w:rFonts w:ascii="Times New Roman" w:hAnsi="Times New Roman" w:cs="Times New Roman"/>
          <w:sz w:val="28"/>
          <w:szCs w:val="28"/>
        </w:rPr>
        <w:t>направлено 427 претензий арендаторам земельных участков для взыскания задолженности на общую сумму 5 995,39 тыс</w:t>
      </w:r>
      <w:proofErr w:type="gramStart"/>
      <w:r w:rsidRPr="004573CF">
        <w:rPr>
          <w:rFonts w:ascii="Times New Roman" w:hAnsi="Times New Roman" w:cs="Times New Roman"/>
          <w:sz w:val="28"/>
          <w:szCs w:val="28"/>
        </w:rPr>
        <w:t>.р</w:t>
      </w:r>
      <w:proofErr w:type="gramEnd"/>
      <w:r w:rsidRPr="004573CF">
        <w:rPr>
          <w:rFonts w:ascii="Times New Roman" w:hAnsi="Times New Roman" w:cs="Times New Roman"/>
          <w:sz w:val="28"/>
          <w:szCs w:val="28"/>
        </w:rPr>
        <w:t>уб., из них удовлетворено 299 претензий на общую сумму 3 532,90 тыс.руб.;</w:t>
      </w:r>
    </w:p>
    <w:p w:rsidR="00875CB9" w:rsidRPr="004573CF" w:rsidRDefault="00875CB9" w:rsidP="00875CB9">
      <w:pPr>
        <w:shd w:val="clear" w:color="auto" w:fill="FFFFFF"/>
        <w:spacing w:after="0" w:line="240" w:lineRule="auto"/>
        <w:ind w:firstLine="708"/>
        <w:jc w:val="both"/>
        <w:rPr>
          <w:rFonts w:ascii="Times New Roman" w:hAnsi="Times New Roman" w:cs="Times New Roman"/>
          <w:sz w:val="28"/>
          <w:szCs w:val="28"/>
        </w:rPr>
      </w:pPr>
      <w:r w:rsidRPr="004573CF">
        <w:rPr>
          <w:rFonts w:ascii="Times New Roman" w:hAnsi="Times New Roman" w:cs="Times New Roman"/>
          <w:sz w:val="28"/>
          <w:szCs w:val="28"/>
        </w:rPr>
        <w:t>направлено 72 иска о взыскании задолженности на общую сумму 2 632,77 тыс</w:t>
      </w:r>
      <w:proofErr w:type="gramStart"/>
      <w:r w:rsidRPr="004573CF">
        <w:rPr>
          <w:rFonts w:ascii="Times New Roman" w:hAnsi="Times New Roman" w:cs="Times New Roman"/>
          <w:sz w:val="28"/>
          <w:szCs w:val="28"/>
        </w:rPr>
        <w:t>.р</w:t>
      </w:r>
      <w:proofErr w:type="gramEnd"/>
      <w:r w:rsidRPr="004573CF">
        <w:rPr>
          <w:rFonts w:ascii="Times New Roman" w:hAnsi="Times New Roman" w:cs="Times New Roman"/>
          <w:sz w:val="28"/>
          <w:szCs w:val="28"/>
        </w:rPr>
        <w:t>уб., удовлетворено 48 исков на общую сумму 2 089,58 тыс.руб.</w:t>
      </w:r>
    </w:p>
    <w:p w:rsidR="00875CB9" w:rsidRPr="004573CF" w:rsidRDefault="00875CB9" w:rsidP="00875CB9">
      <w:pPr>
        <w:shd w:val="clear" w:color="auto" w:fill="FFFFFF"/>
        <w:spacing w:after="0" w:line="240" w:lineRule="auto"/>
        <w:ind w:firstLine="708"/>
        <w:jc w:val="both"/>
        <w:rPr>
          <w:rFonts w:ascii="Times New Roman" w:hAnsi="Times New Roman" w:cs="Times New Roman"/>
          <w:sz w:val="28"/>
          <w:szCs w:val="28"/>
        </w:rPr>
      </w:pPr>
      <w:r w:rsidRPr="004573CF">
        <w:rPr>
          <w:rFonts w:ascii="Times New Roman" w:hAnsi="Times New Roman" w:cs="Times New Roman"/>
          <w:sz w:val="28"/>
          <w:szCs w:val="28"/>
        </w:rPr>
        <w:t>списано задолженности невозможной к взысканию на общую сумму 410,0 тыс</w:t>
      </w:r>
      <w:proofErr w:type="gramStart"/>
      <w:r w:rsidRPr="004573CF">
        <w:rPr>
          <w:rFonts w:ascii="Times New Roman" w:hAnsi="Times New Roman" w:cs="Times New Roman"/>
          <w:sz w:val="28"/>
          <w:szCs w:val="28"/>
        </w:rPr>
        <w:t>.р</w:t>
      </w:r>
      <w:proofErr w:type="gramEnd"/>
      <w:r w:rsidRPr="004573CF">
        <w:rPr>
          <w:rFonts w:ascii="Times New Roman" w:hAnsi="Times New Roman" w:cs="Times New Roman"/>
          <w:sz w:val="28"/>
          <w:szCs w:val="28"/>
        </w:rPr>
        <w:t>уб.</w:t>
      </w:r>
    </w:p>
    <w:p w:rsidR="00875CB9" w:rsidRPr="004573CF" w:rsidRDefault="00875CB9" w:rsidP="00875CB9">
      <w:pPr>
        <w:spacing w:after="0" w:line="240" w:lineRule="auto"/>
        <w:ind w:firstLine="709"/>
        <w:jc w:val="both"/>
        <w:rPr>
          <w:rFonts w:ascii="Times New Roman" w:hAnsi="Times New Roman" w:cs="Times New Roman"/>
          <w:sz w:val="28"/>
          <w:szCs w:val="28"/>
        </w:rPr>
      </w:pPr>
      <w:r w:rsidRPr="004573CF">
        <w:rPr>
          <w:rFonts w:ascii="Times New Roman" w:hAnsi="Times New Roman" w:cs="Times New Roman"/>
          <w:sz w:val="28"/>
          <w:szCs w:val="28"/>
        </w:rPr>
        <w:t xml:space="preserve">За год в соответствии с Земельным кодексом  организовано и проведено </w:t>
      </w:r>
      <w:r w:rsidRPr="004573CF">
        <w:rPr>
          <w:rFonts w:ascii="Times New Roman" w:hAnsi="Times New Roman" w:cs="Times New Roman"/>
          <w:b/>
          <w:sz w:val="28"/>
          <w:szCs w:val="28"/>
        </w:rPr>
        <w:t>38 аукционов</w:t>
      </w:r>
      <w:r w:rsidRPr="004573CF">
        <w:rPr>
          <w:rFonts w:ascii="Times New Roman" w:hAnsi="Times New Roman" w:cs="Times New Roman"/>
          <w:sz w:val="28"/>
          <w:szCs w:val="28"/>
        </w:rPr>
        <w:t xml:space="preserve"> на право заключения договоров аренды земельных участков (в 2016 году - 9 аукционов)  общей площадью </w:t>
      </w:r>
      <w:r w:rsidRPr="004573CF">
        <w:rPr>
          <w:rFonts w:ascii="Times New Roman" w:hAnsi="Times New Roman" w:cs="Times New Roman"/>
          <w:b/>
          <w:sz w:val="28"/>
          <w:szCs w:val="28"/>
        </w:rPr>
        <w:t>2259 га</w:t>
      </w:r>
      <w:r w:rsidRPr="004573CF">
        <w:rPr>
          <w:rFonts w:ascii="Times New Roman" w:hAnsi="Times New Roman" w:cs="Times New Roman"/>
          <w:sz w:val="28"/>
          <w:szCs w:val="28"/>
        </w:rPr>
        <w:t xml:space="preserve">. Размер </w:t>
      </w:r>
      <w:r w:rsidRPr="004573CF">
        <w:rPr>
          <w:rFonts w:ascii="Times New Roman" w:hAnsi="Times New Roman" w:cs="Times New Roman"/>
          <w:sz w:val="28"/>
          <w:szCs w:val="28"/>
        </w:rPr>
        <w:lastRenderedPageBreak/>
        <w:t>годовой арендной платы за указанные земельные участки составил 1 149 тыс</w:t>
      </w:r>
      <w:proofErr w:type="gramStart"/>
      <w:r w:rsidRPr="004573CF">
        <w:rPr>
          <w:rFonts w:ascii="Times New Roman" w:hAnsi="Times New Roman" w:cs="Times New Roman"/>
          <w:sz w:val="28"/>
          <w:szCs w:val="28"/>
        </w:rPr>
        <w:t>.р</w:t>
      </w:r>
      <w:proofErr w:type="gramEnd"/>
      <w:r w:rsidRPr="004573CF">
        <w:rPr>
          <w:rFonts w:ascii="Times New Roman" w:hAnsi="Times New Roman" w:cs="Times New Roman"/>
          <w:sz w:val="28"/>
          <w:szCs w:val="28"/>
        </w:rPr>
        <w:t>уб. (в 2016 году – 1107 тыс.руб.).</w:t>
      </w:r>
    </w:p>
    <w:p w:rsidR="00875CB9" w:rsidRPr="004573CF" w:rsidRDefault="00875CB9" w:rsidP="00875CB9">
      <w:pPr>
        <w:pStyle w:val="21"/>
        <w:spacing w:after="0" w:line="240" w:lineRule="auto"/>
        <w:ind w:firstLine="706"/>
        <w:jc w:val="both"/>
        <w:rPr>
          <w:rFonts w:ascii="Times New Roman" w:hAnsi="Times New Roman" w:cs="Times New Roman"/>
          <w:sz w:val="28"/>
          <w:szCs w:val="28"/>
        </w:rPr>
      </w:pPr>
      <w:r w:rsidRPr="004573CF">
        <w:rPr>
          <w:rFonts w:ascii="Times New Roman" w:hAnsi="Times New Roman" w:cs="Times New Roman"/>
          <w:sz w:val="28"/>
          <w:szCs w:val="28"/>
        </w:rPr>
        <w:t xml:space="preserve">В 2017 году заключено </w:t>
      </w:r>
      <w:r w:rsidRPr="004573CF">
        <w:rPr>
          <w:rFonts w:ascii="Times New Roman" w:hAnsi="Times New Roman" w:cs="Times New Roman"/>
          <w:b/>
          <w:sz w:val="28"/>
          <w:szCs w:val="28"/>
        </w:rPr>
        <w:t>47 договоров купли-продажи земельных участков</w:t>
      </w:r>
      <w:r w:rsidRPr="004573CF">
        <w:rPr>
          <w:rFonts w:ascii="Times New Roman" w:hAnsi="Times New Roman" w:cs="Times New Roman"/>
          <w:sz w:val="28"/>
          <w:szCs w:val="28"/>
        </w:rPr>
        <w:t xml:space="preserve"> на общую  площадь </w:t>
      </w:r>
      <w:r w:rsidRPr="004573CF">
        <w:rPr>
          <w:rFonts w:ascii="Times New Roman" w:hAnsi="Times New Roman" w:cs="Times New Roman"/>
          <w:b/>
          <w:sz w:val="28"/>
          <w:szCs w:val="28"/>
        </w:rPr>
        <w:t xml:space="preserve">17,34 га. </w:t>
      </w:r>
      <w:r w:rsidRPr="004573CF">
        <w:rPr>
          <w:rFonts w:ascii="Times New Roman" w:hAnsi="Times New Roman" w:cs="Times New Roman"/>
          <w:sz w:val="28"/>
          <w:szCs w:val="28"/>
        </w:rPr>
        <w:t xml:space="preserve"> Поступления денежных</w:t>
      </w:r>
      <w:r w:rsidRPr="004573CF">
        <w:rPr>
          <w:rFonts w:ascii="Times New Roman" w:hAnsi="Times New Roman" w:cs="Times New Roman"/>
          <w:b/>
          <w:sz w:val="28"/>
          <w:szCs w:val="28"/>
        </w:rPr>
        <w:t xml:space="preserve"> </w:t>
      </w:r>
      <w:r w:rsidRPr="004573CF">
        <w:rPr>
          <w:rFonts w:ascii="Times New Roman" w:hAnsi="Times New Roman" w:cs="Times New Roman"/>
          <w:sz w:val="28"/>
          <w:szCs w:val="28"/>
        </w:rPr>
        <w:t>средств от продажи земельных участков в бюджет района составили 2999,7 тыс. рублей, и выросли более чем в 7 раз по сравнению с 2016 годом.</w:t>
      </w:r>
    </w:p>
    <w:p w:rsidR="00875CB9" w:rsidRPr="004573CF" w:rsidRDefault="00875CB9" w:rsidP="00875CB9">
      <w:pPr>
        <w:spacing w:after="0" w:line="240" w:lineRule="auto"/>
        <w:ind w:firstLine="709"/>
        <w:jc w:val="both"/>
        <w:rPr>
          <w:rFonts w:ascii="Times New Roman" w:hAnsi="Times New Roman" w:cs="Times New Roman"/>
          <w:sz w:val="28"/>
          <w:szCs w:val="28"/>
        </w:rPr>
      </w:pPr>
      <w:r w:rsidRPr="004573CF">
        <w:rPr>
          <w:rFonts w:ascii="Times New Roman" w:hAnsi="Times New Roman" w:cs="Times New Roman"/>
          <w:sz w:val="28"/>
          <w:szCs w:val="28"/>
        </w:rPr>
        <w:t xml:space="preserve">В соответствии с Федеральным законом </w:t>
      </w:r>
      <w:r w:rsidRPr="004573CF">
        <w:rPr>
          <w:rFonts w:ascii="Times New Roman" w:hAnsi="Times New Roman" w:cs="Times New Roman"/>
          <w:spacing w:val="-9"/>
          <w:sz w:val="28"/>
          <w:szCs w:val="28"/>
        </w:rPr>
        <w:t>от 13.07.2015 N 218-ФЗ "О государственной регистрации недвижимости"</w:t>
      </w:r>
      <w:r w:rsidRPr="004573CF">
        <w:rPr>
          <w:rFonts w:ascii="Times New Roman" w:hAnsi="Times New Roman" w:cs="Times New Roman"/>
          <w:sz w:val="28"/>
          <w:szCs w:val="28"/>
        </w:rPr>
        <w:t xml:space="preserve"> ведется работа по разграничению государственной собственности на землю. В результате межмуниципальным отделом </w:t>
      </w:r>
      <w:proofErr w:type="spellStart"/>
      <w:r w:rsidRPr="004573CF">
        <w:rPr>
          <w:rFonts w:ascii="Times New Roman" w:hAnsi="Times New Roman" w:cs="Times New Roman"/>
          <w:sz w:val="28"/>
          <w:szCs w:val="28"/>
        </w:rPr>
        <w:t>Росреестра</w:t>
      </w:r>
      <w:proofErr w:type="spellEnd"/>
      <w:r w:rsidRPr="004573CF">
        <w:rPr>
          <w:rFonts w:ascii="Times New Roman" w:hAnsi="Times New Roman" w:cs="Times New Roman"/>
          <w:sz w:val="28"/>
          <w:szCs w:val="28"/>
        </w:rPr>
        <w:t xml:space="preserve"> Волгоградской области по Котовскому и Даниловскому районам в 2017 году зарегистрировано право собственности за Котовским муниципальным районом на </w:t>
      </w:r>
      <w:r w:rsidRPr="004573CF">
        <w:rPr>
          <w:rFonts w:ascii="Times New Roman" w:hAnsi="Times New Roman" w:cs="Times New Roman"/>
          <w:b/>
          <w:sz w:val="28"/>
          <w:szCs w:val="28"/>
        </w:rPr>
        <w:t>32 земельных участка</w:t>
      </w:r>
      <w:r w:rsidRPr="004573CF">
        <w:rPr>
          <w:rFonts w:ascii="Times New Roman" w:hAnsi="Times New Roman" w:cs="Times New Roman"/>
          <w:sz w:val="28"/>
          <w:szCs w:val="28"/>
        </w:rPr>
        <w:t xml:space="preserve"> общей площадью – </w:t>
      </w:r>
      <w:r w:rsidRPr="004573CF">
        <w:rPr>
          <w:rFonts w:ascii="Times New Roman" w:hAnsi="Times New Roman" w:cs="Times New Roman"/>
          <w:b/>
          <w:sz w:val="28"/>
          <w:szCs w:val="28"/>
        </w:rPr>
        <w:t>2404 га</w:t>
      </w:r>
      <w:r w:rsidRPr="004573CF">
        <w:rPr>
          <w:rFonts w:ascii="Times New Roman" w:hAnsi="Times New Roman" w:cs="Times New Roman"/>
          <w:sz w:val="28"/>
          <w:szCs w:val="28"/>
        </w:rPr>
        <w:t>, (в 2016 году - на 12 земельных участков общей площадью – 3482 га).</w:t>
      </w:r>
    </w:p>
    <w:p w:rsidR="00875CB9" w:rsidRPr="004573CF" w:rsidRDefault="00875CB9" w:rsidP="00875CB9">
      <w:pPr>
        <w:spacing w:after="0" w:line="240" w:lineRule="auto"/>
        <w:ind w:firstLine="709"/>
        <w:jc w:val="both"/>
        <w:rPr>
          <w:rFonts w:ascii="Times New Roman" w:hAnsi="Times New Roman" w:cs="Times New Roman"/>
          <w:sz w:val="28"/>
          <w:szCs w:val="28"/>
        </w:rPr>
      </w:pPr>
      <w:r w:rsidRPr="004573CF">
        <w:rPr>
          <w:rFonts w:ascii="Times New Roman" w:hAnsi="Times New Roman" w:cs="Times New Roman"/>
          <w:sz w:val="28"/>
          <w:szCs w:val="28"/>
        </w:rPr>
        <w:t>Совместно с главами сельских поселений проводится обследование территорий района в соответствии с постановлением администрации Котовского муниципального района от 23 июня 2011 года № 1615 «О создании комиссии по рассмотрению вопрос повышения эффективности использования и оборота земель на территории Котовского муниципального района Волгоградской области».</w:t>
      </w:r>
    </w:p>
    <w:p w:rsidR="00875CB9" w:rsidRPr="004573CF" w:rsidRDefault="00875CB9" w:rsidP="00875CB9">
      <w:pPr>
        <w:spacing w:after="0" w:line="240" w:lineRule="auto"/>
        <w:ind w:firstLine="709"/>
        <w:jc w:val="both"/>
        <w:rPr>
          <w:rFonts w:ascii="Times New Roman" w:hAnsi="Times New Roman" w:cs="Times New Roman"/>
          <w:sz w:val="28"/>
          <w:szCs w:val="28"/>
        </w:rPr>
      </w:pPr>
      <w:r w:rsidRPr="004573CF">
        <w:rPr>
          <w:rFonts w:ascii="Times New Roman" w:hAnsi="Times New Roman" w:cs="Times New Roman"/>
          <w:sz w:val="28"/>
          <w:szCs w:val="28"/>
        </w:rPr>
        <w:t xml:space="preserve">В 2017 году комиссией обследовано 96 земельных участков общей площадью 18634 га на предмет использования в сельскохозяйственном производстве. </w:t>
      </w:r>
      <w:proofErr w:type="gramStart"/>
      <w:r w:rsidRPr="004573CF">
        <w:rPr>
          <w:rFonts w:ascii="Times New Roman" w:hAnsi="Times New Roman" w:cs="Times New Roman"/>
          <w:sz w:val="28"/>
          <w:szCs w:val="28"/>
        </w:rPr>
        <w:t>Выявлены 74 неиспользуемых земельных участка общей площадью 14788 га.</w:t>
      </w:r>
      <w:proofErr w:type="gramEnd"/>
      <w:r w:rsidRPr="004573CF">
        <w:rPr>
          <w:rFonts w:ascii="Times New Roman" w:hAnsi="Times New Roman" w:cs="Times New Roman"/>
          <w:sz w:val="28"/>
          <w:szCs w:val="28"/>
        </w:rPr>
        <w:t xml:space="preserve"> В настоящее время проводятся работы по установлению места жительства граждан, не использующих земельные участки, с целью понуждения их к отказу от права собственности. По материалам, направленным </w:t>
      </w:r>
      <w:proofErr w:type="gramStart"/>
      <w:r w:rsidRPr="004573CF">
        <w:rPr>
          <w:rFonts w:ascii="Times New Roman" w:hAnsi="Times New Roman" w:cs="Times New Roman"/>
          <w:sz w:val="28"/>
          <w:szCs w:val="28"/>
        </w:rPr>
        <w:t>в</w:t>
      </w:r>
      <w:proofErr w:type="gramEnd"/>
      <w:r w:rsidRPr="004573CF">
        <w:rPr>
          <w:rFonts w:ascii="Times New Roman" w:hAnsi="Times New Roman" w:cs="Times New Roman"/>
          <w:sz w:val="28"/>
          <w:szCs w:val="28"/>
        </w:rPr>
        <w:t xml:space="preserve"> </w:t>
      </w:r>
      <w:proofErr w:type="gramStart"/>
      <w:r w:rsidRPr="004573CF">
        <w:rPr>
          <w:rFonts w:ascii="Times New Roman" w:hAnsi="Times New Roman" w:cs="Times New Roman"/>
          <w:sz w:val="28"/>
          <w:szCs w:val="28"/>
        </w:rPr>
        <w:t>Котовский</w:t>
      </w:r>
      <w:proofErr w:type="gramEnd"/>
      <w:r w:rsidRPr="004573CF">
        <w:rPr>
          <w:rFonts w:ascii="Times New Roman" w:hAnsi="Times New Roman" w:cs="Times New Roman"/>
          <w:sz w:val="28"/>
          <w:szCs w:val="28"/>
        </w:rPr>
        <w:t xml:space="preserve"> отдел </w:t>
      </w:r>
      <w:proofErr w:type="spellStart"/>
      <w:r w:rsidRPr="004573CF">
        <w:rPr>
          <w:rFonts w:ascii="Times New Roman" w:hAnsi="Times New Roman" w:cs="Times New Roman"/>
          <w:sz w:val="28"/>
          <w:szCs w:val="28"/>
        </w:rPr>
        <w:t>Росреестра</w:t>
      </w:r>
      <w:proofErr w:type="spellEnd"/>
      <w:r w:rsidRPr="004573CF">
        <w:rPr>
          <w:rFonts w:ascii="Times New Roman" w:hAnsi="Times New Roman" w:cs="Times New Roman"/>
          <w:sz w:val="28"/>
          <w:szCs w:val="28"/>
        </w:rPr>
        <w:t>, наложены штрафы в размере 100 тыс. руб. Целью проводимых обследований является вовлечение неиспользуемых земельных участков в сельскохозяйственный оборот.</w:t>
      </w:r>
    </w:p>
    <w:p w:rsidR="00875CB9" w:rsidRPr="004573CF" w:rsidRDefault="00875CB9" w:rsidP="00875CB9">
      <w:pPr>
        <w:overflowPunct w:val="0"/>
        <w:autoSpaceDE w:val="0"/>
        <w:autoSpaceDN w:val="0"/>
        <w:adjustRightInd w:val="0"/>
        <w:spacing w:after="0" w:line="240" w:lineRule="auto"/>
        <w:jc w:val="center"/>
        <w:rPr>
          <w:rFonts w:ascii="Times New Roman" w:hAnsi="Times New Roman" w:cs="Times New Roman"/>
          <w:b/>
          <w:sz w:val="28"/>
          <w:szCs w:val="28"/>
        </w:rPr>
      </w:pPr>
    </w:p>
    <w:p w:rsidR="009C1496" w:rsidRPr="003B7951" w:rsidRDefault="009C1496" w:rsidP="00333C70">
      <w:pPr>
        <w:spacing w:line="240" w:lineRule="auto"/>
        <w:ind w:firstLine="708"/>
        <w:jc w:val="both"/>
        <w:rPr>
          <w:rFonts w:ascii="Times New Roman" w:hAnsi="Times New Roman" w:cs="Times New Roman"/>
          <w:b/>
          <w:sz w:val="28"/>
          <w:szCs w:val="28"/>
        </w:rPr>
      </w:pPr>
      <w:bookmarkStart w:id="103" w:name="_Toc509556503"/>
      <w:bookmarkStart w:id="104" w:name="_Toc509556604"/>
      <w:bookmarkStart w:id="105" w:name="_Toc509556765"/>
      <w:bookmarkStart w:id="106" w:name="_Toc509557092"/>
      <w:r w:rsidRPr="00EB3BC0">
        <w:rPr>
          <w:rStyle w:val="10"/>
        </w:rPr>
        <w:t>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   участие в предупреждении и ликвидации последствий чрезвычайных ситуаций на территории муниципального района, участие в профилактике терроризма и экстремизма, а также в минимизации его последствий</w:t>
      </w:r>
      <w:bookmarkEnd w:id="103"/>
      <w:bookmarkEnd w:id="104"/>
      <w:bookmarkEnd w:id="105"/>
      <w:bookmarkEnd w:id="106"/>
      <w:r w:rsidRPr="003B7951">
        <w:rPr>
          <w:rFonts w:ascii="Times New Roman" w:hAnsi="Times New Roman" w:cs="Times New Roman"/>
          <w:b/>
          <w:sz w:val="28"/>
          <w:szCs w:val="28"/>
        </w:rPr>
        <w:t>.</w:t>
      </w:r>
    </w:p>
    <w:p w:rsidR="003B7951" w:rsidRPr="005E3311" w:rsidRDefault="009C1496" w:rsidP="005E3311">
      <w:pPr>
        <w:spacing w:after="0" w:line="240" w:lineRule="auto"/>
        <w:ind w:firstLine="709"/>
        <w:jc w:val="both"/>
        <w:rPr>
          <w:rFonts w:ascii="Times New Roman" w:hAnsi="Times New Roman" w:cs="Times New Roman"/>
          <w:sz w:val="28"/>
          <w:szCs w:val="28"/>
        </w:rPr>
      </w:pPr>
      <w:r w:rsidRPr="005E3311">
        <w:rPr>
          <w:rFonts w:ascii="Times New Roman" w:hAnsi="Times New Roman" w:cs="Times New Roman"/>
          <w:i/>
          <w:sz w:val="28"/>
          <w:szCs w:val="28"/>
        </w:rPr>
        <w:t>Мероприятия по защите населения и территорий от ЧС природного и техногенного характера.</w:t>
      </w:r>
      <w:r w:rsidRPr="005E3311">
        <w:rPr>
          <w:rFonts w:ascii="Times New Roman" w:hAnsi="Times New Roman" w:cs="Times New Roman"/>
          <w:color w:val="000000"/>
          <w:spacing w:val="-5"/>
          <w:sz w:val="28"/>
          <w:szCs w:val="28"/>
        </w:rPr>
        <w:t xml:space="preserve">   В 2017 году разработано </w:t>
      </w:r>
      <w:r w:rsidRPr="005E3311">
        <w:rPr>
          <w:rFonts w:ascii="Times New Roman" w:hAnsi="Times New Roman" w:cs="Times New Roman"/>
          <w:spacing w:val="-5"/>
          <w:sz w:val="28"/>
          <w:szCs w:val="28"/>
        </w:rPr>
        <w:t>9</w:t>
      </w:r>
      <w:r w:rsidRPr="005E3311">
        <w:rPr>
          <w:rFonts w:ascii="Times New Roman" w:hAnsi="Times New Roman" w:cs="Times New Roman"/>
          <w:color w:val="000000"/>
          <w:spacing w:val="-5"/>
          <w:sz w:val="28"/>
          <w:szCs w:val="28"/>
        </w:rPr>
        <w:t xml:space="preserve"> </w:t>
      </w:r>
      <w:r w:rsidRPr="005E3311">
        <w:rPr>
          <w:rFonts w:ascii="Times New Roman" w:hAnsi="Times New Roman" w:cs="Times New Roman"/>
          <w:sz w:val="28"/>
          <w:szCs w:val="28"/>
        </w:rPr>
        <w:t>нормативно-правовых актов, регламентирующих деятельность муниципального образования в рамках единой государственной системы предупреждения и ликвидации чрезвычайных ситуаций.    В соответствии с Планом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поселений          в течени</w:t>
      </w:r>
      <w:proofErr w:type="gramStart"/>
      <w:r w:rsidRPr="005E3311">
        <w:rPr>
          <w:rFonts w:ascii="Times New Roman" w:hAnsi="Times New Roman" w:cs="Times New Roman"/>
          <w:sz w:val="28"/>
          <w:szCs w:val="28"/>
        </w:rPr>
        <w:t>и</w:t>
      </w:r>
      <w:proofErr w:type="gramEnd"/>
      <w:r w:rsidRPr="005E3311">
        <w:rPr>
          <w:rFonts w:ascii="Times New Roman" w:hAnsi="Times New Roman" w:cs="Times New Roman"/>
          <w:sz w:val="28"/>
          <w:szCs w:val="28"/>
        </w:rPr>
        <w:t xml:space="preserve"> 2017 года подготовлены и проведены 10 заседаний </w:t>
      </w:r>
      <w:proofErr w:type="spellStart"/>
      <w:r w:rsidRPr="005E3311">
        <w:rPr>
          <w:rFonts w:ascii="Times New Roman" w:hAnsi="Times New Roman" w:cs="Times New Roman"/>
          <w:sz w:val="28"/>
          <w:szCs w:val="28"/>
        </w:rPr>
        <w:t>КЧСиПБ</w:t>
      </w:r>
      <w:proofErr w:type="spellEnd"/>
      <w:r w:rsidRPr="005E3311">
        <w:rPr>
          <w:rFonts w:ascii="Times New Roman" w:hAnsi="Times New Roman" w:cs="Times New Roman"/>
          <w:sz w:val="28"/>
          <w:szCs w:val="28"/>
        </w:rPr>
        <w:t xml:space="preserve"> Котовского муниципального района на которых рассматривались вопросы уменьшения </w:t>
      </w:r>
      <w:r w:rsidRPr="005E3311">
        <w:rPr>
          <w:rFonts w:ascii="Times New Roman" w:hAnsi="Times New Roman" w:cs="Times New Roman"/>
          <w:sz w:val="28"/>
          <w:szCs w:val="28"/>
        </w:rPr>
        <w:lastRenderedPageBreak/>
        <w:t xml:space="preserve">риска возникновения чрезвычайных ситуаций, смягчения их последствий, снижение возможного ущерба, обеспечения безопасности населения и устойчивого функционирования объектов экономики в период </w:t>
      </w:r>
      <w:proofErr w:type="gramStart"/>
      <w:r w:rsidRPr="005E3311">
        <w:rPr>
          <w:rFonts w:ascii="Times New Roman" w:hAnsi="Times New Roman" w:cs="Times New Roman"/>
          <w:sz w:val="28"/>
          <w:szCs w:val="28"/>
        </w:rPr>
        <w:t>возможного</w:t>
      </w:r>
      <w:proofErr w:type="gramEnd"/>
      <w:r w:rsidRPr="005E3311">
        <w:rPr>
          <w:rFonts w:ascii="Times New Roman" w:hAnsi="Times New Roman" w:cs="Times New Roman"/>
          <w:sz w:val="28"/>
          <w:szCs w:val="28"/>
        </w:rPr>
        <w:t xml:space="preserve"> ЧС.</w:t>
      </w:r>
      <w:r w:rsidRPr="005E3311">
        <w:rPr>
          <w:rFonts w:ascii="Times New Roman" w:hAnsi="Times New Roman" w:cs="Times New Roman"/>
          <w:color w:val="FF0000"/>
          <w:sz w:val="28"/>
          <w:szCs w:val="28"/>
        </w:rPr>
        <w:t xml:space="preserve"> </w:t>
      </w:r>
      <w:r w:rsidRPr="005E3311">
        <w:rPr>
          <w:rFonts w:ascii="Times New Roman" w:hAnsi="Times New Roman" w:cs="Times New Roman"/>
          <w:sz w:val="28"/>
          <w:szCs w:val="28"/>
        </w:rPr>
        <w:t xml:space="preserve">Организован </w:t>
      </w:r>
      <w:proofErr w:type="gramStart"/>
      <w:r w:rsidRPr="005E3311">
        <w:rPr>
          <w:rFonts w:ascii="Times New Roman" w:hAnsi="Times New Roman" w:cs="Times New Roman"/>
          <w:sz w:val="28"/>
          <w:szCs w:val="28"/>
        </w:rPr>
        <w:t>контроль за</w:t>
      </w:r>
      <w:proofErr w:type="gramEnd"/>
      <w:r w:rsidRPr="005E3311">
        <w:rPr>
          <w:rFonts w:ascii="Times New Roman" w:hAnsi="Times New Roman" w:cs="Times New Roman"/>
          <w:sz w:val="28"/>
          <w:szCs w:val="28"/>
        </w:rPr>
        <w:t xml:space="preserve"> выполнением решений комиссии.</w:t>
      </w:r>
    </w:p>
    <w:p w:rsidR="00530CA9" w:rsidRPr="005E3311" w:rsidRDefault="009C1496" w:rsidP="005E3311">
      <w:pPr>
        <w:spacing w:after="0" w:line="240" w:lineRule="auto"/>
        <w:ind w:firstLine="709"/>
        <w:jc w:val="both"/>
        <w:rPr>
          <w:rFonts w:ascii="Times New Roman" w:hAnsi="Times New Roman" w:cs="Times New Roman"/>
          <w:sz w:val="28"/>
          <w:szCs w:val="28"/>
        </w:rPr>
      </w:pPr>
      <w:r w:rsidRPr="005E3311">
        <w:rPr>
          <w:rFonts w:ascii="Times New Roman" w:hAnsi="Times New Roman" w:cs="Times New Roman"/>
          <w:sz w:val="28"/>
          <w:szCs w:val="28"/>
        </w:rPr>
        <w:t>Основные усилия в 2017 году были направлены на стабилизацию пожароопасной обстановки как на территории населенных пунктов, так   и степной части района. В результате проделанной работы не допущены крупномасштабные пожары, а также пожары, угрожающие населенным пунктам.</w:t>
      </w:r>
    </w:p>
    <w:p w:rsidR="009C1496" w:rsidRPr="005E3311" w:rsidRDefault="009C1496" w:rsidP="005E3311">
      <w:pPr>
        <w:spacing w:after="0" w:line="240" w:lineRule="auto"/>
        <w:ind w:firstLine="709"/>
        <w:jc w:val="both"/>
        <w:rPr>
          <w:rFonts w:ascii="Times New Roman" w:hAnsi="Times New Roman" w:cs="Times New Roman"/>
          <w:sz w:val="28"/>
          <w:szCs w:val="28"/>
        </w:rPr>
      </w:pPr>
      <w:r w:rsidRPr="005E3311">
        <w:rPr>
          <w:rFonts w:ascii="Times New Roman" w:hAnsi="Times New Roman" w:cs="Times New Roman"/>
          <w:sz w:val="28"/>
          <w:szCs w:val="28"/>
        </w:rPr>
        <w:t>Для ликвидации очагов возгорания до приезда пожарно-спасательных частей,  в поселениях созданы и функционируют добровольные пожарные дружины. Численность личного состава всех ДПД составляет – 62 человека</w:t>
      </w:r>
      <w:proofErr w:type="gramStart"/>
      <w:r w:rsidRPr="005E3311">
        <w:rPr>
          <w:rFonts w:ascii="Times New Roman" w:hAnsi="Times New Roman" w:cs="Times New Roman"/>
          <w:sz w:val="28"/>
          <w:szCs w:val="28"/>
        </w:rPr>
        <w:t>.</w:t>
      </w:r>
      <w:proofErr w:type="gramEnd"/>
      <w:r w:rsidRPr="005E3311">
        <w:rPr>
          <w:rFonts w:ascii="Times New Roman" w:hAnsi="Times New Roman" w:cs="Times New Roman"/>
          <w:sz w:val="28"/>
          <w:szCs w:val="28"/>
        </w:rPr>
        <w:t xml:space="preserve"> </w:t>
      </w:r>
      <w:proofErr w:type="gramStart"/>
      <w:r w:rsidRPr="005E3311">
        <w:rPr>
          <w:rFonts w:ascii="Times New Roman" w:hAnsi="Times New Roman" w:cs="Times New Roman"/>
          <w:sz w:val="28"/>
          <w:szCs w:val="28"/>
        </w:rPr>
        <w:t>к</w:t>
      </w:r>
      <w:proofErr w:type="gramEnd"/>
      <w:r w:rsidRPr="005E3311">
        <w:rPr>
          <w:rFonts w:ascii="Times New Roman" w:hAnsi="Times New Roman" w:cs="Times New Roman"/>
          <w:sz w:val="28"/>
          <w:szCs w:val="28"/>
        </w:rPr>
        <w:t xml:space="preserve">оторые оснащены пожарными автомобилями (11 ед.), </w:t>
      </w:r>
      <w:proofErr w:type="spellStart"/>
      <w:r w:rsidRPr="005E3311">
        <w:rPr>
          <w:rFonts w:ascii="Times New Roman" w:hAnsi="Times New Roman" w:cs="Times New Roman"/>
          <w:sz w:val="28"/>
          <w:szCs w:val="28"/>
        </w:rPr>
        <w:t>мотопомпами</w:t>
      </w:r>
      <w:proofErr w:type="spellEnd"/>
      <w:r w:rsidRPr="005E3311">
        <w:rPr>
          <w:rFonts w:ascii="Times New Roman" w:hAnsi="Times New Roman" w:cs="Times New Roman"/>
          <w:sz w:val="28"/>
          <w:szCs w:val="28"/>
        </w:rPr>
        <w:t>, ранцевыми огнетушителями. Согласован и утвержден состав сил и средств, привлекаемых для тушения пожаров.</w:t>
      </w:r>
    </w:p>
    <w:p w:rsidR="00530CA9" w:rsidRPr="005E3311" w:rsidRDefault="009C1496" w:rsidP="005E3311">
      <w:pPr>
        <w:spacing w:after="0" w:line="240" w:lineRule="auto"/>
        <w:ind w:firstLine="709"/>
        <w:jc w:val="both"/>
        <w:rPr>
          <w:rFonts w:ascii="Times New Roman" w:hAnsi="Times New Roman" w:cs="Times New Roman"/>
          <w:sz w:val="28"/>
          <w:szCs w:val="28"/>
        </w:rPr>
      </w:pPr>
      <w:r w:rsidRPr="005E3311">
        <w:rPr>
          <w:rFonts w:ascii="Times New Roman" w:hAnsi="Times New Roman" w:cs="Times New Roman"/>
          <w:sz w:val="28"/>
          <w:szCs w:val="28"/>
        </w:rPr>
        <w:t xml:space="preserve">Проведены  проверки городского и сельских поселений по вопросам ГО и ЧС. </w:t>
      </w:r>
      <w:r w:rsidR="00530CA9" w:rsidRPr="005E3311">
        <w:rPr>
          <w:rFonts w:ascii="Times New Roman" w:hAnsi="Times New Roman" w:cs="Times New Roman"/>
          <w:sz w:val="28"/>
          <w:szCs w:val="28"/>
        </w:rPr>
        <w:t>О</w:t>
      </w:r>
      <w:r w:rsidRPr="005E3311">
        <w:rPr>
          <w:rFonts w:ascii="Times New Roman" w:hAnsi="Times New Roman" w:cs="Times New Roman"/>
          <w:sz w:val="28"/>
          <w:szCs w:val="28"/>
        </w:rPr>
        <w:t xml:space="preserve">бновлялись, </w:t>
      </w:r>
      <w:proofErr w:type="gramStart"/>
      <w:r w:rsidRPr="005E3311">
        <w:rPr>
          <w:rFonts w:ascii="Times New Roman" w:hAnsi="Times New Roman" w:cs="Times New Roman"/>
          <w:sz w:val="28"/>
          <w:szCs w:val="28"/>
        </w:rPr>
        <w:t>существующие</w:t>
      </w:r>
      <w:proofErr w:type="gramEnd"/>
      <w:r w:rsidRPr="005E3311">
        <w:rPr>
          <w:rFonts w:ascii="Times New Roman" w:hAnsi="Times New Roman" w:cs="Times New Roman"/>
          <w:sz w:val="28"/>
          <w:szCs w:val="28"/>
        </w:rPr>
        <w:t xml:space="preserve"> и проводилось обустройство новых минерализованных полос вокруг населенных пунктов, а также вокруг лесных насаждений. Устанавливались шлагбаумы на въезде в лесные массивы, проводились рейды оперативных групп в поселениях и лесных массивах  с целью выявления нарушителей пожарной безопасности.</w:t>
      </w:r>
      <w:r w:rsidR="00530CA9" w:rsidRPr="005E3311">
        <w:rPr>
          <w:rFonts w:ascii="Times New Roman" w:hAnsi="Times New Roman" w:cs="Times New Roman"/>
          <w:sz w:val="28"/>
          <w:szCs w:val="28"/>
        </w:rPr>
        <w:t xml:space="preserve">  </w:t>
      </w:r>
    </w:p>
    <w:p w:rsidR="009C1496" w:rsidRPr="005E3311" w:rsidRDefault="009C1496" w:rsidP="005E3311">
      <w:pPr>
        <w:spacing w:after="0" w:line="240" w:lineRule="auto"/>
        <w:ind w:firstLine="709"/>
        <w:jc w:val="both"/>
        <w:rPr>
          <w:rFonts w:ascii="Times New Roman" w:hAnsi="Times New Roman" w:cs="Times New Roman"/>
          <w:sz w:val="28"/>
          <w:szCs w:val="28"/>
        </w:rPr>
      </w:pPr>
      <w:proofErr w:type="gramStart"/>
      <w:r w:rsidRPr="005E3311">
        <w:rPr>
          <w:rFonts w:ascii="Times New Roman" w:hAnsi="Times New Roman" w:cs="Times New Roman"/>
          <w:sz w:val="28"/>
          <w:szCs w:val="28"/>
        </w:rPr>
        <w:t>Комиссия по ЧС и ПБ Котовского муниципального района, комиссии муниципальных образований, входящих в Котовский муниципальный район принимали участие в тренировках, проводимых региональным центром, ГУ  МЧС России по Волгоградской области, Комитетом по ОБЖДН  Волгоградской области по темам «Управление мероприятиями по защите населения и территории района от  ЧС, связанных с весенним паводком»,  «Управление силами и средствами при ликвидации ЧС, связанных с ландшафтными</w:t>
      </w:r>
      <w:proofErr w:type="gramEnd"/>
      <w:r w:rsidRPr="005E3311">
        <w:rPr>
          <w:rFonts w:ascii="Times New Roman" w:hAnsi="Times New Roman" w:cs="Times New Roman"/>
          <w:sz w:val="28"/>
          <w:szCs w:val="28"/>
        </w:rPr>
        <w:t xml:space="preserve"> и лесными пожарами»</w:t>
      </w:r>
      <w:r w:rsidRPr="005E3311">
        <w:rPr>
          <w:rFonts w:ascii="Times New Roman" w:hAnsi="Times New Roman" w:cs="Times New Roman"/>
          <w:b/>
          <w:sz w:val="28"/>
          <w:szCs w:val="28"/>
        </w:rPr>
        <w:t>.</w:t>
      </w:r>
    </w:p>
    <w:p w:rsidR="009C1496" w:rsidRPr="005E3311" w:rsidRDefault="009C1496" w:rsidP="005E3311">
      <w:pPr>
        <w:spacing w:after="0" w:line="240" w:lineRule="auto"/>
        <w:ind w:firstLine="709"/>
        <w:jc w:val="both"/>
        <w:rPr>
          <w:rFonts w:ascii="Times New Roman" w:hAnsi="Times New Roman" w:cs="Times New Roman"/>
          <w:sz w:val="28"/>
          <w:szCs w:val="28"/>
        </w:rPr>
      </w:pPr>
      <w:r w:rsidRPr="005E3311">
        <w:rPr>
          <w:rFonts w:ascii="Times New Roman" w:hAnsi="Times New Roman" w:cs="Times New Roman"/>
          <w:sz w:val="28"/>
          <w:szCs w:val="28"/>
        </w:rPr>
        <w:t>В июне  2017 года на территории Мирошниковского сельского поселения проведено учение по теме «Организация работы органов управления муниципальных и городских звеньев территориальной подсистемы Волгоградской области РСЧС по предупреждению и ликвидации ЧС и пожаров». В учении приняли участие все главы поселений Котовского муниципального района.</w:t>
      </w:r>
    </w:p>
    <w:p w:rsidR="009C1496" w:rsidRPr="005E3311" w:rsidRDefault="009C1496" w:rsidP="005E3311">
      <w:pPr>
        <w:spacing w:after="0" w:line="240" w:lineRule="auto"/>
        <w:ind w:firstLine="709"/>
        <w:jc w:val="both"/>
        <w:rPr>
          <w:rFonts w:ascii="Times New Roman" w:hAnsi="Times New Roman" w:cs="Times New Roman"/>
          <w:sz w:val="28"/>
          <w:szCs w:val="28"/>
        </w:rPr>
      </w:pPr>
      <w:r w:rsidRPr="005E3311">
        <w:rPr>
          <w:rFonts w:ascii="Times New Roman" w:hAnsi="Times New Roman" w:cs="Times New Roman"/>
          <w:sz w:val="28"/>
          <w:szCs w:val="28"/>
        </w:rPr>
        <w:t>Органами управления ГОЧС района в 2017 году были запланированы и проведены следующие мероприятия:</w:t>
      </w:r>
    </w:p>
    <w:p w:rsidR="009C1496" w:rsidRPr="005E3311" w:rsidRDefault="009C1496" w:rsidP="005E3311">
      <w:pPr>
        <w:spacing w:after="0" w:line="240" w:lineRule="auto"/>
        <w:ind w:firstLine="709"/>
        <w:jc w:val="both"/>
        <w:rPr>
          <w:rFonts w:ascii="Times New Roman" w:hAnsi="Times New Roman" w:cs="Times New Roman"/>
          <w:sz w:val="28"/>
          <w:szCs w:val="28"/>
        </w:rPr>
      </w:pPr>
      <w:r w:rsidRPr="005E3311">
        <w:rPr>
          <w:rFonts w:ascii="Times New Roman" w:hAnsi="Times New Roman" w:cs="Times New Roman"/>
          <w:sz w:val="28"/>
          <w:szCs w:val="28"/>
        </w:rPr>
        <w:t>объектовых тренировок- 17. Привлекалось  450 челов</w:t>
      </w:r>
      <w:r w:rsidR="00530CA9" w:rsidRPr="005E3311">
        <w:rPr>
          <w:rFonts w:ascii="Times New Roman" w:hAnsi="Times New Roman" w:cs="Times New Roman"/>
          <w:sz w:val="28"/>
          <w:szCs w:val="28"/>
        </w:rPr>
        <w:t>ек</w:t>
      </w:r>
      <w:r w:rsidRPr="005E3311">
        <w:rPr>
          <w:rFonts w:ascii="Times New Roman" w:hAnsi="Times New Roman" w:cs="Times New Roman"/>
          <w:sz w:val="28"/>
          <w:szCs w:val="28"/>
        </w:rPr>
        <w:t>;</w:t>
      </w:r>
    </w:p>
    <w:p w:rsidR="009C1496" w:rsidRPr="005E3311" w:rsidRDefault="009C1496" w:rsidP="005E3311">
      <w:pPr>
        <w:spacing w:after="0" w:line="240" w:lineRule="auto"/>
        <w:ind w:firstLine="709"/>
        <w:jc w:val="both"/>
        <w:rPr>
          <w:rFonts w:ascii="Times New Roman" w:hAnsi="Times New Roman" w:cs="Times New Roman"/>
          <w:sz w:val="28"/>
          <w:szCs w:val="28"/>
        </w:rPr>
      </w:pPr>
      <w:r w:rsidRPr="005E3311">
        <w:rPr>
          <w:rFonts w:ascii="Times New Roman" w:hAnsi="Times New Roman" w:cs="Times New Roman"/>
          <w:sz w:val="28"/>
          <w:szCs w:val="28"/>
        </w:rPr>
        <w:t>штабных тренировок -5. Привлекалось 75 человек;</w:t>
      </w:r>
    </w:p>
    <w:p w:rsidR="009C1496" w:rsidRPr="005E3311" w:rsidRDefault="009C1496" w:rsidP="005E3311">
      <w:pPr>
        <w:spacing w:after="0" w:line="240" w:lineRule="auto"/>
        <w:ind w:firstLine="709"/>
        <w:jc w:val="both"/>
        <w:rPr>
          <w:rFonts w:ascii="Times New Roman" w:hAnsi="Times New Roman" w:cs="Times New Roman"/>
          <w:sz w:val="28"/>
          <w:szCs w:val="28"/>
        </w:rPr>
      </w:pPr>
      <w:r w:rsidRPr="005E3311">
        <w:rPr>
          <w:rFonts w:ascii="Times New Roman" w:hAnsi="Times New Roman" w:cs="Times New Roman"/>
          <w:sz w:val="28"/>
          <w:szCs w:val="28"/>
        </w:rPr>
        <w:t>тактико-специальных учений- 2. Привлекалось 50 человек;</w:t>
      </w:r>
    </w:p>
    <w:p w:rsidR="009C1496" w:rsidRPr="005E3311" w:rsidRDefault="009C1496" w:rsidP="005E3311">
      <w:pPr>
        <w:spacing w:after="0" w:line="240" w:lineRule="auto"/>
        <w:ind w:firstLine="709"/>
        <w:jc w:val="both"/>
        <w:rPr>
          <w:rFonts w:ascii="Times New Roman" w:hAnsi="Times New Roman" w:cs="Times New Roman"/>
          <w:sz w:val="28"/>
          <w:szCs w:val="28"/>
        </w:rPr>
      </w:pPr>
      <w:r w:rsidRPr="005E3311">
        <w:rPr>
          <w:rFonts w:ascii="Times New Roman" w:hAnsi="Times New Roman" w:cs="Times New Roman"/>
          <w:sz w:val="28"/>
          <w:szCs w:val="28"/>
        </w:rPr>
        <w:t>мероприятия по проверке готовности к действиям ЧС-15. Привлекалось 35 человек;</w:t>
      </w:r>
    </w:p>
    <w:p w:rsidR="009C1496" w:rsidRPr="005E3311" w:rsidRDefault="009C1496" w:rsidP="005E3311">
      <w:pPr>
        <w:spacing w:after="0" w:line="240" w:lineRule="auto"/>
        <w:ind w:firstLine="709"/>
        <w:jc w:val="both"/>
        <w:rPr>
          <w:rFonts w:ascii="Times New Roman" w:hAnsi="Times New Roman" w:cs="Times New Roman"/>
          <w:sz w:val="28"/>
          <w:szCs w:val="28"/>
        </w:rPr>
      </w:pPr>
      <w:bookmarkStart w:id="107" w:name="_Toc509556504"/>
      <w:bookmarkStart w:id="108" w:name="_Toc509556605"/>
      <w:bookmarkStart w:id="109" w:name="_Toc509556766"/>
      <w:r w:rsidRPr="005E3311">
        <w:rPr>
          <w:rFonts w:ascii="Times New Roman" w:hAnsi="Times New Roman" w:cs="Times New Roman"/>
          <w:sz w:val="28"/>
          <w:szCs w:val="28"/>
        </w:rPr>
        <w:t>специальные учения со службами - 1. Привлекалось 11 человек</w:t>
      </w:r>
      <w:r w:rsidR="00530CA9" w:rsidRPr="005E3311">
        <w:rPr>
          <w:rFonts w:ascii="Times New Roman" w:hAnsi="Times New Roman" w:cs="Times New Roman"/>
          <w:sz w:val="28"/>
          <w:szCs w:val="28"/>
        </w:rPr>
        <w:t>.</w:t>
      </w:r>
      <w:bookmarkEnd w:id="107"/>
      <w:bookmarkEnd w:id="108"/>
      <w:bookmarkEnd w:id="109"/>
    </w:p>
    <w:p w:rsidR="009C1496" w:rsidRPr="005E3311" w:rsidRDefault="009C1496" w:rsidP="005E3311">
      <w:pPr>
        <w:spacing w:after="0" w:line="240" w:lineRule="auto"/>
        <w:ind w:firstLine="709"/>
        <w:jc w:val="both"/>
        <w:rPr>
          <w:rFonts w:ascii="Times New Roman" w:hAnsi="Times New Roman" w:cs="Times New Roman"/>
          <w:sz w:val="28"/>
          <w:szCs w:val="28"/>
        </w:rPr>
      </w:pPr>
      <w:r w:rsidRPr="005E3311">
        <w:rPr>
          <w:rFonts w:ascii="Times New Roman" w:hAnsi="Times New Roman" w:cs="Times New Roman"/>
          <w:sz w:val="28"/>
          <w:szCs w:val="28"/>
        </w:rPr>
        <w:lastRenderedPageBreak/>
        <w:t xml:space="preserve">В течение 2017 года прошли объектовые тренировки во всех общеобразовательных учреждениях района на тему: “Проведение эвакуации детей при пожаре”.  </w:t>
      </w:r>
    </w:p>
    <w:p w:rsidR="009C1496" w:rsidRPr="005E3311" w:rsidRDefault="009C1496" w:rsidP="005E3311">
      <w:pPr>
        <w:spacing w:after="0" w:line="240" w:lineRule="auto"/>
        <w:ind w:firstLine="709"/>
        <w:jc w:val="both"/>
        <w:rPr>
          <w:rFonts w:ascii="Times New Roman" w:hAnsi="Times New Roman" w:cs="Times New Roman"/>
          <w:sz w:val="28"/>
          <w:szCs w:val="28"/>
        </w:rPr>
      </w:pPr>
      <w:r w:rsidRPr="005E3311">
        <w:rPr>
          <w:rFonts w:ascii="Times New Roman" w:hAnsi="Times New Roman" w:cs="Times New Roman"/>
          <w:sz w:val="28"/>
          <w:szCs w:val="28"/>
        </w:rPr>
        <w:t>В течение  года отделом МПЭ, ГО и ЧС совместно с Котовским ЛТЦ Северного центра технической эксплуатации телекоммуникаций Волгоградского филиала ПАО «</w:t>
      </w:r>
      <w:proofErr w:type="spellStart"/>
      <w:r w:rsidRPr="005E3311">
        <w:rPr>
          <w:rFonts w:ascii="Times New Roman" w:hAnsi="Times New Roman" w:cs="Times New Roman"/>
          <w:sz w:val="28"/>
          <w:szCs w:val="28"/>
        </w:rPr>
        <w:t>Ростелеком</w:t>
      </w:r>
      <w:proofErr w:type="spellEnd"/>
      <w:r w:rsidRPr="005E3311">
        <w:rPr>
          <w:rFonts w:ascii="Times New Roman" w:hAnsi="Times New Roman" w:cs="Times New Roman"/>
          <w:sz w:val="28"/>
          <w:szCs w:val="28"/>
        </w:rPr>
        <w:t xml:space="preserve">» проводились проверки системы оповещения населения (оконечные устройства, </w:t>
      </w:r>
      <w:proofErr w:type="spellStart"/>
      <w:r w:rsidRPr="005E3311">
        <w:rPr>
          <w:rFonts w:ascii="Times New Roman" w:hAnsi="Times New Roman" w:cs="Times New Roman"/>
          <w:sz w:val="28"/>
          <w:szCs w:val="28"/>
        </w:rPr>
        <w:t>электросирены</w:t>
      </w:r>
      <w:proofErr w:type="spellEnd"/>
      <w:r w:rsidRPr="005E3311">
        <w:rPr>
          <w:rFonts w:ascii="Times New Roman" w:hAnsi="Times New Roman" w:cs="Times New Roman"/>
          <w:sz w:val="28"/>
          <w:szCs w:val="28"/>
        </w:rPr>
        <w:t>, АВУД).</w:t>
      </w:r>
    </w:p>
    <w:p w:rsidR="009C1496" w:rsidRPr="005E3311" w:rsidRDefault="009C1496" w:rsidP="005E3311">
      <w:pPr>
        <w:spacing w:after="0" w:line="240" w:lineRule="auto"/>
        <w:ind w:firstLine="709"/>
        <w:jc w:val="both"/>
        <w:rPr>
          <w:rFonts w:ascii="Times New Roman" w:hAnsi="Times New Roman" w:cs="Times New Roman"/>
          <w:sz w:val="28"/>
          <w:szCs w:val="28"/>
        </w:rPr>
      </w:pPr>
      <w:r w:rsidRPr="005E3311">
        <w:rPr>
          <w:rFonts w:ascii="Times New Roman" w:hAnsi="Times New Roman" w:cs="Times New Roman"/>
          <w:sz w:val="28"/>
          <w:szCs w:val="28"/>
        </w:rPr>
        <w:t>Активно велась противопожарная пропаганда как на страницах районной газеты и радио, так и на сходах граждан, во время проведенных рейдов.</w:t>
      </w:r>
    </w:p>
    <w:p w:rsidR="009C1496" w:rsidRPr="005E3311" w:rsidRDefault="009C1496" w:rsidP="005E3311">
      <w:pPr>
        <w:spacing w:after="0" w:line="240" w:lineRule="auto"/>
        <w:ind w:firstLine="709"/>
        <w:jc w:val="both"/>
        <w:rPr>
          <w:rFonts w:ascii="Times New Roman" w:hAnsi="Times New Roman" w:cs="Times New Roman"/>
          <w:sz w:val="28"/>
          <w:szCs w:val="28"/>
        </w:rPr>
      </w:pPr>
      <w:r w:rsidRPr="005E3311">
        <w:rPr>
          <w:rFonts w:ascii="Times New Roman" w:hAnsi="Times New Roman" w:cs="Times New Roman"/>
          <w:sz w:val="28"/>
          <w:szCs w:val="28"/>
        </w:rPr>
        <w:t>Планы основных мероприятий поселений Котовского муниципального района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в 2017 году отработан с учетом всех вопросов по защите населения и территорий и выполнен в полном объеме.</w:t>
      </w:r>
    </w:p>
    <w:p w:rsidR="009C1496" w:rsidRPr="005E3311" w:rsidRDefault="009C1496" w:rsidP="005E3311">
      <w:pPr>
        <w:spacing w:after="0" w:line="240" w:lineRule="auto"/>
        <w:ind w:firstLine="709"/>
        <w:jc w:val="both"/>
        <w:rPr>
          <w:rFonts w:ascii="Times New Roman" w:hAnsi="Times New Roman" w:cs="Times New Roman"/>
          <w:sz w:val="28"/>
          <w:szCs w:val="28"/>
        </w:rPr>
      </w:pPr>
      <w:r w:rsidRPr="005E3311">
        <w:rPr>
          <w:rFonts w:ascii="Times New Roman" w:hAnsi="Times New Roman" w:cs="Times New Roman"/>
          <w:sz w:val="28"/>
          <w:szCs w:val="28"/>
        </w:rPr>
        <w:t xml:space="preserve">Отдел по МПЭ, ГО и ЧС принимал участие в организации и проведении </w:t>
      </w:r>
      <w:proofErr w:type="spellStart"/>
      <w:proofErr w:type="gramStart"/>
      <w:r w:rsidRPr="005E3311">
        <w:rPr>
          <w:rFonts w:ascii="Times New Roman" w:hAnsi="Times New Roman" w:cs="Times New Roman"/>
          <w:sz w:val="28"/>
          <w:szCs w:val="28"/>
        </w:rPr>
        <w:t>смотр-конкурсов</w:t>
      </w:r>
      <w:proofErr w:type="spellEnd"/>
      <w:proofErr w:type="gramEnd"/>
      <w:r w:rsidRPr="005E3311">
        <w:rPr>
          <w:rFonts w:ascii="Times New Roman" w:hAnsi="Times New Roman" w:cs="Times New Roman"/>
          <w:sz w:val="28"/>
          <w:szCs w:val="28"/>
        </w:rPr>
        <w:t xml:space="preserve"> проводимых ГУ МЧС России по Волгоградской области.</w:t>
      </w:r>
    </w:p>
    <w:p w:rsidR="009C1496" w:rsidRPr="005E3311" w:rsidRDefault="009C1496" w:rsidP="005E3311">
      <w:pPr>
        <w:spacing w:after="0" w:line="240" w:lineRule="auto"/>
        <w:ind w:firstLine="709"/>
        <w:jc w:val="both"/>
        <w:rPr>
          <w:rFonts w:ascii="Times New Roman" w:hAnsi="Times New Roman" w:cs="Times New Roman"/>
          <w:sz w:val="28"/>
          <w:szCs w:val="28"/>
        </w:rPr>
      </w:pPr>
      <w:r w:rsidRPr="005E3311">
        <w:rPr>
          <w:rFonts w:ascii="Times New Roman" w:hAnsi="Times New Roman" w:cs="Times New Roman"/>
          <w:sz w:val="28"/>
          <w:szCs w:val="28"/>
        </w:rPr>
        <w:t>По итогам конкурсов заняты призовые места:</w:t>
      </w:r>
    </w:p>
    <w:p w:rsidR="009C1496" w:rsidRPr="005E3311" w:rsidRDefault="009C1496" w:rsidP="005E3311">
      <w:pPr>
        <w:spacing w:after="0" w:line="240" w:lineRule="auto"/>
        <w:ind w:firstLine="709"/>
        <w:jc w:val="both"/>
        <w:rPr>
          <w:rFonts w:ascii="Times New Roman" w:hAnsi="Times New Roman" w:cs="Times New Roman"/>
          <w:sz w:val="28"/>
          <w:szCs w:val="28"/>
        </w:rPr>
      </w:pPr>
      <w:r w:rsidRPr="005E3311">
        <w:rPr>
          <w:rFonts w:ascii="Times New Roman" w:hAnsi="Times New Roman" w:cs="Times New Roman"/>
          <w:sz w:val="28"/>
          <w:szCs w:val="28"/>
        </w:rPr>
        <w:t>«смотр-конкурс защитных сооружений гражданской обороны на территории Волгоградской области в 2017году (</w:t>
      </w:r>
      <w:proofErr w:type="gramStart"/>
      <w:r w:rsidRPr="005E3311">
        <w:rPr>
          <w:rFonts w:ascii="Times New Roman" w:hAnsi="Times New Roman" w:cs="Times New Roman"/>
          <w:sz w:val="28"/>
          <w:szCs w:val="28"/>
        </w:rPr>
        <w:t>среди ПРУ</w:t>
      </w:r>
      <w:proofErr w:type="gramEnd"/>
      <w:r w:rsidRPr="005E3311">
        <w:rPr>
          <w:rFonts w:ascii="Times New Roman" w:hAnsi="Times New Roman" w:cs="Times New Roman"/>
          <w:sz w:val="28"/>
          <w:szCs w:val="28"/>
        </w:rPr>
        <w:t>)» - ООО «</w:t>
      </w:r>
      <w:proofErr w:type="spellStart"/>
      <w:r w:rsidRPr="005E3311">
        <w:rPr>
          <w:rFonts w:ascii="Times New Roman" w:hAnsi="Times New Roman" w:cs="Times New Roman"/>
          <w:sz w:val="28"/>
          <w:szCs w:val="28"/>
        </w:rPr>
        <w:t>ЛУКОЙЛ-Коробковский</w:t>
      </w:r>
      <w:proofErr w:type="spellEnd"/>
      <w:r w:rsidRPr="005E3311">
        <w:rPr>
          <w:rFonts w:ascii="Times New Roman" w:hAnsi="Times New Roman" w:cs="Times New Roman"/>
          <w:sz w:val="28"/>
          <w:szCs w:val="28"/>
        </w:rPr>
        <w:t xml:space="preserve"> </w:t>
      </w:r>
      <w:proofErr w:type="spellStart"/>
      <w:r w:rsidRPr="005E3311">
        <w:rPr>
          <w:rFonts w:ascii="Times New Roman" w:hAnsi="Times New Roman" w:cs="Times New Roman"/>
          <w:sz w:val="28"/>
          <w:szCs w:val="28"/>
        </w:rPr>
        <w:t>газопереробатывающий</w:t>
      </w:r>
      <w:proofErr w:type="spellEnd"/>
      <w:r w:rsidRPr="005E3311">
        <w:rPr>
          <w:rFonts w:ascii="Times New Roman" w:hAnsi="Times New Roman" w:cs="Times New Roman"/>
          <w:sz w:val="28"/>
          <w:szCs w:val="28"/>
        </w:rPr>
        <w:t xml:space="preserve"> завод – 1 место;</w:t>
      </w:r>
    </w:p>
    <w:p w:rsidR="009C1496" w:rsidRPr="005E3311" w:rsidRDefault="009C1496" w:rsidP="005E3311">
      <w:pPr>
        <w:spacing w:after="0" w:line="240" w:lineRule="auto"/>
        <w:ind w:firstLine="709"/>
        <w:jc w:val="both"/>
        <w:rPr>
          <w:rFonts w:ascii="Times New Roman" w:hAnsi="Times New Roman" w:cs="Times New Roman"/>
          <w:sz w:val="28"/>
          <w:szCs w:val="28"/>
        </w:rPr>
      </w:pPr>
      <w:r w:rsidRPr="005E3311">
        <w:rPr>
          <w:rFonts w:ascii="Times New Roman" w:hAnsi="Times New Roman" w:cs="Times New Roman"/>
          <w:sz w:val="28"/>
          <w:szCs w:val="28"/>
        </w:rPr>
        <w:t>«смотр-конкурс лучшая учебно-материальная база по ГО и ЧС предприятий, организаций и учреждений Волгоградской области (организации с количеством работников более 200 человек)» - ООО «</w:t>
      </w:r>
      <w:proofErr w:type="spellStart"/>
      <w:r w:rsidRPr="005E3311">
        <w:rPr>
          <w:rFonts w:ascii="Times New Roman" w:hAnsi="Times New Roman" w:cs="Times New Roman"/>
          <w:sz w:val="28"/>
          <w:szCs w:val="28"/>
        </w:rPr>
        <w:t>ЛУКОЙЛ-Коробковский</w:t>
      </w:r>
      <w:proofErr w:type="spellEnd"/>
      <w:r w:rsidRPr="005E3311">
        <w:rPr>
          <w:rFonts w:ascii="Times New Roman" w:hAnsi="Times New Roman" w:cs="Times New Roman"/>
          <w:sz w:val="28"/>
          <w:szCs w:val="28"/>
        </w:rPr>
        <w:t xml:space="preserve"> </w:t>
      </w:r>
      <w:proofErr w:type="spellStart"/>
      <w:r w:rsidRPr="005E3311">
        <w:rPr>
          <w:rFonts w:ascii="Times New Roman" w:hAnsi="Times New Roman" w:cs="Times New Roman"/>
          <w:sz w:val="28"/>
          <w:szCs w:val="28"/>
        </w:rPr>
        <w:t>газопереробатывающий</w:t>
      </w:r>
      <w:proofErr w:type="spellEnd"/>
      <w:r w:rsidRPr="005E3311">
        <w:rPr>
          <w:rFonts w:ascii="Times New Roman" w:hAnsi="Times New Roman" w:cs="Times New Roman"/>
          <w:sz w:val="28"/>
          <w:szCs w:val="28"/>
        </w:rPr>
        <w:t xml:space="preserve"> завод – 2 место;</w:t>
      </w:r>
    </w:p>
    <w:p w:rsidR="009C1496" w:rsidRPr="005E3311" w:rsidRDefault="009C1496" w:rsidP="005E3311">
      <w:pPr>
        <w:spacing w:after="0" w:line="240" w:lineRule="auto"/>
        <w:ind w:firstLine="709"/>
        <w:jc w:val="both"/>
        <w:rPr>
          <w:rFonts w:ascii="Times New Roman" w:hAnsi="Times New Roman" w:cs="Times New Roman"/>
          <w:sz w:val="28"/>
          <w:szCs w:val="28"/>
        </w:rPr>
      </w:pPr>
      <w:r w:rsidRPr="005E3311">
        <w:rPr>
          <w:rFonts w:ascii="Times New Roman" w:hAnsi="Times New Roman" w:cs="Times New Roman"/>
          <w:sz w:val="28"/>
          <w:szCs w:val="28"/>
        </w:rPr>
        <w:t xml:space="preserve">«смотр-конкурс лучшая учебно-материальная база по ГО и ЧС предприятий, организаций и учреждений Волгоградской области (организации с количеством работников менее 200 человек)» - </w:t>
      </w:r>
      <w:proofErr w:type="spellStart"/>
      <w:r w:rsidRPr="005E3311">
        <w:rPr>
          <w:rFonts w:ascii="Times New Roman" w:hAnsi="Times New Roman" w:cs="Times New Roman"/>
          <w:sz w:val="28"/>
          <w:szCs w:val="28"/>
        </w:rPr>
        <w:t>Коробковский</w:t>
      </w:r>
      <w:proofErr w:type="spellEnd"/>
      <w:r w:rsidRPr="005E3311">
        <w:rPr>
          <w:rFonts w:ascii="Times New Roman" w:hAnsi="Times New Roman" w:cs="Times New Roman"/>
          <w:sz w:val="28"/>
          <w:szCs w:val="28"/>
        </w:rPr>
        <w:t xml:space="preserve"> филиал АО «</w:t>
      </w:r>
      <w:proofErr w:type="spellStart"/>
      <w:r w:rsidRPr="005E3311">
        <w:rPr>
          <w:rFonts w:ascii="Times New Roman" w:hAnsi="Times New Roman" w:cs="Times New Roman"/>
          <w:sz w:val="28"/>
          <w:szCs w:val="28"/>
        </w:rPr>
        <w:t>СГ-транс</w:t>
      </w:r>
      <w:proofErr w:type="spellEnd"/>
      <w:r w:rsidRPr="005E3311">
        <w:rPr>
          <w:rFonts w:ascii="Times New Roman" w:hAnsi="Times New Roman" w:cs="Times New Roman"/>
          <w:sz w:val="28"/>
          <w:szCs w:val="28"/>
        </w:rPr>
        <w:t>» – 2 место;</w:t>
      </w:r>
    </w:p>
    <w:p w:rsidR="009C1496" w:rsidRPr="005E3311" w:rsidRDefault="009C1496" w:rsidP="005E3311">
      <w:pPr>
        <w:spacing w:after="0" w:line="240" w:lineRule="auto"/>
        <w:ind w:firstLine="709"/>
        <w:jc w:val="both"/>
        <w:rPr>
          <w:rFonts w:ascii="Times New Roman" w:hAnsi="Times New Roman" w:cs="Times New Roman"/>
          <w:sz w:val="28"/>
          <w:szCs w:val="28"/>
        </w:rPr>
      </w:pPr>
      <w:r w:rsidRPr="005E3311">
        <w:rPr>
          <w:rFonts w:ascii="Times New Roman" w:hAnsi="Times New Roman" w:cs="Times New Roman"/>
          <w:sz w:val="28"/>
          <w:szCs w:val="28"/>
        </w:rPr>
        <w:t>«смотр-конкурс лучшая учебно-материальная база по ГО и ЧС предприятий, организаций и учреждений Волгоградской области (</w:t>
      </w:r>
      <w:proofErr w:type="spellStart"/>
      <w:r w:rsidRPr="005E3311">
        <w:rPr>
          <w:rFonts w:ascii="Times New Roman" w:hAnsi="Times New Roman" w:cs="Times New Roman"/>
          <w:sz w:val="28"/>
          <w:szCs w:val="28"/>
        </w:rPr>
        <w:t>учебно-косультационные</w:t>
      </w:r>
      <w:proofErr w:type="spellEnd"/>
      <w:r w:rsidRPr="005E3311">
        <w:rPr>
          <w:rFonts w:ascii="Times New Roman" w:hAnsi="Times New Roman" w:cs="Times New Roman"/>
          <w:sz w:val="28"/>
          <w:szCs w:val="28"/>
        </w:rPr>
        <w:t xml:space="preserve"> пункты по ГОЧС)» - Мирошниковское сельское поселение – 3 место;</w:t>
      </w:r>
    </w:p>
    <w:p w:rsidR="009C1496" w:rsidRPr="005E3311" w:rsidRDefault="009C1496" w:rsidP="005E3311">
      <w:pPr>
        <w:spacing w:after="0" w:line="240" w:lineRule="auto"/>
        <w:ind w:firstLine="709"/>
        <w:jc w:val="both"/>
        <w:rPr>
          <w:rFonts w:ascii="Times New Roman" w:hAnsi="Times New Roman" w:cs="Times New Roman"/>
          <w:sz w:val="28"/>
          <w:szCs w:val="28"/>
        </w:rPr>
      </w:pPr>
      <w:r w:rsidRPr="005E3311">
        <w:rPr>
          <w:rFonts w:ascii="Times New Roman" w:hAnsi="Times New Roman" w:cs="Times New Roman"/>
          <w:sz w:val="28"/>
          <w:szCs w:val="28"/>
        </w:rPr>
        <w:t xml:space="preserve"> «смотр-конкурс лучший орган местного самоуправления муниципального образования в области обеспечения безопасности жизнедеятельности населения в 2017 годе (среди сельских поселений)»  - Мирошниковское сельское поселение – 2 место;</w:t>
      </w:r>
    </w:p>
    <w:p w:rsidR="009C1496" w:rsidRPr="005E3311" w:rsidRDefault="009C1496" w:rsidP="005E3311">
      <w:pPr>
        <w:spacing w:after="0" w:line="240" w:lineRule="auto"/>
        <w:ind w:firstLine="709"/>
        <w:jc w:val="both"/>
        <w:rPr>
          <w:rFonts w:ascii="Times New Roman" w:hAnsi="Times New Roman" w:cs="Times New Roman"/>
          <w:sz w:val="28"/>
          <w:szCs w:val="28"/>
        </w:rPr>
      </w:pPr>
      <w:r w:rsidRPr="005E3311">
        <w:rPr>
          <w:rFonts w:ascii="Times New Roman" w:hAnsi="Times New Roman" w:cs="Times New Roman"/>
          <w:sz w:val="28"/>
          <w:szCs w:val="28"/>
        </w:rPr>
        <w:t xml:space="preserve"> «смотр-конкурс лучший орган местного самоуправления муниципального образования в области обеспечения безопасности жизнедеятельности населения в 2017 годе (среди городских поселений)»  - городское поселение </w:t>
      </w:r>
      <w:proofErr w:type="gramStart"/>
      <w:r w:rsidRPr="005E3311">
        <w:rPr>
          <w:rFonts w:ascii="Times New Roman" w:hAnsi="Times New Roman" w:cs="Times New Roman"/>
          <w:sz w:val="28"/>
          <w:szCs w:val="28"/>
        </w:rPr>
        <w:t>г</w:t>
      </w:r>
      <w:proofErr w:type="gramEnd"/>
      <w:r w:rsidRPr="005E3311">
        <w:rPr>
          <w:rFonts w:ascii="Times New Roman" w:hAnsi="Times New Roman" w:cs="Times New Roman"/>
          <w:sz w:val="28"/>
          <w:szCs w:val="28"/>
        </w:rPr>
        <w:t>. Котово – 3 место.</w:t>
      </w:r>
    </w:p>
    <w:p w:rsidR="009C1496" w:rsidRPr="005E3311" w:rsidRDefault="009C1496" w:rsidP="005E3311">
      <w:pPr>
        <w:spacing w:after="0" w:line="240" w:lineRule="auto"/>
        <w:ind w:firstLine="709"/>
        <w:jc w:val="both"/>
        <w:rPr>
          <w:rFonts w:ascii="Times New Roman" w:hAnsi="Times New Roman" w:cs="Times New Roman"/>
          <w:sz w:val="28"/>
          <w:szCs w:val="28"/>
        </w:rPr>
      </w:pPr>
      <w:r w:rsidRPr="005E3311">
        <w:rPr>
          <w:rFonts w:ascii="Times New Roman" w:hAnsi="Times New Roman" w:cs="Times New Roman"/>
          <w:sz w:val="28"/>
          <w:szCs w:val="28"/>
        </w:rPr>
        <w:t>Совершенствуется работа единой дежурно – диспетчерской службы (ЕДДС) Котовского муниципального района, функционирующая с декабря 2011 года.</w:t>
      </w:r>
    </w:p>
    <w:p w:rsidR="0053567D" w:rsidRPr="005E3311" w:rsidRDefault="009C1496" w:rsidP="005E3311">
      <w:pPr>
        <w:spacing w:after="0" w:line="240" w:lineRule="auto"/>
        <w:ind w:firstLine="709"/>
        <w:jc w:val="both"/>
        <w:rPr>
          <w:rFonts w:ascii="Times New Roman" w:hAnsi="Times New Roman" w:cs="Times New Roman"/>
          <w:sz w:val="28"/>
          <w:szCs w:val="28"/>
        </w:rPr>
      </w:pPr>
      <w:proofErr w:type="gramStart"/>
      <w:r w:rsidRPr="005E3311">
        <w:rPr>
          <w:rFonts w:ascii="Times New Roman" w:hAnsi="Times New Roman" w:cs="Times New Roman"/>
          <w:sz w:val="28"/>
          <w:szCs w:val="28"/>
        </w:rPr>
        <w:lastRenderedPageBreak/>
        <w:t>При взаимодействии с Котовским районным звеном территориальной подсистемы Волгоградской области единой государственной системы предупреждения и ликвидации чрезвычайных ситуаций, ЕДДС Котовского  района, в режиме повседневной деятельности, осуществляет обмен информацией, наращивает информационную базу данных о состоянии объектов экономики и жизнеобеспечения (через дежурных диспетчеров, диспетчерские службы), а при возникновении (угрозе возникновения) ЧС оперативно привлекает силы и средства функциональных подсистем для ликвидации (смягчения) последствий</w:t>
      </w:r>
      <w:proofErr w:type="gramEnd"/>
      <w:r w:rsidRPr="005E3311">
        <w:rPr>
          <w:rFonts w:ascii="Times New Roman" w:hAnsi="Times New Roman" w:cs="Times New Roman"/>
          <w:sz w:val="28"/>
          <w:szCs w:val="28"/>
        </w:rPr>
        <w:t xml:space="preserve"> ЧС через органы управления подсистем, представленных в районе. </w:t>
      </w:r>
      <w:proofErr w:type="gramStart"/>
      <w:r w:rsidRPr="005E3311">
        <w:rPr>
          <w:rFonts w:ascii="Times New Roman" w:hAnsi="Times New Roman" w:cs="Times New Roman"/>
          <w:sz w:val="28"/>
          <w:szCs w:val="28"/>
        </w:rPr>
        <w:t>При необходимости привлечения дополнительных сил и средств функциональных подсистем, представленных на региональном уровне и не представленных на муниципальном, ЕДДС имеющимися средствами коммуникаций информирует Центр управления в кризисных ситуациях Главного управления МЧС России Волгоградской области.</w:t>
      </w:r>
      <w:proofErr w:type="gramEnd"/>
    </w:p>
    <w:p w:rsidR="009C1496" w:rsidRPr="005E3311" w:rsidRDefault="009C1496" w:rsidP="005E3311">
      <w:pPr>
        <w:spacing w:after="0" w:line="240" w:lineRule="auto"/>
        <w:ind w:firstLine="709"/>
        <w:jc w:val="both"/>
        <w:rPr>
          <w:rFonts w:ascii="Times New Roman" w:hAnsi="Times New Roman" w:cs="Times New Roman"/>
          <w:sz w:val="28"/>
          <w:szCs w:val="28"/>
        </w:rPr>
      </w:pPr>
      <w:r w:rsidRPr="005E3311">
        <w:rPr>
          <w:rFonts w:ascii="Times New Roman" w:hAnsi="Times New Roman" w:cs="Times New Roman"/>
          <w:sz w:val="28"/>
          <w:szCs w:val="28"/>
        </w:rPr>
        <w:t>В рамках реализации мероприятий по развитию ЕДДС Котовского муниципального района в</w:t>
      </w:r>
      <w:r w:rsidRPr="005E3311">
        <w:rPr>
          <w:rFonts w:ascii="Times New Roman" w:hAnsi="Times New Roman" w:cs="Times New Roman"/>
          <w:color w:val="FF0000"/>
          <w:sz w:val="28"/>
          <w:szCs w:val="28"/>
        </w:rPr>
        <w:t xml:space="preserve"> </w:t>
      </w:r>
      <w:r w:rsidRPr="005E3311">
        <w:rPr>
          <w:rFonts w:ascii="Times New Roman" w:hAnsi="Times New Roman" w:cs="Times New Roman"/>
          <w:sz w:val="28"/>
          <w:szCs w:val="28"/>
        </w:rPr>
        <w:t>2017 году завершена реализация мероприятий по проведению государственных (приемочных) испытаний системы обеспечения вызова экстренных оперативных служб по единому номеру «112». Организовано установленным порядком ввод системы обеспечения вызова экстренных оперативных служб по единому номеру «112» в постоянную эксплуатацию.</w:t>
      </w:r>
    </w:p>
    <w:p w:rsidR="009C1496" w:rsidRPr="005E3311" w:rsidRDefault="009C1496" w:rsidP="005E3311">
      <w:pPr>
        <w:spacing w:after="0" w:line="240" w:lineRule="auto"/>
        <w:ind w:firstLine="709"/>
        <w:jc w:val="both"/>
        <w:rPr>
          <w:rFonts w:ascii="Times New Roman" w:hAnsi="Times New Roman" w:cs="Times New Roman"/>
          <w:i/>
          <w:sz w:val="28"/>
          <w:szCs w:val="28"/>
        </w:rPr>
      </w:pPr>
      <w:r w:rsidRPr="005E3311">
        <w:rPr>
          <w:rFonts w:ascii="Times New Roman" w:hAnsi="Times New Roman" w:cs="Times New Roman"/>
          <w:sz w:val="28"/>
          <w:szCs w:val="28"/>
        </w:rPr>
        <w:t>Своевременное реагирование  на чрезвычайные ситуации, разработка и доведение до органов местного самоуправления и организаций решений по предупреждению и ликвидации чрезвычайных ситуаций и обеспечению пожарной безопасности позволило в 2017 году не допустить чрезвычайных ситуаций муниципального и межмуниципального характера.</w:t>
      </w:r>
    </w:p>
    <w:p w:rsidR="009C1496" w:rsidRPr="005E3311" w:rsidRDefault="009C1496" w:rsidP="005E3311">
      <w:pPr>
        <w:spacing w:after="0" w:line="240" w:lineRule="auto"/>
        <w:ind w:firstLine="709"/>
        <w:jc w:val="both"/>
        <w:rPr>
          <w:rFonts w:ascii="Times New Roman" w:hAnsi="Times New Roman" w:cs="Times New Roman"/>
          <w:sz w:val="28"/>
          <w:szCs w:val="28"/>
        </w:rPr>
      </w:pPr>
      <w:r w:rsidRPr="005E3311">
        <w:rPr>
          <w:rFonts w:ascii="Times New Roman" w:hAnsi="Times New Roman" w:cs="Times New Roman"/>
          <w:i/>
          <w:sz w:val="28"/>
          <w:szCs w:val="28"/>
        </w:rPr>
        <w:t>Участие в профилактике терроризма и экстремизма, а также в минимизации его последствий</w:t>
      </w:r>
      <w:r w:rsidR="0053567D" w:rsidRPr="005E3311">
        <w:rPr>
          <w:rFonts w:ascii="Times New Roman" w:hAnsi="Times New Roman" w:cs="Times New Roman"/>
          <w:i/>
          <w:sz w:val="28"/>
          <w:szCs w:val="28"/>
        </w:rPr>
        <w:t>.</w:t>
      </w:r>
      <w:r w:rsidRPr="005E3311">
        <w:rPr>
          <w:rFonts w:ascii="Times New Roman" w:hAnsi="Times New Roman" w:cs="Times New Roman"/>
          <w:sz w:val="28"/>
          <w:szCs w:val="28"/>
        </w:rPr>
        <w:t xml:space="preserve"> С учетом особенностей социально-политической и экономической ситуации в районе, в числе наиболее вероятных угроз остается организационная деятельность лиц по пропаганде идеологии терроризма и возможным вербовкам жителей района для участия в преступлениях террористического характера. </w:t>
      </w:r>
    </w:p>
    <w:p w:rsidR="009C1496" w:rsidRPr="005E3311" w:rsidRDefault="009C1496" w:rsidP="005E3311">
      <w:pPr>
        <w:spacing w:after="0" w:line="240" w:lineRule="auto"/>
        <w:ind w:firstLine="709"/>
        <w:jc w:val="both"/>
        <w:rPr>
          <w:rFonts w:ascii="Times New Roman" w:hAnsi="Times New Roman" w:cs="Times New Roman"/>
          <w:sz w:val="28"/>
          <w:szCs w:val="28"/>
        </w:rPr>
      </w:pPr>
      <w:r w:rsidRPr="005E3311">
        <w:rPr>
          <w:rFonts w:ascii="Times New Roman" w:hAnsi="Times New Roman" w:cs="Times New Roman"/>
          <w:sz w:val="28"/>
          <w:szCs w:val="28"/>
        </w:rPr>
        <w:t xml:space="preserve"> Антитеррористическая комиссия в Котовском муниципальном районе образована в соответствии с рекомендациями АТК в Волгоградской области.</w:t>
      </w:r>
    </w:p>
    <w:p w:rsidR="009C1496" w:rsidRPr="005E3311" w:rsidRDefault="009C1496" w:rsidP="005E3311">
      <w:pPr>
        <w:spacing w:after="0" w:line="240" w:lineRule="auto"/>
        <w:ind w:firstLine="709"/>
        <w:jc w:val="both"/>
        <w:rPr>
          <w:rFonts w:ascii="Times New Roman" w:hAnsi="Times New Roman" w:cs="Times New Roman"/>
          <w:sz w:val="28"/>
          <w:szCs w:val="28"/>
        </w:rPr>
      </w:pPr>
      <w:proofErr w:type="gramStart"/>
      <w:r w:rsidRPr="005E3311">
        <w:rPr>
          <w:rFonts w:ascii="Times New Roman" w:hAnsi="Times New Roman" w:cs="Times New Roman"/>
          <w:sz w:val="28"/>
          <w:szCs w:val="28"/>
        </w:rPr>
        <w:t>В целях исполнения Комплексного плана противодействия идеологии терроризма в Российской Федерации на 2013-2018 годы, утвержденного Президентом Российской Федерации 26.04.2013г. в 2017 деятельность АТК в Котовском муниципальном районе была направлена на проведение мероприятий по профилактике терроризма, а также минимизации и ликвидации последствий его проявления, осуществлялась координация деятельности антитеррористических комиссий городского и сельских поселений.</w:t>
      </w:r>
      <w:proofErr w:type="gramEnd"/>
    </w:p>
    <w:p w:rsidR="009C1496" w:rsidRPr="005E3311" w:rsidRDefault="009C1496" w:rsidP="005E3311">
      <w:pPr>
        <w:spacing w:after="0" w:line="240" w:lineRule="auto"/>
        <w:ind w:firstLine="709"/>
        <w:jc w:val="both"/>
        <w:rPr>
          <w:rFonts w:ascii="Times New Roman" w:hAnsi="Times New Roman" w:cs="Times New Roman"/>
          <w:sz w:val="28"/>
          <w:szCs w:val="28"/>
        </w:rPr>
      </w:pPr>
      <w:r w:rsidRPr="005E3311">
        <w:rPr>
          <w:rFonts w:ascii="Times New Roman" w:hAnsi="Times New Roman" w:cs="Times New Roman"/>
          <w:sz w:val="28"/>
          <w:szCs w:val="28"/>
        </w:rPr>
        <w:t xml:space="preserve">В соответствии с планом работы комиссии и внепланово в 2017 году проведено 5 заседаний АТК в Котовском муниципальном районе, на которых  </w:t>
      </w:r>
      <w:r w:rsidRPr="005E3311">
        <w:rPr>
          <w:rFonts w:ascii="Times New Roman" w:hAnsi="Times New Roman" w:cs="Times New Roman"/>
          <w:sz w:val="28"/>
          <w:szCs w:val="28"/>
        </w:rPr>
        <w:lastRenderedPageBreak/>
        <w:t xml:space="preserve">рассмотрено 13 вопросов. </w:t>
      </w:r>
      <w:r w:rsidR="0053567D" w:rsidRPr="005E3311">
        <w:rPr>
          <w:rFonts w:ascii="Times New Roman" w:hAnsi="Times New Roman" w:cs="Times New Roman"/>
          <w:sz w:val="28"/>
          <w:szCs w:val="28"/>
        </w:rPr>
        <w:t>Р</w:t>
      </w:r>
      <w:r w:rsidRPr="005E3311">
        <w:rPr>
          <w:rFonts w:ascii="Times New Roman" w:hAnsi="Times New Roman" w:cs="Times New Roman"/>
          <w:sz w:val="28"/>
          <w:szCs w:val="28"/>
        </w:rPr>
        <w:t>ассматривались вопросы по координации деятельности органов местного самоуправления на территории Котовского муниципального района по профилактике терроризма, а также по минимизации и ликвидации последствий его проявлений. Выполнение принимаемых решений находились на контроле комиссии АТК в Котовском муниципальном районе. Все мероприятия предусмотренные планом работы АТК в Котовском муниципальном районе на 2017 год, выполнены.</w:t>
      </w:r>
    </w:p>
    <w:p w:rsidR="009C1496" w:rsidRPr="005E3311" w:rsidRDefault="009C1496" w:rsidP="005E3311">
      <w:pPr>
        <w:spacing w:after="0" w:line="240" w:lineRule="auto"/>
        <w:ind w:firstLine="709"/>
        <w:jc w:val="both"/>
        <w:rPr>
          <w:rFonts w:ascii="Times New Roman" w:hAnsi="Times New Roman" w:cs="Times New Roman"/>
          <w:sz w:val="28"/>
          <w:szCs w:val="28"/>
        </w:rPr>
      </w:pPr>
      <w:r w:rsidRPr="005E3311">
        <w:rPr>
          <w:rFonts w:ascii="Times New Roman" w:hAnsi="Times New Roman" w:cs="Times New Roman"/>
          <w:sz w:val="28"/>
          <w:szCs w:val="28"/>
        </w:rPr>
        <w:t>Антитеррористическая комиссия в Котовском муниципальном районе в 2017 году  сосредоточила свои усилия  на решение основных задач:</w:t>
      </w:r>
    </w:p>
    <w:p w:rsidR="009C1496" w:rsidRPr="005E3311" w:rsidRDefault="009C1496" w:rsidP="005E3311">
      <w:pPr>
        <w:spacing w:after="0" w:line="240" w:lineRule="auto"/>
        <w:ind w:firstLine="709"/>
        <w:jc w:val="both"/>
        <w:rPr>
          <w:rFonts w:ascii="Times New Roman" w:hAnsi="Times New Roman" w:cs="Times New Roman"/>
          <w:sz w:val="28"/>
          <w:szCs w:val="28"/>
        </w:rPr>
      </w:pPr>
      <w:r w:rsidRPr="005E3311">
        <w:rPr>
          <w:rFonts w:ascii="Times New Roman" w:hAnsi="Times New Roman" w:cs="Times New Roman"/>
          <w:sz w:val="28"/>
          <w:szCs w:val="28"/>
        </w:rPr>
        <w:t xml:space="preserve">совершенствование взаимодействия с антитеррористическими комиссиями городского и сельских поселений по планированию и реализации комплексных мер, направленных на недопущение совершения террористических актов, в том числе в период подготовки и </w:t>
      </w:r>
      <w:proofErr w:type="gramStart"/>
      <w:r w:rsidRPr="005E3311">
        <w:rPr>
          <w:rFonts w:ascii="Times New Roman" w:hAnsi="Times New Roman" w:cs="Times New Roman"/>
          <w:sz w:val="28"/>
          <w:szCs w:val="28"/>
        </w:rPr>
        <w:t>проведения</w:t>
      </w:r>
      <w:proofErr w:type="gramEnd"/>
      <w:r w:rsidRPr="005E3311">
        <w:rPr>
          <w:rFonts w:ascii="Times New Roman" w:hAnsi="Times New Roman" w:cs="Times New Roman"/>
          <w:sz w:val="28"/>
          <w:szCs w:val="28"/>
        </w:rPr>
        <w:t xml:space="preserve"> важных общественно-политических мероприятий;</w:t>
      </w:r>
    </w:p>
    <w:p w:rsidR="009C1496" w:rsidRPr="005E3311" w:rsidRDefault="009C1496" w:rsidP="005E3311">
      <w:pPr>
        <w:spacing w:after="0" w:line="240" w:lineRule="auto"/>
        <w:ind w:firstLine="709"/>
        <w:jc w:val="both"/>
        <w:rPr>
          <w:rFonts w:ascii="Times New Roman" w:hAnsi="Times New Roman" w:cs="Times New Roman"/>
          <w:sz w:val="28"/>
          <w:szCs w:val="28"/>
        </w:rPr>
      </w:pPr>
      <w:r w:rsidRPr="005E3311">
        <w:rPr>
          <w:rFonts w:ascii="Times New Roman" w:hAnsi="Times New Roman" w:cs="Times New Roman"/>
          <w:sz w:val="28"/>
          <w:szCs w:val="28"/>
        </w:rPr>
        <w:t>повышение эффективности мониторинга общественно-политических, социально-экономических и иных процессов, оказывающих влияние на ситуацию в сфере профилактики терроризма;</w:t>
      </w:r>
    </w:p>
    <w:p w:rsidR="009C1496" w:rsidRPr="005E3311" w:rsidRDefault="009C1496" w:rsidP="005E3311">
      <w:pPr>
        <w:spacing w:after="0" w:line="240" w:lineRule="auto"/>
        <w:ind w:firstLine="709"/>
        <w:jc w:val="both"/>
        <w:rPr>
          <w:rFonts w:ascii="Times New Roman" w:hAnsi="Times New Roman" w:cs="Times New Roman"/>
          <w:sz w:val="28"/>
          <w:szCs w:val="28"/>
        </w:rPr>
      </w:pPr>
      <w:r w:rsidRPr="005E3311">
        <w:rPr>
          <w:rFonts w:ascii="Times New Roman" w:hAnsi="Times New Roman" w:cs="Times New Roman"/>
          <w:sz w:val="28"/>
          <w:szCs w:val="28"/>
        </w:rPr>
        <w:t>разработка плана и иных документов в области профилактики терроризма исходя из террористических угроз в районе;</w:t>
      </w:r>
    </w:p>
    <w:p w:rsidR="009C1496" w:rsidRPr="005E3311" w:rsidRDefault="009C1496" w:rsidP="005E3311">
      <w:pPr>
        <w:spacing w:after="0" w:line="240" w:lineRule="auto"/>
        <w:ind w:firstLine="709"/>
        <w:jc w:val="both"/>
        <w:rPr>
          <w:rFonts w:ascii="Times New Roman" w:hAnsi="Times New Roman" w:cs="Times New Roman"/>
          <w:sz w:val="28"/>
          <w:szCs w:val="28"/>
        </w:rPr>
      </w:pPr>
      <w:r w:rsidRPr="005E3311">
        <w:rPr>
          <w:rFonts w:ascii="Times New Roman" w:hAnsi="Times New Roman" w:cs="Times New Roman"/>
          <w:sz w:val="28"/>
          <w:szCs w:val="28"/>
        </w:rPr>
        <w:t>повышение АТЗ потенциальных объектов террористических посягательств и ММПЛ на основе нормативных документов, регламентирующих данную сферу деятельности;</w:t>
      </w:r>
    </w:p>
    <w:p w:rsidR="009C1496" w:rsidRPr="005E3311" w:rsidRDefault="009C1496" w:rsidP="005E3311">
      <w:pPr>
        <w:spacing w:after="0" w:line="240" w:lineRule="auto"/>
        <w:ind w:firstLine="709"/>
        <w:jc w:val="both"/>
        <w:rPr>
          <w:rFonts w:ascii="Times New Roman" w:hAnsi="Times New Roman" w:cs="Times New Roman"/>
          <w:sz w:val="28"/>
          <w:szCs w:val="28"/>
        </w:rPr>
      </w:pPr>
      <w:r w:rsidRPr="005E3311">
        <w:rPr>
          <w:rFonts w:ascii="Times New Roman" w:hAnsi="Times New Roman" w:cs="Times New Roman"/>
          <w:sz w:val="28"/>
          <w:szCs w:val="28"/>
        </w:rPr>
        <w:t>совершенствование форм и методов работы по противодействию идеологии терроризма, прежде всего, с сети Интернет;</w:t>
      </w:r>
    </w:p>
    <w:p w:rsidR="0053567D" w:rsidRPr="005E3311" w:rsidRDefault="009C1496" w:rsidP="005E3311">
      <w:pPr>
        <w:spacing w:after="0" w:line="240" w:lineRule="auto"/>
        <w:ind w:firstLine="709"/>
        <w:jc w:val="both"/>
        <w:rPr>
          <w:rFonts w:ascii="Times New Roman" w:hAnsi="Times New Roman" w:cs="Times New Roman"/>
          <w:sz w:val="28"/>
          <w:szCs w:val="28"/>
        </w:rPr>
      </w:pPr>
      <w:r w:rsidRPr="005E3311">
        <w:rPr>
          <w:rFonts w:ascii="Times New Roman" w:hAnsi="Times New Roman" w:cs="Times New Roman"/>
          <w:sz w:val="28"/>
          <w:szCs w:val="28"/>
        </w:rPr>
        <w:t xml:space="preserve">усиление </w:t>
      </w:r>
      <w:proofErr w:type="gramStart"/>
      <w:r w:rsidRPr="005E3311">
        <w:rPr>
          <w:rFonts w:ascii="Times New Roman" w:hAnsi="Times New Roman" w:cs="Times New Roman"/>
          <w:sz w:val="28"/>
          <w:szCs w:val="28"/>
        </w:rPr>
        <w:t>контроля за</w:t>
      </w:r>
      <w:proofErr w:type="gramEnd"/>
      <w:r w:rsidRPr="005E3311">
        <w:rPr>
          <w:rFonts w:ascii="Times New Roman" w:hAnsi="Times New Roman" w:cs="Times New Roman"/>
          <w:sz w:val="28"/>
          <w:szCs w:val="28"/>
        </w:rPr>
        <w:t xml:space="preserve"> исполнением решений АТК, ходом реализации поручений и решений региональной АТК в части своевременности и полноты исполнения.</w:t>
      </w:r>
    </w:p>
    <w:p w:rsidR="0053567D" w:rsidRPr="005E3311" w:rsidRDefault="009C1496" w:rsidP="005E3311">
      <w:pPr>
        <w:spacing w:after="0" w:line="240" w:lineRule="auto"/>
        <w:ind w:firstLine="709"/>
        <w:jc w:val="both"/>
        <w:rPr>
          <w:rFonts w:ascii="Times New Roman" w:hAnsi="Times New Roman" w:cs="Times New Roman"/>
          <w:sz w:val="28"/>
          <w:szCs w:val="28"/>
        </w:rPr>
      </w:pPr>
      <w:r w:rsidRPr="005E3311">
        <w:rPr>
          <w:rFonts w:ascii="Times New Roman" w:hAnsi="Times New Roman" w:cs="Times New Roman"/>
          <w:sz w:val="28"/>
          <w:szCs w:val="28"/>
        </w:rPr>
        <w:t xml:space="preserve">В соответствии с  планом антитеррористической комиссии в Котовском муниципальном районе  проводится  совместная проверка с  представителями </w:t>
      </w:r>
      <w:proofErr w:type="spellStart"/>
      <w:r w:rsidRPr="005E3311">
        <w:rPr>
          <w:rFonts w:ascii="Times New Roman" w:hAnsi="Times New Roman" w:cs="Times New Roman"/>
          <w:sz w:val="28"/>
          <w:szCs w:val="28"/>
        </w:rPr>
        <w:t>Росгвардии</w:t>
      </w:r>
      <w:proofErr w:type="spellEnd"/>
      <w:r w:rsidRPr="005E3311">
        <w:rPr>
          <w:rFonts w:ascii="Times New Roman" w:hAnsi="Times New Roman" w:cs="Times New Roman"/>
          <w:sz w:val="28"/>
          <w:szCs w:val="28"/>
        </w:rPr>
        <w:t xml:space="preserve"> (ОВО по Котовскому </w:t>
      </w:r>
      <w:proofErr w:type="spellStart"/>
      <w:r w:rsidRPr="005E3311">
        <w:rPr>
          <w:rFonts w:ascii="Times New Roman" w:hAnsi="Times New Roman" w:cs="Times New Roman"/>
          <w:sz w:val="28"/>
          <w:szCs w:val="28"/>
        </w:rPr>
        <w:t>райну-филиал</w:t>
      </w:r>
      <w:proofErr w:type="spellEnd"/>
      <w:r w:rsidRPr="005E3311">
        <w:rPr>
          <w:rFonts w:ascii="Times New Roman" w:hAnsi="Times New Roman" w:cs="Times New Roman"/>
          <w:sz w:val="28"/>
          <w:szCs w:val="28"/>
        </w:rPr>
        <w:t xml:space="preserve"> ФГКУ «УВО ВНГ России по волгоградской области) потенциально опасных и критически важных объектов (проверены предприятия ТПП «</w:t>
      </w:r>
      <w:proofErr w:type="spellStart"/>
      <w:r w:rsidRPr="005E3311">
        <w:rPr>
          <w:rFonts w:ascii="Times New Roman" w:hAnsi="Times New Roman" w:cs="Times New Roman"/>
          <w:sz w:val="28"/>
          <w:szCs w:val="28"/>
        </w:rPr>
        <w:t>Волгограднефтегаз</w:t>
      </w:r>
      <w:proofErr w:type="spellEnd"/>
      <w:r w:rsidRPr="005E3311">
        <w:rPr>
          <w:rFonts w:ascii="Times New Roman" w:hAnsi="Times New Roman" w:cs="Times New Roman"/>
          <w:sz w:val="28"/>
          <w:szCs w:val="28"/>
        </w:rPr>
        <w:t>» ОАО «РИТЭК», ЛПДС «</w:t>
      </w:r>
      <w:proofErr w:type="spellStart"/>
      <w:r w:rsidRPr="005E3311">
        <w:rPr>
          <w:rFonts w:ascii="Times New Roman" w:hAnsi="Times New Roman" w:cs="Times New Roman"/>
          <w:sz w:val="28"/>
          <w:szCs w:val="28"/>
        </w:rPr>
        <w:t>Ефимовка</w:t>
      </w:r>
      <w:proofErr w:type="spellEnd"/>
      <w:r w:rsidRPr="005E3311">
        <w:rPr>
          <w:rFonts w:ascii="Times New Roman" w:hAnsi="Times New Roman" w:cs="Times New Roman"/>
          <w:sz w:val="28"/>
          <w:szCs w:val="28"/>
        </w:rPr>
        <w:t>», НПС «</w:t>
      </w:r>
      <w:proofErr w:type="spellStart"/>
      <w:r w:rsidRPr="005E3311">
        <w:rPr>
          <w:rFonts w:ascii="Times New Roman" w:hAnsi="Times New Roman" w:cs="Times New Roman"/>
          <w:sz w:val="28"/>
          <w:szCs w:val="28"/>
        </w:rPr>
        <w:t>Новомлиново</w:t>
      </w:r>
      <w:proofErr w:type="spellEnd"/>
      <w:r w:rsidRPr="005E3311">
        <w:rPr>
          <w:rFonts w:ascii="Times New Roman" w:hAnsi="Times New Roman" w:cs="Times New Roman"/>
          <w:sz w:val="28"/>
          <w:szCs w:val="28"/>
        </w:rPr>
        <w:t>», Волгоградского районного нефтепроводного управления» ОАО «</w:t>
      </w:r>
      <w:proofErr w:type="spellStart"/>
      <w:r w:rsidRPr="005E3311">
        <w:rPr>
          <w:rFonts w:ascii="Times New Roman" w:hAnsi="Times New Roman" w:cs="Times New Roman"/>
          <w:sz w:val="28"/>
          <w:szCs w:val="28"/>
        </w:rPr>
        <w:t>Транснефть</w:t>
      </w:r>
      <w:proofErr w:type="spellEnd"/>
      <w:r w:rsidRPr="005E3311">
        <w:rPr>
          <w:rFonts w:ascii="Times New Roman" w:hAnsi="Times New Roman" w:cs="Times New Roman"/>
          <w:sz w:val="28"/>
          <w:szCs w:val="28"/>
        </w:rPr>
        <w:t>»). В преддверии нового учебного 2017 года   проведена проверка готовности образовательных учреждений района к началу учебного года на предмет антитеррористической защищенности и пожарной безопасности. По результатам проверок  проведено заседание антитеррористической комиссии.</w:t>
      </w:r>
    </w:p>
    <w:p w:rsidR="009C1496" w:rsidRPr="005E3311" w:rsidRDefault="009C1496" w:rsidP="005E3311">
      <w:pPr>
        <w:spacing w:after="0" w:line="240" w:lineRule="auto"/>
        <w:ind w:firstLine="709"/>
        <w:jc w:val="both"/>
        <w:rPr>
          <w:rFonts w:ascii="Times New Roman" w:hAnsi="Times New Roman" w:cs="Times New Roman"/>
          <w:sz w:val="28"/>
          <w:szCs w:val="28"/>
        </w:rPr>
      </w:pPr>
      <w:r w:rsidRPr="005E3311">
        <w:rPr>
          <w:rFonts w:ascii="Times New Roman" w:hAnsi="Times New Roman" w:cs="Times New Roman"/>
          <w:sz w:val="28"/>
          <w:szCs w:val="28"/>
        </w:rPr>
        <w:t>Активную работу с молодежью проводят отделы по образованию, по  культуре, молодежной политике, спорту и туризму администрации Котовского муниципального района</w:t>
      </w:r>
      <w:r w:rsidR="0053567D" w:rsidRPr="005E3311">
        <w:rPr>
          <w:rFonts w:ascii="Times New Roman" w:hAnsi="Times New Roman" w:cs="Times New Roman"/>
          <w:sz w:val="28"/>
          <w:szCs w:val="28"/>
        </w:rPr>
        <w:t>.</w:t>
      </w:r>
    </w:p>
    <w:p w:rsidR="0053567D" w:rsidRPr="005E3311" w:rsidRDefault="009C1496" w:rsidP="005E3311">
      <w:pPr>
        <w:spacing w:after="0" w:line="240" w:lineRule="auto"/>
        <w:ind w:firstLine="709"/>
        <w:jc w:val="both"/>
        <w:rPr>
          <w:rFonts w:ascii="Times New Roman" w:hAnsi="Times New Roman" w:cs="Times New Roman"/>
          <w:sz w:val="28"/>
          <w:szCs w:val="28"/>
        </w:rPr>
      </w:pPr>
      <w:r w:rsidRPr="005E3311">
        <w:rPr>
          <w:rFonts w:ascii="Times New Roman" w:hAnsi="Times New Roman" w:cs="Times New Roman"/>
          <w:sz w:val="28"/>
          <w:szCs w:val="28"/>
        </w:rPr>
        <w:t xml:space="preserve">Главами поселений, входящих в состав Котовского муниципального района проведены сходы населения с освещением вопросов антитеррористического характера. На сходах распространяется материал по </w:t>
      </w:r>
      <w:r w:rsidRPr="005E3311">
        <w:rPr>
          <w:rFonts w:ascii="Times New Roman" w:hAnsi="Times New Roman" w:cs="Times New Roman"/>
          <w:sz w:val="28"/>
          <w:szCs w:val="28"/>
        </w:rPr>
        <w:lastRenderedPageBreak/>
        <w:t>пропаганде межнационального и межрелигиозного диалога. Редакция «Маяк» регулярно публикует информацию антитеррористической направленности, информацию с заседаний АТК Котовского муниципального района.</w:t>
      </w:r>
    </w:p>
    <w:p w:rsidR="009C1496" w:rsidRPr="005E3311" w:rsidRDefault="009C1496" w:rsidP="005E3311">
      <w:pPr>
        <w:spacing w:after="0" w:line="240" w:lineRule="auto"/>
        <w:ind w:firstLine="709"/>
        <w:jc w:val="both"/>
        <w:rPr>
          <w:rFonts w:ascii="Times New Roman" w:hAnsi="Times New Roman" w:cs="Times New Roman"/>
          <w:sz w:val="28"/>
          <w:szCs w:val="28"/>
        </w:rPr>
      </w:pPr>
      <w:r w:rsidRPr="005E3311">
        <w:rPr>
          <w:rFonts w:ascii="Times New Roman" w:hAnsi="Times New Roman" w:cs="Times New Roman"/>
          <w:sz w:val="28"/>
          <w:szCs w:val="28"/>
        </w:rPr>
        <w:t xml:space="preserve"> В целях </w:t>
      </w:r>
      <w:proofErr w:type="gramStart"/>
      <w:r w:rsidRPr="005E3311">
        <w:rPr>
          <w:rFonts w:ascii="Times New Roman" w:hAnsi="Times New Roman" w:cs="Times New Roman"/>
          <w:sz w:val="28"/>
          <w:szCs w:val="28"/>
        </w:rPr>
        <w:t>повышения уровня антитеррористической защищенности потенциальных объектов террористических посягательств</w:t>
      </w:r>
      <w:proofErr w:type="gramEnd"/>
      <w:r w:rsidRPr="005E3311">
        <w:rPr>
          <w:rFonts w:ascii="Times New Roman" w:hAnsi="Times New Roman" w:cs="Times New Roman"/>
          <w:sz w:val="28"/>
          <w:szCs w:val="28"/>
        </w:rPr>
        <w:t xml:space="preserve"> и мест массового пребывания людей, организована работа по приведению в соответствие с </w:t>
      </w:r>
      <w:proofErr w:type="spellStart"/>
      <w:r w:rsidRPr="005E3311">
        <w:rPr>
          <w:rFonts w:ascii="Times New Roman" w:hAnsi="Times New Roman" w:cs="Times New Roman"/>
          <w:sz w:val="28"/>
          <w:szCs w:val="28"/>
        </w:rPr>
        <w:t>требованиеми</w:t>
      </w:r>
      <w:proofErr w:type="spellEnd"/>
      <w:r w:rsidRPr="005E3311">
        <w:rPr>
          <w:rFonts w:ascii="Times New Roman" w:hAnsi="Times New Roman" w:cs="Times New Roman"/>
          <w:sz w:val="28"/>
          <w:szCs w:val="28"/>
        </w:rPr>
        <w:t xml:space="preserve">  постановлений, принятых Правительством Российской Федерации.</w:t>
      </w:r>
    </w:p>
    <w:p w:rsidR="009C1496" w:rsidRPr="005E3311" w:rsidRDefault="009C1496" w:rsidP="005E3311">
      <w:pPr>
        <w:spacing w:after="0" w:line="240" w:lineRule="auto"/>
        <w:ind w:firstLine="709"/>
        <w:jc w:val="both"/>
        <w:rPr>
          <w:rFonts w:ascii="Times New Roman" w:hAnsi="Times New Roman" w:cs="Times New Roman"/>
          <w:sz w:val="28"/>
          <w:szCs w:val="28"/>
        </w:rPr>
      </w:pPr>
      <w:r w:rsidRPr="005E3311">
        <w:rPr>
          <w:rFonts w:ascii="Times New Roman" w:hAnsi="Times New Roman" w:cs="Times New Roman"/>
          <w:sz w:val="28"/>
          <w:szCs w:val="28"/>
        </w:rPr>
        <w:t>Информация о работе АТК публикуется на сайте администрации Котовского муниципального района</w:t>
      </w:r>
    </w:p>
    <w:p w:rsidR="009C1496" w:rsidRPr="0053567D" w:rsidRDefault="0053567D" w:rsidP="003F7847">
      <w:pPr>
        <w:pStyle w:val="1"/>
      </w:pPr>
      <w:bookmarkStart w:id="110" w:name="_Toc509556505"/>
      <w:bookmarkStart w:id="111" w:name="_Toc509556606"/>
      <w:bookmarkStart w:id="112" w:name="_Toc509556767"/>
      <w:bookmarkStart w:id="113" w:name="_Toc509557093"/>
      <w:r w:rsidRPr="0053567D">
        <w:t>Общие вопросы</w:t>
      </w:r>
      <w:bookmarkEnd w:id="110"/>
      <w:bookmarkEnd w:id="111"/>
      <w:bookmarkEnd w:id="112"/>
      <w:bookmarkEnd w:id="113"/>
    </w:p>
    <w:p w:rsidR="009C1496" w:rsidRDefault="003824BB" w:rsidP="003B7951">
      <w:pPr>
        <w:spacing w:line="240" w:lineRule="auto"/>
        <w:jc w:val="both"/>
        <w:rPr>
          <w:rFonts w:ascii="Times New Roman" w:hAnsi="Times New Roman" w:cs="Times New Roman"/>
          <w:sz w:val="28"/>
          <w:szCs w:val="28"/>
        </w:rPr>
      </w:pPr>
      <w:r>
        <w:rPr>
          <w:rFonts w:ascii="Times New Roman" w:hAnsi="Times New Roman" w:cs="Times New Roman"/>
          <w:sz w:val="28"/>
          <w:szCs w:val="28"/>
        </w:rPr>
        <w:t>Работа велась по следующим направлениям:</w:t>
      </w:r>
    </w:p>
    <w:p w:rsidR="009C1496" w:rsidRPr="003B7951" w:rsidRDefault="003824BB" w:rsidP="003824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9C1496" w:rsidRPr="003B7951">
        <w:rPr>
          <w:rFonts w:ascii="Times New Roman" w:hAnsi="Times New Roman" w:cs="Times New Roman"/>
          <w:sz w:val="28"/>
          <w:szCs w:val="28"/>
        </w:rPr>
        <w:t>Осуществление личного приема граждан администрацией муниципального района, рассмотрение заявлений, жалоб и предложений граждан.</w:t>
      </w:r>
    </w:p>
    <w:p w:rsidR="009C1496" w:rsidRPr="003B7951" w:rsidRDefault="009C1496" w:rsidP="003824BB">
      <w:pPr>
        <w:spacing w:after="0" w:line="240" w:lineRule="auto"/>
        <w:ind w:firstLine="708"/>
        <w:jc w:val="both"/>
        <w:rPr>
          <w:rFonts w:ascii="Times New Roman" w:hAnsi="Times New Roman" w:cs="Times New Roman"/>
          <w:sz w:val="28"/>
          <w:szCs w:val="28"/>
        </w:rPr>
      </w:pPr>
      <w:r w:rsidRPr="003B7951">
        <w:rPr>
          <w:rFonts w:ascii="Times New Roman" w:hAnsi="Times New Roman" w:cs="Times New Roman"/>
          <w:sz w:val="28"/>
          <w:szCs w:val="28"/>
        </w:rPr>
        <w:t>Прием граждан по личным вопросам в 2017 году осуществлялся главой Котовского муниципального района, его заместителями, специалистами служб в соответствии с Административным регламентом и утвержденным графиком.</w:t>
      </w:r>
    </w:p>
    <w:p w:rsidR="009C1496" w:rsidRPr="003B7951" w:rsidRDefault="009C1496" w:rsidP="003824BB">
      <w:pPr>
        <w:spacing w:after="0" w:line="240" w:lineRule="auto"/>
        <w:ind w:firstLine="708"/>
        <w:jc w:val="both"/>
        <w:rPr>
          <w:rFonts w:ascii="Times New Roman" w:hAnsi="Times New Roman" w:cs="Times New Roman"/>
          <w:sz w:val="28"/>
          <w:szCs w:val="28"/>
        </w:rPr>
      </w:pPr>
      <w:r w:rsidRPr="003B7951">
        <w:rPr>
          <w:rFonts w:ascii="Times New Roman" w:hAnsi="Times New Roman" w:cs="Times New Roman"/>
          <w:sz w:val="28"/>
          <w:szCs w:val="28"/>
        </w:rPr>
        <w:t>За 2017 год главой Котовского муниципального района было проведено  11 личных приемов</w:t>
      </w:r>
      <w:r w:rsidR="003824BB">
        <w:rPr>
          <w:rFonts w:ascii="Times New Roman" w:hAnsi="Times New Roman" w:cs="Times New Roman"/>
          <w:sz w:val="28"/>
          <w:szCs w:val="28"/>
        </w:rPr>
        <w:t>.</w:t>
      </w:r>
    </w:p>
    <w:p w:rsidR="009C1496" w:rsidRPr="003B7951" w:rsidRDefault="009C1496" w:rsidP="003B7951">
      <w:pPr>
        <w:spacing w:after="0" w:line="240" w:lineRule="auto"/>
        <w:jc w:val="both"/>
        <w:rPr>
          <w:rFonts w:ascii="Times New Roman" w:hAnsi="Times New Roman" w:cs="Times New Roman"/>
          <w:sz w:val="28"/>
          <w:szCs w:val="28"/>
        </w:rPr>
      </w:pPr>
      <w:r w:rsidRPr="003B7951">
        <w:rPr>
          <w:rFonts w:ascii="Times New Roman" w:hAnsi="Times New Roman" w:cs="Times New Roman"/>
          <w:sz w:val="28"/>
          <w:szCs w:val="28"/>
        </w:rPr>
        <w:tab/>
        <w:t>Вопросы, с которыми обращались граждане на прием, в основном касались предоставления жилья, жилищно-коммунальных услуг, выделения земельных участков и оказания материальной помощи. Основная масса вопросов решалась положительно, давались разъяснения по существу обращений.</w:t>
      </w:r>
    </w:p>
    <w:p w:rsidR="009C1496" w:rsidRPr="003B7951" w:rsidRDefault="003824BB" w:rsidP="003824BB">
      <w:pPr>
        <w:spacing w:after="0" w:line="240" w:lineRule="auto"/>
        <w:jc w:val="both"/>
        <w:rPr>
          <w:rFonts w:ascii="Times New Roman" w:hAnsi="Times New Roman" w:cs="Times New Roman"/>
          <w:spacing w:val="6"/>
          <w:sz w:val="28"/>
          <w:szCs w:val="28"/>
        </w:rPr>
      </w:pPr>
      <w:r>
        <w:rPr>
          <w:rFonts w:ascii="Times New Roman" w:hAnsi="Times New Roman" w:cs="Times New Roman"/>
          <w:sz w:val="28"/>
          <w:szCs w:val="28"/>
        </w:rPr>
        <w:tab/>
      </w:r>
      <w:r w:rsidR="009C1496" w:rsidRPr="003B7951">
        <w:rPr>
          <w:rFonts w:ascii="Times New Roman" w:hAnsi="Times New Roman" w:cs="Times New Roman"/>
          <w:bCs/>
          <w:sz w:val="28"/>
          <w:szCs w:val="28"/>
        </w:rPr>
        <w:t>2. Работа общественных организаций.</w:t>
      </w:r>
      <w:r>
        <w:rPr>
          <w:rFonts w:ascii="Times New Roman" w:hAnsi="Times New Roman" w:cs="Times New Roman"/>
          <w:bCs/>
          <w:sz w:val="28"/>
          <w:szCs w:val="28"/>
        </w:rPr>
        <w:t xml:space="preserve"> </w:t>
      </w:r>
    </w:p>
    <w:p w:rsidR="009C1496" w:rsidRPr="003B7951" w:rsidRDefault="009C1496" w:rsidP="003B7951">
      <w:pPr>
        <w:pStyle w:val="ac"/>
        <w:tabs>
          <w:tab w:val="left" w:pos="1276"/>
        </w:tabs>
        <w:spacing w:after="0" w:line="240" w:lineRule="auto"/>
        <w:ind w:left="0" w:firstLine="567"/>
        <w:jc w:val="both"/>
        <w:rPr>
          <w:rFonts w:ascii="Times New Roman" w:hAnsi="Times New Roman" w:cs="Times New Roman"/>
          <w:sz w:val="28"/>
          <w:szCs w:val="28"/>
        </w:rPr>
      </w:pPr>
      <w:r w:rsidRPr="003B7951">
        <w:rPr>
          <w:rFonts w:ascii="Times New Roman" w:hAnsi="Times New Roman" w:cs="Times New Roman"/>
          <w:sz w:val="28"/>
          <w:szCs w:val="28"/>
        </w:rPr>
        <w:t xml:space="preserve">На территории Котовского муниципального района зарегистрировано 60 </w:t>
      </w:r>
      <w:proofErr w:type="gramStart"/>
      <w:r w:rsidRPr="003B7951">
        <w:rPr>
          <w:rFonts w:ascii="Times New Roman" w:hAnsi="Times New Roman" w:cs="Times New Roman"/>
          <w:sz w:val="28"/>
          <w:szCs w:val="28"/>
        </w:rPr>
        <w:t>некоммерческих</w:t>
      </w:r>
      <w:proofErr w:type="gramEnd"/>
      <w:r w:rsidRPr="003B7951">
        <w:rPr>
          <w:rFonts w:ascii="Times New Roman" w:hAnsi="Times New Roman" w:cs="Times New Roman"/>
          <w:sz w:val="28"/>
          <w:szCs w:val="28"/>
        </w:rPr>
        <w:t xml:space="preserve"> организации. Одной из таких организаций является Котовская районная организация Волгоградского регионального отделения Всероссийской общественной организации ветеранов (пенсионеров) войны, труда, Вооруженных Сил и правоохранительных органов. Котовская районная организация работает в тесном взаимодействии с районной администрацией и ее отделами</w:t>
      </w:r>
      <w:r w:rsidR="003824BB">
        <w:rPr>
          <w:rFonts w:ascii="Times New Roman" w:hAnsi="Times New Roman" w:cs="Times New Roman"/>
          <w:sz w:val="28"/>
          <w:szCs w:val="28"/>
        </w:rPr>
        <w:t>, Котовской</w:t>
      </w:r>
      <w:r w:rsidRPr="003B7951">
        <w:rPr>
          <w:rFonts w:ascii="Times New Roman" w:hAnsi="Times New Roman" w:cs="Times New Roman"/>
          <w:sz w:val="28"/>
          <w:szCs w:val="28"/>
        </w:rPr>
        <w:t xml:space="preserve"> ЦРБ, </w:t>
      </w:r>
      <w:r w:rsidR="003824BB">
        <w:rPr>
          <w:rFonts w:ascii="Times New Roman" w:hAnsi="Times New Roman" w:cs="Times New Roman"/>
          <w:sz w:val="28"/>
          <w:szCs w:val="28"/>
        </w:rPr>
        <w:t>У</w:t>
      </w:r>
      <w:r w:rsidRPr="003B7951">
        <w:rPr>
          <w:rFonts w:ascii="Times New Roman" w:hAnsi="Times New Roman" w:cs="Times New Roman"/>
          <w:sz w:val="28"/>
          <w:szCs w:val="28"/>
        </w:rPr>
        <w:t xml:space="preserve">правлением соцзащиты населения, </w:t>
      </w:r>
      <w:r w:rsidR="003824BB">
        <w:rPr>
          <w:rFonts w:ascii="Times New Roman" w:hAnsi="Times New Roman" w:cs="Times New Roman"/>
          <w:sz w:val="28"/>
          <w:szCs w:val="28"/>
        </w:rPr>
        <w:t>П</w:t>
      </w:r>
      <w:r w:rsidRPr="003B7951">
        <w:rPr>
          <w:rFonts w:ascii="Times New Roman" w:hAnsi="Times New Roman" w:cs="Times New Roman"/>
          <w:sz w:val="28"/>
          <w:szCs w:val="28"/>
        </w:rPr>
        <w:t xml:space="preserve">енсионным фондом, центром социального обслуживания населения, общественными организациями «Союз Чернобыль» и «Боевое братство», </w:t>
      </w:r>
      <w:proofErr w:type="spellStart"/>
      <w:r w:rsidRPr="003B7951">
        <w:rPr>
          <w:rFonts w:ascii="Times New Roman" w:hAnsi="Times New Roman" w:cs="Times New Roman"/>
          <w:sz w:val="28"/>
          <w:szCs w:val="28"/>
        </w:rPr>
        <w:t>ТОСами</w:t>
      </w:r>
      <w:proofErr w:type="spellEnd"/>
      <w:r w:rsidRPr="003B7951">
        <w:rPr>
          <w:rFonts w:ascii="Times New Roman" w:hAnsi="Times New Roman" w:cs="Times New Roman"/>
          <w:sz w:val="28"/>
          <w:szCs w:val="28"/>
        </w:rPr>
        <w:t>, газетой «Маяк», соцстрахом, военкоматом. Взаимодействие между администрацией Котовского муниципального района и Котовской районной организацией Волгоградского регионального отделения Всероссийской общественной организации ветеранов (пенсионеров) войны, труда, вооруженных сил и правоохранительных органов строится на основе соглашения о сотрудничестве.</w:t>
      </w:r>
    </w:p>
    <w:p w:rsidR="009C1496" w:rsidRPr="003B7951" w:rsidRDefault="009C1496" w:rsidP="003B7951">
      <w:pPr>
        <w:spacing w:after="0" w:line="240" w:lineRule="auto"/>
        <w:ind w:firstLine="567"/>
        <w:jc w:val="both"/>
        <w:rPr>
          <w:rFonts w:ascii="Times New Roman" w:hAnsi="Times New Roman" w:cs="Times New Roman"/>
          <w:sz w:val="28"/>
          <w:szCs w:val="28"/>
        </w:rPr>
      </w:pPr>
      <w:r w:rsidRPr="003B7951">
        <w:rPr>
          <w:rFonts w:ascii="Times New Roman" w:hAnsi="Times New Roman" w:cs="Times New Roman"/>
          <w:sz w:val="28"/>
          <w:szCs w:val="28"/>
        </w:rPr>
        <w:lastRenderedPageBreak/>
        <w:t>На территории Котовского муниципального района также действует  социально ориентированная организация</w:t>
      </w:r>
      <w:r w:rsidR="003824BB">
        <w:rPr>
          <w:rFonts w:ascii="Times New Roman" w:hAnsi="Times New Roman" w:cs="Times New Roman"/>
          <w:sz w:val="28"/>
          <w:szCs w:val="28"/>
        </w:rPr>
        <w:t xml:space="preserve"> - </w:t>
      </w:r>
      <w:r w:rsidRPr="003B7951">
        <w:rPr>
          <w:rFonts w:ascii="Times New Roman" w:hAnsi="Times New Roman" w:cs="Times New Roman"/>
          <w:sz w:val="28"/>
          <w:szCs w:val="28"/>
        </w:rPr>
        <w:t>станичное казачье общество «Котовская» Окружного казачьего общества «</w:t>
      </w:r>
      <w:proofErr w:type="spellStart"/>
      <w:r w:rsidRPr="003B7951">
        <w:rPr>
          <w:rFonts w:ascii="Times New Roman" w:hAnsi="Times New Roman" w:cs="Times New Roman"/>
          <w:sz w:val="28"/>
          <w:szCs w:val="28"/>
        </w:rPr>
        <w:t>Усть-Медведицкий</w:t>
      </w:r>
      <w:proofErr w:type="spellEnd"/>
      <w:r w:rsidRPr="003B7951">
        <w:rPr>
          <w:rFonts w:ascii="Times New Roman" w:hAnsi="Times New Roman" w:cs="Times New Roman"/>
          <w:sz w:val="28"/>
          <w:szCs w:val="28"/>
        </w:rPr>
        <w:t xml:space="preserve"> казачий округ» Войскового казачьего округа </w:t>
      </w:r>
      <w:proofErr w:type="spellStart"/>
      <w:r w:rsidRPr="003B7951">
        <w:rPr>
          <w:rFonts w:ascii="Times New Roman" w:hAnsi="Times New Roman" w:cs="Times New Roman"/>
          <w:sz w:val="28"/>
          <w:szCs w:val="28"/>
        </w:rPr>
        <w:t>Всевеликое</w:t>
      </w:r>
      <w:proofErr w:type="spellEnd"/>
      <w:r w:rsidRPr="003B7951">
        <w:rPr>
          <w:rFonts w:ascii="Times New Roman" w:hAnsi="Times New Roman" w:cs="Times New Roman"/>
          <w:sz w:val="28"/>
          <w:szCs w:val="28"/>
        </w:rPr>
        <w:t xml:space="preserve"> войско Донское. В октябре 2017 года был проведен Круг, на котором одним из главных вопросов значился – выборы нового атамана. Возглавляет СКО «Котовская» - атаман Кузьмин О.Н. Основная сфера деятельности некоммерческой организации СКО «Котовская» - охрана общественного порядка и общественной безопасности на территории Котовского муниципального района Волгоградской области. Совместно с руководством Котовского ОВД разработан и утвержден план совместных мероприятий, а также порядок взаимодействия при охране общественного порядка на территории Котовского муниципального района, согласованы маршруты патрулирования и графики дежу</w:t>
      </w:r>
      <w:proofErr w:type="gramStart"/>
      <w:r w:rsidRPr="003B7951">
        <w:rPr>
          <w:rFonts w:ascii="Times New Roman" w:hAnsi="Times New Roman" w:cs="Times New Roman"/>
          <w:sz w:val="28"/>
          <w:szCs w:val="28"/>
        </w:rPr>
        <w:t>рств чл</w:t>
      </w:r>
      <w:proofErr w:type="gramEnd"/>
      <w:r w:rsidRPr="003B7951">
        <w:rPr>
          <w:rFonts w:ascii="Times New Roman" w:hAnsi="Times New Roman" w:cs="Times New Roman"/>
          <w:sz w:val="28"/>
          <w:szCs w:val="28"/>
        </w:rPr>
        <w:t>енов МКД. Члены муниципальной дружины принимают участие в семинарах, совещаниях, проводимых правоохранительными органами по вопросам профилактики антитеррористической деятельности, противопожарной безопасности, обеспечению охраны общественного порядка и общественной безопасности на территории Котовского муниципального района.</w:t>
      </w:r>
    </w:p>
    <w:p w:rsidR="009C1496" w:rsidRPr="003B7951" w:rsidRDefault="009C1496" w:rsidP="003B7951">
      <w:pPr>
        <w:tabs>
          <w:tab w:val="left" w:pos="0"/>
        </w:tabs>
        <w:spacing w:after="0" w:line="240" w:lineRule="auto"/>
        <w:ind w:firstLine="567"/>
        <w:jc w:val="both"/>
        <w:rPr>
          <w:rFonts w:ascii="Times New Roman" w:hAnsi="Times New Roman" w:cs="Times New Roman"/>
          <w:sz w:val="28"/>
          <w:szCs w:val="28"/>
        </w:rPr>
      </w:pPr>
      <w:r w:rsidRPr="003B7951">
        <w:rPr>
          <w:rFonts w:ascii="Times New Roman" w:hAnsi="Times New Roman" w:cs="Times New Roman"/>
          <w:sz w:val="28"/>
          <w:szCs w:val="28"/>
        </w:rPr>
        <w:t>Администрацией Котовского муниципального района ежегодно, начиная с 2013 года, проводится конкурсный отбор среди социально ориентированных некоммерческих организаций на предоставление финансовой и имущественной поддержки. В 2017 году в результате конкурсного отбора социально ориентированных некоммерческих организаций, претендующих на предоставление субсидии из бюджета Котовского муниципального района на проведение мероприятий в соответствии с представленными программами, победителем было признано 1 социально ориентированная некоммерческая организация:</w:t>
      </w:r>
    </w:p>
    <w:p w:rsidR="009C1496" w:rsidRPr="003B7951" w:rsidRDefault="009C1496" w:rsidP="003B7951">
      <w:pPr>
        <w:pStyle w:val="ac"/>
        <w:tabs>
          <w:tab w:val="left" w:pos="1276"/>
        </w:tabs>
        <w:spacing w:after="0" w:line="240" w:lineRule="auto"/>
        <w:ind w:left="0" w:firstLine="567"/>
        <w:jc w:val="both"/>
        <w:rPr>
          <w:rFonts w:ascii="Times New Roman" w:hAnsi="Times New Roman" w:cs="Times New Roman"/>
          <w:sz w:val="28"/>
          <w:szCs w:val="28"/>
        </w:rPr>
      </w:pPr>
      <w:r w:rsidRPr="003B7951">
        <w:rPr>
          <w:rFonts w:ascii="Times New Roman" w:hAnsi="Times New Roman" w:cs="Times New Roman"/>
          <w:sz w:val="28"/>
          <w:szCs w:val="28"/>
        </w:rPr>
        <w:t>1. Котовская районная организация Волгоградского регионального отделения Всероссийской общественной организации ветеранов (пенсионеров) войны, труда, Вооруженных Сил и правоохранительных органов;</w:t>
      </w:r>
    </w:p>
    <w:p w:rsidR="009C1496" w:rsidRPr="003B7951" w:rsidRDefault="009C1496" w:rsidP="003824BB">
      <w:pPr>
        <w:spacing w:after="0" w:line="240" w:lineRule="auto"/>
        <w:ind w:firstLine="709"/>
        <w:jc w:val="both"/>
        <w:rPr>
          <w:rFonts w:ascii="Times New Roman" w:hAnsi="Times New Roman" w:cs="Times New Roman"/>
          <w:sz w:val="28"/>
          <w:szCs w:val="28"/>
        </w:rPr>
      </w:pPr>
      <w:r w:rsidRPr="003B7951">
        <w:rPr>
          <w:rFonts w:ascii="Times New Roman" w:hAnsi="Times New Roman" w:cs="Times New Roman"/>
          <w:sz w:val="28"/>
          <w:szCs w:val="28"/>
        </w:rPr>
        <w:t>Объем финансовой поддержки за счет средств бюджета Котовского муниципального района, предусмотренный программой, в 2017 году составил 200 тыс. рублей.</w:t>
      </w:r>
    </w:p>
    <w:p w:rsidR="003824BB" w:rsidRDefault="009C1496" w:rsidP="003824BB">
      <w:pPr>
        <w:spacing w:after="0" w:line="240" w:lineRule="auto"/>
        <w:jc w:val="both"/>
        <w:rPr>
          <w:rFonts w:ascii="Times New Roman" w:hAnsi="Times New Roman" w:cs="Times New Roman"/>
          <w:sz w:val="28"/>
          <w:szCs w:val="28"/>
        </w:rPr>
      </w:pPr>
      <w:r w:rsidRPr="003B7951">
        <w:rPr>
          <w:rFonts w:ascii="Times New Roman" w:hAnsi="Times New Roman" w:cs="Times New Roman"/>
          <w:sz w:val="28"/>
          <w:szCs w:val="28"/>
        </w:rPr>
        <w:t>3. Особые заслуги жителей Котовского района.</w:t>
      </w:r>
      <w:r w:rsidR="003824BB">
        <w:rPr>
          <w:rFonts w:ascii="Times New Roman" w:hAnsi="Times New Roman" w:cs="Times New Roman"/>
          <w:sz w:val="28"/>
          <w:szCs w:val="28"/>
        </w:rPr>
        <w:t xml:space="preserve"> </w:t>
      </w:r>
    </w:p>
    <w:p w:rsidR="009C1496" w:rsidRPr="003B7951" w:rsidRDefault="009C1496" w:rsidP="003824BB">
      <w:pPr>
        <w:spacing w:after="0" w:line="240" w:lineRule="auto"/>
        <w:jc w:val="both"/>
        <w:rPr>
          <w:rFonts w:ascii="Times New Roman" w:hAnsi="Times New Roman" w:cs="Times New Roman"/>
          <w:sz w:val="28"/>
          <w:szCs w:val="28"/>
        </w:rPr>
      </w:pPr>
      <w:r w:rsidRPr="003B7951">
        <w:rPr>
          <w:rFonts w:ascii="Times New Roman" w:hAnsi="Times New Roman" w:cs="Times New Roman"/>
          <w:sz w:val="28"/>
          <w:szCs w:val="28"/>
        </w:rPr>
        <w:t xml:space="preserve">В целях общественного признания особых заслуг жителей Котовского муниципального района, их объединений, организаций в социально-экономическом развитии района, весомый вклад в развитие образования, культуры, здравоохранения, физкультуры и спорта, благотворительной и иной деятельности, за плодотворную профессиональную и творческую деятельность в 2017 году была проведена работа по учреждению Доски Почета Котовского муниципального района. У центрального входа здания администрации была установлена малая архитектурная форма «Доска Почета» и произведено устройство площадки из тротуарной плитки. На </w:t>
      </w:r>
      <w:r w:rsidRPr="003B7951">
        <w:rPr>
          <w:rFonts w:ascii="Times New Roman" w:hAnsi="Times New Roman" w:cs="Times New Roman"/>
          <w:sz w:val="28"/>
          <w:szCs w:val="28"/>
        </w:rPr>
        <w:lastRenderedPageBreak/>
        <w:t>Доску Почета путем размещения фотографий было занесено 14 человек, жителей района, внесшие значительный вклад в развитие экономического потенциала, образования культуры, здравоохранения, физкультуры и спорта, благотворительной и иной деятельности, способствующей всестороннему развитию района, за плодотворную профессиональную и творческую деятельность.</w:t>
      </w:r>
    </w:p>
    <w:p w:rsidR="009C1496" w:rsidRPr="003B7951" w:rsidRDefault="009C1496" w:rsidP="003B7951">
      <w:pPr>
        <w:spacing w:after="0" w:line="240" w:lineRule="auto"/>
        <w:ind w:firstLine="709"/>
        <w:jc w:val="both"/>
        <w:rPr>
          <w:rFonts w:ascii="Times New Roman" w:hAnsi="Times New Roman" w:cs="Times New Roman"/>
          <w:sz w:val="28"/>
          <w:szCs w:val="28"/>
        </w:rPr>
      </w:pPr>
      <w:r w:rsidRPr="003B7951">
        <w:rPr>
          <w:rFonts w:ascii="Times New Roman" w:hAnsi="Times New Roman" w:cs="Times New Roman"/>
          <w:sz w:val="28"/>
          <w:szCs w:val="28"/>
        </w:rPr>
        <w:t xml:space="preserve">В марте 2017 года проведена работа по рассмотрению предложений о присвоении звания «Почетный гражданин Котовского муниципального района Волгоградской области». Проведено заседание общественной комиссии по утверждению кандидатуры </w:t>
      </w:r>
      <w:proofErr w:type="spellStart"/>
      <w:r w:rsidRPr="003B7951">
        <w:rPr>
          <w:rFonts w:ascii="Times New Roman" w:hAnsi="Times New Roman" w:cs="Times New Roman"/>
          <w:sz w:val="28"/>
          <w:szCs w:val="28"/>
        </w:rPr>
        <w:t>Белоножкина</w:t>
      </w:r>
      <w:proofErr w:type="spellEnd"/>
      <w:r w:rsidRPr="003B7951">
        <w:rPr>
          <w:rFonts w:ascii="Times New Roman" w:hAnsi="Times New Roman" w:cs="Times New Roman"/>
          <w:sz w:val="28"/>
          <w:szCs w:val="28"/>
        </w:rPr>
        <w:t xml:space="preserve"> Ф.С. на присвоение почетного звания «Почетный гражданин Котовского муниципального района Волгоградской области».</w:t>
      </w:r>
    </w:p>
    <w:p w:rsidR="009C1496" w:rsidRPr="003B7951" w:rsidRDefault="009C1496" w:rsidP="003B7951">
      <w:pPr>
        <w:spacing w:after="0" w:line="240" w:lineRule="auto"/>
        <w:ind w:firstLine="709"/>
        <w:jc w:val="both"/>
        <w:rPr>
          <w:rFonts w:ascii="Times New Roman" w:hAnsi="Times New Roman" w:cs="Times New Roman"/>
          <w:sz w:val="28"/>
          <w:szCs w:val="28"/>
        </w:rPr>
      </w:pPr>
      <w:r w:rsidRPr="003B7951">
        <w:rPr>
          <w:rFonts w:ascii="Times New Roman" w:hAnsi="Times New Roman" w:cs="Times New Roman"/>
          <w:sz w:val="28"/>
          <w:szCs w:val="28"/>
        </w:rPr>
        <w:t>4. Район и общество.</w:t>
      </w:r>
    </w:p>
    <w:p w:rsidR="009C1496" w:rsidRPr="003B7951" w:rsidRDefault="009C1496" w:rsidP="003B7951">
      <w:pPr>
        <w:spacing w:after="0" w:line="240" w:lineRule="auto"/>
        <w:ind w:firstLine="709"/>
        <w:jc w:val="both"/>
        <w:rPr>
          <w:rFonts w:ascii="Times New Roman" w:hAnsi="Times New Roman" w:cs="Times New Roman"/>
          <w:sz w:val="28"/>
          <w:szCs w:val="28"/>
        </w:rPr>
      </w:pPr>
      <w:proofErr w:type="gramStart"/>
      <w:r w:rsidRPr="003B7951">
        <w:rPr>
          <w:rFonts w:ascii="Times New Roman" w:hAnsi="Times New Roman" w:cs="Times New Roman"/>
          <w:sz w:val="28"/>
          <w:szCs w:val="28"/>
        </w:rPr>
        <w:t>Для обеспечения согласования общественно значимых интересов населения Котовского муниципального района, общественных объединений, органов местного самоуправления Котовского муниципального района, для решения наиболее важных вопросов социально-экономического развития Котовского муниципального района, защиты прав и свобод граждан и демократических принципов развития гражданского общества на территории Котовского муниципального района в январе 2017 года была создана Общественная палата Котовского муниципального района.</w:t>
      </w:r>
      <w:proofErr w:type="gramEnd"/>
      <w:r w:rsidRPr="003B7951">
        <w:rPr>
          <w:rFonts w:ascii="Times New Roman" w:hAnsi="Times New Roman" w:cs="Times New Roman"/>
          <w:sz w:val="28"/>
          <w:szCs w:val="28"/>
        </w:rPr>
        <w:t xml:space="preserve"> В ее состав вошло 12 человек, имеющих особые заслуги перед Котовским муниципальным районом и обществом. </w:t>
      </w:r>
    </w:p>
    <w:p w:rsidR="009C1496" w:rsidRDefault="009C1496" w:rsidP="003B7951">
      <w:pPr>
        <w:spacing w:after="0" w:line="240" w:lineRule="auto"/>
        <w:ind w:firstLine="709"/>
        <w:jc w:val="both"/>
        <w:rPr>
          <w:rFonts w:ascii="Times New Roman" w:hAnsi="Times New Roman" w:cs="Times New Roman"/>
          <w:sz w:val="28"/>
          <w:szCs w:val="28"/>
        </w:rPr>
      </w:pPr>
    </w:p>
    <w:p w:rsidR="003824BB" w:rsidRDefault="003824BB" w:rsidP="003B7951">
      <w:pPr>
        <w:spacing w:after="0" w:line="240" w:lineRule="auto"/>
        <w:ind w:firstLine="709"/>
        <w:jc w:val="both"/>
        <w:rPr>
          <w:rFonts w:ascii="Times New Roman" w:hAnsi="Times New Roman" w:cs="Times New Roman"/>
          <w:sz w:val="28"/>
          <w:szCs w:val="28"/>
        </w:rPr>
      </w:pPr>
    </w:p>
    <w:p w:rsidR="00333C70" w:rsidRDefault="003824BB" w:rsidP="00333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Котовского </w:t>
      </w:r>
    </w:p>
    <w:p w:rsidR="003824BB" w:rsidRPr="003B7951" w:rsidRDefault="003824BB" w:rsidP="00333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333C70">
        <w:rPr>
          <w:rFonts w:ascii="Times New Roman" w:hAnsi="Times New Roman" w:cs="Times New Roman"/>
          <w:sz w:val="28"/>
          <w:szCs w:val="28"/>
        </w:rPr>
        <w:t xml:space="preserve">                                       </w:t>
      </w:r>
      <w:r>
        <w:rPr>
          <w:rFonts w:ascii="Times New Roman" w:hAnsi="Times New Roman" w:cs="Times New Roman"/>
          <w:sz w:val="28"/>
          <w:szCs w:val="28"/>
        </w:rPr>
        <w:t>С.В.Чумаков</w:t>
      </w:r>
    </w:p>
    <w:p w:rsidR="009C1496" w:rsidRPr="003B7951" w:rsidRDefault="009C1496" w:rsidP="003B7951">
      <w:pPr>
        <w:spacing w:after="0" w:line="240" w:lineRule="auto"/>
        <w:jc w:val="both"/>
        <w:rPr>
          <w:rFonts w:ascii="Times New Roman" w:hAnsi="Times New Roman" w:cs="Times New Roman"/>
          <w:sz w:val="28"/>
          <w:szCs w:val="28"/>
        </w:rPr>
      </w:pPr>
    </w:p>
    <w:p w:rsidR="009C1496" w:rsidRPr="003B7951" w:rsidRDefault="009C1496" w:rsidP="003B7951">
      <w:pPr>
        <w:spacing w:after="0" w:line="240" w:lineRule="auto"/>
        <w:jc w:val="both"/>
        <w:rPr>
          <w:rFonts w:ascii="Times New Roman" w:hAnsi="Times New Roman" w:cs="Times New Roman"/>
          <w:sz w:val="28"/>
          <w:szCs w:val="28"/>
        </w:rPr>
      </w:pPr>
    </w:p>
    <w:p w:rsidR="009C1496" w:rsidRPr="003B7951" w:rsidRDefault="009C1496" w:rsidP="003B7951">
      <w:pPr>
        <w:spacing w:line="240" w:lineRule="auto"/>
        <w:jc w:val="both"/>
        <w:rPr>
          <w:rFonts w:ascii="Times New Roman" w:hAnsi="Times New Roman" w:cs="Times New Roman"/>
          <w:sz w:val="28"/>
          <w:szCs w:val="28"/>
        </w:rPr>
      </w:pPr>
    </w:p>
    <w:sectPr w:rsidR="009C1496" w:rsidRPr="003B7951" w:rsidSect="00333C70">
      <w:footerReference w:type="default" r:id="rId11"/>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247" w:rsidRDefault="00874247" w:rsidP="004955B1">
      <w:pPr>
        <w:spacing w:after="0" w:line="240" w:lineRule="auto"/>
      </w:pPr>
      <w:r>
        <w:separator/>
      </w:r>
    </w:p>
  </w:endnote>
  <w:endnote w:type="continuationSeparator" w:id="0">
    <w:p w:rsidR="00874247" w:rsidRDefault="00874247" w:rsidP="004955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89">
    <w:altName w:val="Times New Roman"/>
    <w:charset w:val="CC"/>
    <w:family w:val="auto"/>
    <w:pitch w:val="variable"/>
    <w:sig w:usb0="00000000" w:usb1="00000000" w:usb2="00000000" w:usb3="00000000" w:csb0="00000000"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600"/>
      <w:docPartObj>
        <w:docPartGallery w:val="Page Numbers (Bottom of Page)"/>
        <w:docPartUnique/>
      </w:docPartObj>
    </w:sdtPr>
    <w:sdtContent>
      <w:p w:rsidR="004955B1" w:rsidRDefault="00CA412D">
        <w:pPr>
          <w:pStyle w:val="af7"/>
          <w:jc w:val="center"/>
        </w:pPr>
        <w:fldSimple w:instr=" PAGE   \* MERGEFORMAT ">
          <w:r w:rsidR="00664062">
            <w:rPr>
              <w:noProof/>
            </w:rPr>
            <w:t>28</w:t>
          </w:r>
        </w:fldSimple>
      </w:p>
    </w:sdtContent>
  </w:sdt>
  <w:p w:rsidR="004955B1" w:rsidRDefault="004955B1">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247" w:rsidRDefault="00874247" w:rsidP="004955B1">
      <w:pPr>
        <w:spacing w:after="0" w:line="240" w:lineRule="auto"/>
      </w:pPr>
      <w:r>
        <w:separator/>
      </w:r>
    </w:p>
  </w:footnote>
  <w:footnote w:type="continuationSeparator" w:id="0">
    <w:p w:rsidR="00874247" w:rsidRDefault="00874247" w:rsidP="004955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326DD"/>
    <w:multiLevelType w:val="hybridMultilevel"/>
    <w:tmpl w:val="D7B268A4"/>
    <w:lvl w:ilvl="0" w:tplc="2F3C9C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4952613"/>
    <w:multiLevelType w:val="hybridMultilevel"/>
    <w:tmpl w:val="14267D66"/>
    <w:lvl w:ilvl="0" w:tplc="63D07CD2">
      <w:start w:val="1"/>
      <w:numFmt w:val="decimal"/>
      <w:lvlText w:val="%1."/>
      <w:lvlJc w:val="left"/>
      <w:pPr>
        <w:ind w:left="451" w:hanging="360"/>
      </w:pPr>
      <w:rPr>
        <w:rFonts w:hint="default"/>
      </w:rPr>
    </w:lvl>
    <w:lvl w:ilvl="1" w:tplc="04190019" w:tentative="1">
      <w:start w:val="1"/>
      <w:numFmt w:val="lowerLetter"/>
      <w:lvlText w:val="%2."/>
      <w:lvlJc w:val="left"/>
      <w:pPr>
        <w:ind w:left="1171" w:hanging="360"/>
      </w:pPr>
    </w:lvl>
    <w:lvl w:ilvl="2" w:tplc="0419001B" w:tentative="1">
      <w:start w:val="1"/>
      <w:numFmt w:val="lowerRoman"/>
      <w:lvlText w:val="%3."/>
      <w:lvlJc w:val="right"/>
      <w:pPr>
        <w:ind w:left="1891" w:hanging="180"/>
      </w:pPr>
    </w:lvl>
    <w:lvl w:ilvl="3" w:tplc="0419000F" w:tentative="1">
      <w:start w:val="1"/>
      <w:numFmt w:val="decimal"/>
      <w:lvlText w:val="%4."/>
      <w:lvlJc w:val="left"/>
      <w:pPr>
        <w:ind w:left="2611" w:hanging="360"/>
      </w:pPr>
    </w:lvl>
    <w:lvl w:ilvl="4" w:tplc="04190019" w:tentative="1">
      <w:start w:val="1"/>
      <w:numFmt w:val="lowerLetter"/>
      <w:lvlText w:val="%5."/>
      <w:lvlJc w:val="left"/>
      <w:pPr>
        <w:ind w:left="3331" w:hanging="360"/>
      </w:pPr>
    </w:lvl>
    <w:lvl w:ilvl="5" w:tplc="0419001B" w:tentative="1">
      <w:start w:val="1"/>
      <w:numFmt w:val="lowerRoman"/>
      <w:lvlText w:val="%6."/>
      <w:lvlJc w:val="right"/>
      <w:pPr>
        <w:ind w:left="4051" w:hanging="180"/>
      </w:pPr>
    </w:lvl>
    <w:lvl w:ilvl="6" w:tplc="0419000F" w:tentative="1">
      <w:start w:val="1"/>
      <w:numFmt w:val="decimal"/>
      <w:lvlText w:val="%7."/>
      <w:lvlJc w:val="left"/>
      <w:pPr>
        <w:ind w:left="4771" w:hanging="360"/>
      </w:pPr>
    </w:lvl>
    <w:lvl w:ilvl="7" w:tplc="04190019" w:tentative="1">
      <w:start w:val="1"/>
      <w:numFmt w:val="lowerLetter"/>
      <w:lvlText w:val="%8."/>
      <w:lvlJc w:val="left"/>
      <w:pPr>
        <w:ind w:left="5491" w:hanging="360"/>
      </w:pPr>
    </w:lvl>
    <w:lvl w:ilvl="8" w:tplc="0419001B" w:tentative="1">
      <w:start w:val="1"/>
      <w:numFmt w:val="lowerRoman"/>
      <w:lvlText w:val="%9."/>
      <w:lvlJc w:val="right"/>
      <w:pPr>
        <w:ind w:left="6211" w:hanging="180"/>
      </w:pPr>
    </w:lvl>
  </w:abstractNum>
  <w:abstractNum w:abstractNumId="2">
    <w:nsid w:val="326B0066"/>
    <w:multiLevelType w:val="singleLevel"/>
    <w:tmpl w:val="E9A4BF2C"/>
    <w:lvl w:ilvl="0">
      <w:start w:val="1"/>
      <w:numFmt w:val="decimal"/>
      <w:lvlText w:val="%1."/>
      <w:lvlJc w:val="left"/>
      <w:pPr>
        <w:tabs>
          <w:tab w:val="num" w:pos="1104"/>
        </w:tabs>
        <w:ind w:left="1104" w:hanging="384"/>
      </w:pPr>
      <w:rPr>
        <w:rFonts w:hint="default"/>
      </w:rPr>
    </w:lvl>
  </w:abstractNum>
  <w:abstractNum w:abstractNumId="3">
    <w:nsid w:val="66EF1F35"/>
    <w:multiLevelType w:val="hybridMultilevel"/>
    <w:tmpl w:val="3940DAA6"/>
    <w:lvl w:ilvl="0" w:tplc="B7D620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80F11"/>
    <w:rsid w:val="00005B6A"/>
    <w:rsid w:val="00021BCA"/>
    <w:rsid w:val="00146BDD"/>
    <w:rsid w:val="00181A9F"/>
    <w:rsid w:val="001B1A1F"/>
    <w:rsid w:val="001B7DC5"/>
    <w:rsid w:val="001D22E6"/>
    <w:rsid w:val="002115CB"/>
    <w:rsid w:val="0021641F"/>
    <w:rsid w:val="00222C52"/>
    <w:rsid w:val="002A74F1"/>
    <w:rsid w:val="002B40B9"/>
    <w:rsid w:val="002B4D01"/>
    <w:rsid w:val="002D3969"/>
    <w:rsid w:val="00333C70"/>
    <w:rsid w:val="003824BB"/>
    <w:rsid w:val="003B7951"/>
    <w:rsid w:val="003E4A0E"/>
    <w:rsid w:val="003F7847"/>
    <w:rsid w:val="00431D03"/>
    <w:rsid w:val="004573CF"/>
    <w:rsid w:val="004955B1"/>
    <w:rsid w:val="004F53AA"/>
    <w:rsid w:val="00524B9D"/>
    <w:rsid w:val="00530CA9"/>
    <w:rsid w:val="0053567D"/>
    <w:rsid w:val="00562094"/>
    <w:rsid w:val="005E3311"/>
    <w:rsid w:val="006215BE"/>
    <w:rsid w:val="006318E1"/>
    <w:rsid w:val="00664062"/>
    <w:rsid w:val="00680F11"/>
    <w:rsid w:val="006A0596"/>
    <w:rsid w:val="006F6FEE"/>
    <w:rsid w:val="0071710A"/>
    <w:rsid w:val="0072632D"/>
    <w:rsid w:val="0077161C"/>
    <w:rsid w:val="007A10CA"/>
    <w:rsid w:val="00842889"/>
    <w:rsid w:val="0086221F"/>
    <w:rsid w:val="008645C7"/>
    <w:rsid w:val="00874247"/>
    <w:rsid w:val="00875CB9"/>
    <w:rsid w:val="008A7388"/>
    <w:rsid w:val="008E0FEA"/>
    <w:rsid w:val="009106C7"/>
    <w:rsid w:val="009329FB"/>
    <w:rsid w:val="00982BF5"/>
    <w:rsid w:val="009C1496"/>
    <w:rsid w:val="009F1A2A"/>
    <w:rsid w:val="00A04349"/>
    <w:rsid w:val="00A1223B"/>
    <w:rsid w:val="00A72114"/>
    <w:rsid w:val="00A81117"/>
    <w:rsid w:val="00A948BD"/>
    <w:rsid w:val="00AF54D6"/>
    <w:rsid w:val="00B35ECF"/>
    <w:rsid w:val="00B367CE"/>
    <w:rsid w:val="00B83B5E"/>
    <w:rsid w:val="00BB3A14"/>
    <w:rsid w:val="00BD3E18"/>
    <w:rsid w:val="00C47BD2"/>
    <w:rsid w:val="00C50EBD"/>
    <w:rsid w:val="00C57288"/>
    <w:rsid w:val="00CA412D"/>
    <w:rsid w:val="00CA4633"/>
    <w:rsid w:val="00CC4520"/>
    <w:rsid w:val="00DE421F"/>
    <w:rsid w:val="00DF008D"/>
    <w:rsid w:val="00E05121"/>
    <w:rsid w:val="00E34FD0"/>
    <w:rsid w:val="00E84D21"/>
    <w:rsid w:val="00EB3BC0"/>
    <w:rsid w:val="00F62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4D6"/>
  </w:style>
  <w:style w:type="paragraph" w:styleId="1">
    <w:name w:val="heading 1"/>
    <w:basedOn w:val="a"/>
    <w:next w:val="a"/>
    <w:link w:val="10"/>
    <w:uiPriority w:val="9"/>
    <w:qFormat/>
    <w:rsid w:val="00EB3BC0"/>
    <w:pPr>
      <w:keepNext/>
      <w:keepLines/>
      <w:spacing w:before="480" w:after="0"/>
      <w:outlineLvl w:val="0"/>
    </w:pPr>
    <w:rPr>
      <w:rFonts w:ascii="Times New Roman" w:eastAsiaTheme="majorEastAsia" w:hAnsi="Times New Roman" w:cstheme="majorBidi"/>
      <w:b/>
      <w:bCs/>
      <w:sz w:val="28"/>
      <w:szCs w:val="28"/>
    </w:rPr>
  </w:style>
  <w:style w:type="paragraph" w:styleId="2">
    <w:name w:val="heading 2"/>
    <w:basedOn w:val="a"/>
    <w:next w:val="a"/>
    <w:link w:val="20"/>
    <w:unhideWhenUsed/>
    <w:qFormat/>
    <w:rsid w:val="00EB3BC0"/>
    <w:pPr>
      <w:keepNext/>
      <w:spacing w:before="240" w:after="60" w:line="240" w:lineRule="auto"/>
      <w:outlineLvl w:val="1"/>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B3BC0"/>
    <w:pPr>
      <w:keepNext/>
      <w:keepLines/>
      <w:spacing w:before="80" w:after="0"/>
      <w:outlineLvl w:val="2"/>
    </w:pPr>
    <w:rPr>
      <w:rFonts w:ascii="Times New Roman" w:eastAsiaTheme="majorEastAsia" w:hAnsi="Times New Roman" w:cstheme="majorBidi"/>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A74F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Default">
    <w:name w:val="Default"/>
    <w:rsid w:val="00BB3A14"/>
    <w:pPr>
      <w:autoSpaceDE w:val="0"/>
      <w:autoSpaceDN w:val="0"/>
      <w:adjustRightInd w:val="0"/>
      <w:spacing w:after="0" w:line="240" w:lineRule="auto"/>
    </w:pPr>
    <w:rPr>
      <w:rFonts w:ascii="Tahoma" w:eastAsia="Calibri" w:hAnsi="Tahoma" w:cs="Tahoma"/>
      <w:color w:val="000000"/>
      <w:sz w:val="24"/>
      <w:szCs w:val="24"/>
    </w:rPr>
  </w:style>
  <w:style w:type="paragraph" w:styleId="a3">
    <w:name w:val="Body Text Indent"/>
    <w:basedOn w:val="a"/>
    <w:link w:val="a4"/>
    <w:rsid w:val="00BB3A14"/>
    <w:pPr>
      <w:suppressAutoHyphens/>
      <w:spacing w:after="120"/>
      <w:ind w:left="283"/>
    </w:pPr>
    <w:rPr>
      <w:rFonts w:ascii="Calibri" w:eastAsia="SimSun" w:hAnsi="Calibri" w:cs="Calibri"/>
      <w:kern w:val="1"/>
      <w:lang w:eastAsia="ar-SA"/>
    </w:rPr>
  </w:style>
  <w:style w:type="character" w:customStyle="1" w:styleId="a4">
    <w:name w:val="Основной текст с отступом Знак"/>
    <w:basedOn w:val="a0"/>
    <w:link w:val="a3"/>
    <w:rsid w:val="00BB3A14"/>
    <w:rPr>
      <w:rFonts w:ascii="Calibri" w:eastAsia="SimSun" w:hAnsi="Calibri" w:cs="Calibri"/>
      <w:kern w:val="1"/>
      <w:lang w:eastAsia="ar-SA"/>
    </w:rPr>
  </w:style>
  <w:style w:type="paragraph" w:styleId="a5">
    <w:name w:val="Title"/>
    <w:basedOn w:val="a"/>
    <w:next w:val="a"/>
    <w:link w:val="a6"/>
    <w:qFormat/>
    <w:rsid w:val="00BB3A14"/>
    <w:pPr>
      <w:suppressAutoHyphens/>
      <w:spacing w:after="0" w:line="100" w:lineRule="atLeast"/>
      <w:jc w:val="center"/>
    </w:pPr>
    <w:rPr>
      <w:rFonts w:ascii="Times New Roman" w:eastAsia="Times New Roman" w:hAnsi="Times New Roman" w:cs="Times New Roman"/>
      <w:b/>
      <w:bCs/>
      <w:kern w:val="1"/>
      <w:sz w:val="28"/>
      <w:szCs w:val="24"/>
      <w:lang w:eastAsia="ar-SA"/>
    </w:rPr>
  </w:style>
  <w:style w:type="character" w:customStyle="1" w:styleId="a6">
    <w:name w:val="Название Знак"/>
    <w:basedOn w:val="a0"/>
    <w:link w:val="a5"/>
    <w:rsid w:val="00BB3A14"/>
    <w:rPr>
      <w:rFonts w:ascii="Times New Roman" w:eastAsia="Times New Roman" w:hAnsi="Times New Roman" w:cs="Times New Roman"/>
      <w:b/>
      <w:bCs/>
      <w:kern w:val="1"/>
      <w:sz w:val="28"/>
      <w:szCs w:val="24"/>
      <w:lang w:eastAsia="ar-SA"/>
    </w:rPr>
  </w:style>
  <w:style w:type="paragraph" w:styleId="a7">
    <w:name w:val="Subtitle"/>
    <w:basedOn w:val="a"/>
    <w:next w:val="a"/>
    <w:link w:val="a8"/>
    <w:uiPriority w:val="11"/>
    <w:qFormat/>
    <w:rsid w:val="00BB3A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BB3A14"/>
    <w:rPr>
      <w:rFonts w:asciiTheme="majorHAnsi" w:eastAsiaTheme="majorEastAsia" w:hAnsiTheme="majorHAnsi" w:cstheme="majorBidi"/>
      <w:i/>
      <w:iCs/>
      <w:color w:val="4F81BD" w:themeColor="accent1"/>
      <w:spacing w:val="15"/>
      <w:sz w:val="24"/>
      <w:szCs w:val="24"/>
    </w:rPr>
  </w:style>
  <w:style w:type="paragraph" w:styleId="a9">
    <w:name w:val="Normal (Web)"/>
    <w:basedOn w:val="a"/>
    <w:uiPriority w:val="99"/>
    <w:rsid w:val="00BB3A14"/>
    <w:pPr>
      <w:spacing w:before="100" w:after="100"/>
    </w:pPr>
    <w:rPr>
      <w:rFonts w:ascii="Calibri" w:eastAsia="SimSun" w:hAnsi="Calibri" w:cs="Calibri"/>
      <w:kern w:val="1"/>
      <w:sz w:val="24"/>
      <w:szCs w:val="24"/>
      <w:lang w:eastAsia="ar-SA"/>
    </w:rPr>
  </w:style>
  <w:style w:type="character" w:styleId="aa">
    <w:name w:val="Hyperlink"/>
    <w:basedOn w:val="a0"/>
    <w:uiPriority w:val="99"/>
    <w:unhideWhenUsed/>
    <w:rsid w:val="00F62AE2"/>
    <w:rPr>
      <w:color w:val="0000FF"/>
      <w:u w:val="single"/>
    </w:rPr>
  </w:style>
  <w:style w:type="character" w:styleId="ab">
    <w:name w:val="Strong"/>
    <w:qFormat/>
    <w:rsid w:val="00F62AE2"/>
    <w:rPr>
      <w:b/>
      <w:bCs/>
    </w:rPr>
  </w:style>
  <w:style w:type="paragraph" w:customStyle="1" w:styleId="ConsPlusNormal">
    <w:name w:val="ConsPlusNormal"/>
    <w:rsid w:val="00F62AE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6">
    <w:name w:val="iceouttxt6"/>
    <w:basedOn w:val="a0"/>
    <w:rsid w:val="00F62AE2"/>
    <w:rPr>
      <w:rFonts w:ascii="Arial" w:hAnsi="Arial" w:cs="Arial" w:hint="default"/>
      <w:color w:val="666666"/>
      <w:sz w:val="17"/>
      <w:szCs w:val="17"/>
    </w:rPr>
  </w:style>
  <w:style w:type="paragraph" w:customStyle="1" w:styleId="ConsPlusNonformat">
    <w:name w:val="ConsPlusNonformat"/>
    <w:uiPriority w:val="99"/>
    <w:rsid w:val="00F62AE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List Paragraph"/>
    <w:basedOn w:val="a"/>
    <w:uiPriority w:val="34"/>
    <w:qFormat/>
    <w:rsid w:val="00005B6A"/>
    <w:pPr>
      <w:ind w:left="720"/>
      <w:contextualSpacing/>
    </w:pPr>
  </w:style>
  <w:style w:type="paragraph" w:styleId="ad">
    <w:name w:val="No Spacing"/>
    <w:link w:val="ae"/>
    <w:uiPriority w:val="1"/>
    <w:qFormat/>
    <w:rsid w:val="00562094"/>
    <w:pPr>
      <w:spacing w:after="0" w:line="240" w:lineRule="auto"/>
    </w:pPr>
    <w:rPr>
      <w:rFonts w:ascii="Calibri" w:eastAsia="Calibri" w:hAnsi="Calibri" w:cs="Times New Roman"/>
    </w:rPr>
  </w:style>
  <w:style w:type="character" w:customStyle="1" w:styleId="ae">
    <w:name w:val="Без интервала Знак"/>
    <w:basedOn w:val="a0"/>
    <w:link w:val="ad"/>
    <w:uiPriority w:val="1"/>
    <w:locked/>
    <w:rsid w:val="00562094"/>
    <w:rPr>
      <w:rFonts w:ascii="Calibri" w:eastAsia="Calibri" w:hAnsi="Calibri" w:cs="Times New Roman"/>
    </w:rPr>
  </w:style>
  <w:style w:type="paragraph" w:customStyle="1" w:styleId="p5">
    <w:name w:val="p5"/>
    <w:basedOn w:val="a"/>
    <w:rsid w:val="005620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Содержимое таблицы"/>
    <w:basedOn w:val="a"/>
    <w:rsid w:val="0077161C"/>
    <w:pPr>
      <w:suppressLineNumbers/>
      <w:suppressAutoHyphens/>
    </w:pPr>
    <w:rPr>
      <w:rFonts w:ascii="Calibri" w:eastAsia="Arial Unicode MS" w:hAnsi="Calibri" w:cs="font289"/>
      <w:kern w:val="1"/>
      <w:lang w:eastAsia="ar-SA"/>
    </w:rPr>
  </w:style>
  <w:style w:type="character" w:customStyle="1" w:styleId="apple-converted-space">
    <w:name w:val="apple-converted-space"/>
    <w:basedOn w:val="a0"/>
    <w:rsid w:val="00B367CE"/>
  </w:style>
  <w:style w:type="paragraph" w:styleId="21">
    <w:name w:val="Body Text 2"/>
    <w:basedOn w:val="a"/>
    <w:link w:val="22"/>
    <w:uiPriority w:val="99"/>
    <w:unhideWhenUsed/>
    <w:rsid w:val="00875CB9"/>
    <w:pPr>
      <w:spacing w:after="120" w:line="480" w:lineRule="auto"/>
    </w:pPr>
    <w:rPr>
      <w:rFonts w:eastAsiaTheme="minorEastAsia"/>
      <w:lang w:eastAsia="ru-RU"/>
    </w:rPr>
  </w:style>
  <w:style w:type="character" w:customStyle="1" w:styleId="22">
    <w:name w:val="Основной текст 2 Знак"/>
    <w:basedOn w:val="a0"/>
    <w:link w:val="21"/>
    <w:uiPriority w:val="99"/>
    <w:rsid w:val="00875CB9"/>
    <w:rPr>
      <w:rFonts w:eastAsiaTheme="minorEastAsia"/>
      <w:lang w:eastAsia="ru-RU"/>
    </w:rPr>
  </w:style>
  <w:style w:type="character" w:customStyle="1" w:styleId="23">
    <w:name w:val="Основной текст (2)_"/>
    <w:basedOn w:val="a0"/>
    <w:link w:val="24"/>
    <w:locked/>
    <w:rsid w:val="002D3969"/>
    <w:rPr>
      <w:rFonts w:ascii="Gulim" w:eastAsia="Gulim" w:hAnsi="Gulim" w:cs="Gulim"/>
      <w:sz w:val="34"/>
      <w:szCs w:val="34"/>
      <w:shd w:val="clear" w:color="auto" w:fill="FFFFFF"/>
    </w:rPr>
  </w:style>
  <w:style w:type="character" w:customStyle="1" w:styleId="2TimesNewRoman">
    <w:name w:val="Основной текст (2) + Times New Roman"/>
    <w:aliases w:val="11,5 pt"/>
    <w:basedOn w:val="23"/>
    <w:rsid w:val="002D3969"/>
    <w:rPr>
      <w:rFonts w:ascii="Times New Roman" w:hAnsi="Times New Roman" w:cs="Times New Roman"/>
      <w:b/>
      <w:bCs/>
      <w:color w:val="000000"/>
      <w:spacing w:val="0"/>
      <w:w w:val="100"/>
      <w:position w:val="0"/>
      <w:sz w:val="23"/>
      <w:szCs w:val="23"/>
      <w:lang w:val="ru-RU" w:eastAsia="ru-RU"/>
    </w:rPr>
  </w:style>
  <w:style w:type="paragraph" w:customStyle="1" w:styleId="24">
    <w:name w:val="Основной текст (2)"/>
    <w:basedOn w:val="a"/>
    <w:link w:val="23"/>
    <w:rsid w:val="002D3969"/>
    <w:pPr>
      <w:widowControl w:val="0"/>
      <w:shd w:val="clear" w:color="auto" w:fill="FFFFFF"/>
      <w:spacing w:after="0" w:line="240" w:lineRule="atLeast"/>
    </w:pPr>
    <w:rPr>
      <w:rFonts w:ascii="Gulim" w:eastAsia="Gulim" w:hAnsi="Gulim" w:cs="Gulim"/>
      <w:sz w:val="34"/>
      <w:szCs w:val="34"/>
    </w:rPr>
  </w:style>
  <w:style w:type="paragraph" w:styleId="af0">
    <w:name w:val="Body Text"/>
    <w:basedOn w:val="a"/>
    <w:link w:val="af1"/>
    <w:uiPriority w:val="99"/>
    <w:semiHidden/>
    <w:unhideWhenUsed/>
    <w:rsid w:val="009C1496"/>
    <w:pPr>
      <w:spacing w:after="120"/>
    </w:pPr>
  </w:style>
  <w:style w:type="character" w:customStyle="1" w:styleId="af1">
    <w:name w:val="Основной текст Знак"/>
    <w:basedOn w:val="a0"/>
    <w:link w:val="af0"/>
    <w:uiPriority w:val="99"/>
    <w:semiHidden/>
    <w:rsid w:val="009C1496"/>
  </w:style>
  <w:style w:type="character" w:customStyle="1" w:styleId="20">
    <w:name w:val="Заголовок 2 Знак"/>
    <w:basedOn w:val="a0"/>
    <w:link w:val="2"/>
    <w:rsid w:val="00EB3BC0"/>
    <w:rPr>
      <w:rFonts w:ascii="Times New Roman" w:eastAsia="Times New Roman" w:hAnsi="Times New Roman" w:cs="Times New Roman"/>
      <w:b/>
      <w:bCs/>
      <w:i/>
      <w:iCs/>
      <w:sz w:val="28"/>
      <w:szCs w:val="28"/>
      <w:lang w:eastAsia="ru-RU"/>
    </w:rPr>
  </w:style>
  <w:style w:type="paragraph" w:styleId="31">
    <w:name w:val="Body Text 3"/>
    <w:basedOn w:val="a"/>
    <w:link w:val="32"/>
    <w:rsid w:val="009C149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9C1496"/>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
    <w:rsid w:val="00EB3BC0"/>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rsid w:val="00EB3BC0"/>
    <w:rPr>
      <w:rFonts w:ascii="Times New Roman" w:eastAsiaTheme="majorEastAsia" w:hAnsi="Times New Roman" w:cstheme="majorBidi"/>
      <w:b/>
      <w:bCs/>
      <w:sz w:val="28"/>
    </w:rPr>
  </w:style>
  <w:style w:type="paragraph" w:styleId="af2">
    <w:name w:val="TOC Heading"/>
    <w:basedOn w:val="1"/>
    <w:next w:val="a"/>
    <w:uiPriority w:val="39"/>
    <w:unhideWhenUsed/>
    <w:qFormat/>
    <w:rsid w:val="003F7847"/>
    <w:pPr>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3F7847"/>
    <w:pPr>
      <w:spacing w:after="100"/>
    </w:pPr>
  </w:style>
  <w:style w:type="paragraph" w:styleId="33">
    <w:name w:val="toc 3"/>
    <w:basedOn w:val="a"/>
    <w:next w:val="a"/>
    <w:autoRedefine/>
    <w:uiPriority w:val="39"/>
    <w:unhideWhenUsed/>
    <w:rsid w:val="00431D03"/>
    <w:pPr>
      <w:tabs>
        <w:tab w:val="right" w:leader="dot" w:pos="9344"/>
      </w:tabs>
      <w:spacing w:before="120" w:after="120"/>
      <w:ind w:left="1134"/>
    </w:pPr>
  </w:style>
  <w:style w:type="paragraph" w:styleId="25">
    <w:name w:val="toc 2"/>
    <w:basedOn w:val="a"/>
    <w:next w:val="a"/>
    <w:autoRedefine/>
    <w:uiPriority w:val="39"/>
    <w:unhideWhenUsed/>
    <w:rsid w:val="003F7847"/>
    <w:pPr>
      <w:spacing w:after="100"/>
      <w:ind w:left="220"/>
    </w:pPr>
  </w:style>
  <w:style w:type="paragraph" w:styleId="af3">
    <w:name w:val="Balloon Text"/>
    <w:basedOn w:val="a"/>
    <w:link w:val="af4"/>
    <w:uiPriority w:val="99"/>
    <w:semiHidden/>
    <w:unhideWhenUsed/>
    <w:rsid w:val="003F7847"/>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3F7847"/>
    <w:rPr>
      <w:rFonts w:ascii="Tahoma" w:hAnsi="Tahoma" w:cs="Tahoma"/>
      <w:sz w:val="16"/>
      <w:szCs w:val="16"/>
    </w:rPr>
  </w:style>
  <w:style w:type="paragraph" w:styleId="af5">
    <w:name w:val="header"/>
    <w:basedOn w:val="a"/>
    <w:link w:val="af6"/>
    <w:uiPriority w:val="99"/>
    <w:semiHidden/>
    <w:unhideWhenUsed/>
    <w:rsid w:val="004955B1"/>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4955B1"/>
  </w:style>
  <w:style w:type="paragraph" w:styleId="af7">
    <w:name w:val="footer"/>
    <w:basedOn w:val="a"/>
    <w:link w:val="af8"/>
    <w:uiPriority w:val="99"/>
    <w:unhideWhenUsed/>
    <w:rsid w:val="004955B1"/>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4955B1"/>
  </w:style>
</w:styles>
</file>

<file path=word/webSettings.xml><?xml version="1.0" encoding="utf-8"?>
<w:webSettings xmlns:r="http://schemas.openxmlformats.org/officeDocument/2006/relationships" xmlns:w="http://schemas.openxmlformats.org/wordprocessingml/2006/main">
  <w:divs>
    <w:div w:id="453796769">
      <w:bodyDiv w:val="1"/>
      <w:marLeft w:val="0"/>
      <w:marRight w:val="0"/>
      <w:marTop w:val="0"/>
      <w:marBottom w:val="0"/>
      <w:divBdr>
        <w:top w:val="none" w:sz="0" w:space="0" w:color="auto"/>
        <w:left w:val="none" w:sz="0" w:space="0" w:color="auto"/>
        <w:bottom w:val="none" w:sz="0" w:space="0" w:color="auto"/>
        <w:right w:val="none" w:sz="0" w:space="0" w:color="auto"/>
      </w:divBdr>
      <w:divsChild>
        <w:div w:id="81725536">
          <w:marLeft w:val="0"/>
          <w:marRight w:val="0"/>
          <w:marTop w:val="0"/>
          <w:marBottom w:val="0"/>
          <w:divBdr>
            <w:top w:val="none" w:sz="0" w:space="0" w:color="auto"/>
            <w:left w:val="none" w:sz="0" w:space="0" w:color="auto"/>
            <w:bottom w:val="none" w:sz="0" w:space="0" w:color="auto"/>
            <w:right w:val="none" w:sz="0" w:space="0" w:color="auto"/>
          </w:divBdr>
        </w:div>
        <w:div w:id="1563180447">
          <w:marLeft w:val="0"/>
          <w:marRight w:val="0"/>
          <w:marTop w:val="0"/>
          <w:marBottom w:val="0"/>
          <w:divBdr>
            <w:top w:val="none" w:sz="0" w:space="0" w:color="auto"/>
            <w:left w:val="none" w:sz="0" w:space="0" w:color="auto"/>
            <w:bottom w:val="none" w:sz="0" w:space="0" w:color="auto"/>
            <w:right w:val="none" w:sz="0" w:space="0" w:color="auto"/>
          </w:divBdr>
        </w:div>
        <w:div w:id="394742420">
          <w:marLeft w:val="0"/>
          <w:marRight w:val="0"/>
          <w:marTop w:val="0"/>
          <w:marBottom w:val="0"/>
          <w:divBdr>
            <w:top w:val="none" w:sz="0" w:space="0" w:color="auto"/>
            <w:left w:val="none" w:sz="0" w:space="0" w:color="auto"/>
            <w:bottom w:val="none" w:sz="0" w:space="0" w:color="auto"/>
            <w:right w:val="none" w:sz="0" w:space="0" w:color="auto"/>
          </w:divBdr>
        </w:div>
      </w:divsChild>
    </w:div>
    <w:div w:id="606276930">
      <w:bodyDiv w:val="1"/>
      <w:marLeft w:val="0"/>
      <w:marRight w:val="0"/>
      <w:marTop w:val="0"/>
      <w:marBottom w:val="0"/>
      <w:divBdr>
        <w:top w:val="none" w:sz="0" w:space="0" w:color="auto"/>
        <w:left w:val="none" w:sz="0" w:space="0" w:color="auto"/>
        <w:bottom w:val="none" w:sz="0" w:space="0" w:color="auto"/>
        <w:right w:val="none" w:sz="0" w:space="0" w:color="auto"/>
      </w:divBdr>
      <w:divsChild>
        <w:div w:id="1946227170">
          <w:marLeft w:val="0"/>
          <w:marRight w:val="0"/>
          <w:marTop w:val="0"/>
          <w:marBottom w:val="0"/>
          <w:divBdr>
            <w:top w:val="none" w:sz="0" w:space="0" w:color="auto"/>
            <w:left w:val="none" w:sz="0" w:space="0" w:color="auto"/>
            <w:bottom w:val="none" w:sz="0" w:space="0" w:color="auto"/>
            <w:right w:val="none" w:sz="0" w:space="0" w:color="auto"/>
          </w:divBdr>
          <w:divsChild>
            <w:div w:id="1680081018">
              <w:marLeft w:val="0"/>
              <w:marRight w:val="0"/>
              <w:marTop w:val="0"/>
              <w:marBottom w:val="0"/>
              <w:divBdr>
                <w:top w:val="none" w:sz="0" w:space="0" w:color="auto"/>
                <w:left w:val="none" w:sz="0" w:space="0" w:color="auto"/>
                <w:bottom w:val="none" w:sz="0" w:space="0" w:color="auto"/>
                <w:right w:val="none" w:sz="0" w:space="0" w:color="auto"/>
              </w:divBdr>
            </w:div>
            <w:div w:id="1588152378">
              <w:marLeft w:val="0"/>
              <w:marRight w:val="0"/>
              <w:marTop w:val="0"/>
              <w:marBottom w:val="0"/>
              <w:divBdr>
                <w:top w:val="none" w:sz="0" w:space="0" w:color="auto"/>
                <w:left w:val="none" w:sz="0" w:space="0" w:color="auto"/>
                <w:bottom w:val="none" w:sz="0" w:space="0" w:color="auto"/>
                <w:right w:val="none" w:sz="0" w:space="0" w:color="auto"/>
              </w:divBdr>
            </w:div>
            <w:div w:id="2082360438">
              <w:marLeft w:val="0"/>
              <w:marRight w:val="0"/>
              <w:marTop w:val="0"/>
              <w:marBottom w:val="0"/>
              <w:divBdr>
                <w:top w:val="none" w:sz="0" w:space="0" w:color="auto"/>
                <w:left w:val="none" w:sz="0" w:space="0" w:color="auto"/>
                <w:bottom w:val="none" w:sz="0" w:space="0" w:color="auto"/>
                <w:right w:val="none" w:sz="0" w:space="0" w:color="auto"/>
              </w:divBdr>
            </w:div>
            <w:div w:id="1560434972">
              <w:marLeft w:val="0"/>
              <w:marRight w:val="0"/>
              <w:marTop w:val="0"/>
              <w:marBottom w:val="0"/>
              <w:divBdr>
                <w:top w:val="none" w:sz="0" w:space="0" w:color="auto"/>
                <w:left w:val="none" w:sz="0" w:space="0" w:color="auto"/>
                <w:bottom w:val="none" w:sz="0" w:space="0" w:color="auto"/>
                <w:right w:val="none" w:sz="0" w:space="0" w:color="auto"/>
              </w:divBdr>
            </w:div>
            <w:div w:id="763041214">
              <w:marLeft w:val="0"/>
              <w:marRight w:val="0"/>
              <w:marTop w:val="0"/>
              <w:marBottom w:val="0"/>
              <w:divBdr>
                <w:top w:val="none" w:sz="0" w:space="0" w:color="auto"/>
                <w:left w:val="none" w:sz="0" w:space="0" w:color="auto"/>
                <w:bottom w:val="none" w:sz="0" w:space="0" w:color="auto"/>
                <w:right w:val="none" w:sz="0" w:space="0" w:color="auto"/>
              </w:divBdr>
            </w:div>
            <w:div w:id="407461840">
              <w:marLeft w:val="0"/>
              <w:marRight w:val="0"/>
              <w:marTop w:val="0"/>
              <w:marBottom w:val="0"/>
              <w:divBdr>
                <w:top w:val="none" w:sz="0" w:space="0" w:color="auto"/>
                <w:left w:val="none" w:sz="0" w:space="0" w:color="auto"/>
                <w:bottom w:val="none" w:sz="0" w:space="0" w:color="auto"/>
                <w:right w:val="none" w:sz="0" w:space="0" w:color="auto"/>
              </w:divBdr>
            </w:div>
            <w:div w:id="1188450594">
              <w:marLeft w:val="0"/>
              <w:marRight w:val="0"/>
              <w:marTop w:val="0"/>
              <w:marBottom w:val="0"/>
              <w:divBdr>
                <w:top w:val="none" w:sz="0" w:space="0" w:color="auto"/>
                <w:left w:val="none" w:sz="0" w:space="0" w:color="auto"/>
                <w:bottom w:val="none" w:sz="0" w:space="0" w:color="auto"/>
                <w:right w:val="none" w:sz="0" w:space="0" w:color="auto"/>
              </w:divBdr>
            </w:div>
            <w:div w:id="608465580">
              <w:marLeft w:val="0"/>
              <w:marRight w:val="0"/>
              <w:marTop w:val="0"/>
              <w:marBottom w:val="0"/>
              <w:divBdr>
                <w:top w:val="none" w:sz="0" w:space="0" w:color="auto"/>
                <w:left w:val="none" w:sz="0" w:space="0" w:color="auto"/>
                <w:bottom w:val="none" w:sz="0" w:space="0" w:color="auto"/>
                <w:right w:val="none" w:sz="0" w:space="0" w:color="auto"/>
              </w:divBdr>
            </w:div>
            <w:div w:id="1429620175">
              <w:marLeft w:val="0"/>
              <w:marRight w:val="0"/>
              <w:marTop w:val="0"/>
              <w:marBottom w:val="0"/>
              <w:divBdr>
                <w:top w:val="none" w:sz="0" w:space="0" w:color="auto"/>
                <w:left w:val="none" w:sz="0" w:space="0" w:color="auto"/>
                <w:bottom w:val="none" w:sz="0" w:space="0" w:color="auto"/>
                <w:right w:val="none" w:sz="0" w:space="0" w:color="auto"/>
              </w:divBdr>
            </w:div>
            <w:div w:id="1030182793">
              <w:marLeft w:val="0"/>
              <w:marRight w:val="0"/>
              <w:marTop w:val="0"/>
              <w:marBottom w:val="0"/>
              <w:divBdr>
                <w:top w:val="none" w:sz="0" w:space="0" w:color="auto"/>
                <w:left w:val="none" w:sz="0" w:space="0" w:color="auto"/>
                <w:bottom w:val="none" w:sz="0" w:space="0" w:color="auto"/>
                <w:right w:val="none" w:sz="0" w:space="0" w:color="auto"/>
              </w:divBdr>
            </w:div>
            <w:div w:id="904418374">
              <w:marLeft w:val="0"/>
              <w:marRight w:val="0"/>
              <w:marTop w:val="0"/>
              <w:marBottom w:val="0"/>
              <w:divBdr>
                <w:top w:val="none" w:sz="0" w:space="0" w:color="auto"/>
                <w:left w:val="none" w:sz="0" w:space="0" w:color="auto"/>
                <w:bottom w:val="none" w:sz="0" w:space="0" w:color="auto"/>
                <w:right w:val="none" w:sz="0" w:space="0" w:color="auto"/>
              </w:divBdr>
            </w:div>
            <w:div w:id="649944062">
              <w:marLeft w:val="0"/>
              <w:marRight w:val="0"/>
              <w:marTop w:val="0"/>
              <w:marBottom w:val="0"/>
              <w:divBdr>
                <w:top w:val="none" w:sz="0" w:space="0" w:color="auto"/>
                <w:left w:val="none" w:sz="0" w:space="0" w:color="auto"/>
                <w:bottom w:val="none" w:sz="0" w:space="0" w:color="auto"/>
                <w:right w:val="none" w:sz="0" w:space="0" w:color="auto"/>
              </w:divBdr>
            </w:div>
            <w:div w:id="1346440975">
              <w:marLeft w:val="0"/>
              <w:marRight w:val="0"/>
              <w:marTop w:val="0"/>
              <w:marBottom w:val="0"/>
              <w:divBdr>
                <w:top w:val="none" w:sz="0" w:space="0" w:color="auto"/>
                <w:left w:val="none" w:sz="0" w:space="0" w:color="auto"/>
                <w:bottom w:val="none" w:sz="0" w:space="0" w:color="auto"/>
                <w:right w:val="none" w:sz="0" w:space="0" w:color="auto"/>
              </w:divBdr>
            </w:div>
            <w:div w:id="1153985545">
              <w:marLeft w:val="0"/>
              <w:marRight w:val="0"/>
              <w:marTop w:val="0"/>
              <w:marBottom w:val="0"/>
              <w:divBdr>
                <w:top w:val="none" w:sz="0" w:space="0" w:color="auto"/>
                <w:left w:val="none" w:sz="0" w:space="0" w:color="auto"/>
                <w:bottom w:val="none" w:sz="0" w:space="0" w:color="auto"/>
                <w:right w:val="none" w:sz="0" w:space="0" w:color="auto"/>
              </w:divBdr>
            </w:div>
            <w:div w:id="1309359652">
              <w:marLeft w:val="0"/>
              <w:marRight w:val="0"/>
              <w:marTop w:val="0"/>
              <w:marBottom w:val="0"/>
              <w:divBdr>
                <w:top w:val="none" w:sz="0" w:space="0" w:color="auto"/>
                <w:left w:val="none" w:sz="0" w:space="0" w:color="auto"/>
                <w:bottom w:val="none" w:sz="0" w:space="0" w:color="auto"/>
                <w:right w:val="none" w:sz="0" w:space="0" w:color="auto"/>
              </w:divBdr>
            </w:div>
            <w:div w:id="26411425">
              <w:marLeft w:val="0"/>
              <w:marRight w:val="0"/>
              <w:marTop w:val="0"/>
              <w:marBottom w:val="0"/>
              <w:divBdr>
                <w:top w:val="none" w:sz="0" w:space="0" w:color="auto"/>
                <w:left w:val="none" w:sz="0" w:space="0" w:color="auto"/>
                <w:bottom w:val="none" w:sz="0" w:space="0" w:color="auto"/>
                <w:right w:val="none" w:sz="0" w:space="0" w:color="auto"/>
              </w:divBdr>
            </w:div>
            <w:div w:id="186796264">
              <w:marLeft w:val="0"/>
              <w:marRight w:val="0"/>
              <w:marTop w:val="0"/>
              <w:marBottom w:val="0"/>
              <w:divBdr>
                <w:top w:val="none" w:sz="0" w:space="0" w:color="auto"/>
                <w:left w:val="none" w:sz="0" w:space="0" w:color="auto"/>
                <w:bottom w:val="none" w:sz="0" w:space="0" w:color="auto"/>
                <w:right w:val="none" w:sz="0" w:space="0" w:color="auto"/>
              </w:divBdr>
            </w:div>
            <w:div w:id="2036346018">
              <w:marLeft w:val="0"/>
              <w:marRight w:val="0"/>
              <w:marTop w:val="0"/>
              <w:marBottom w:val="0"/>
              <w:divBdr>
                <w:top w:val="none" w:sz="0" w:space="0" w:color="auto"/>
                <w:left w:val="none" w:sz="0" w:space="0" w:color="auto"/>
                <w:bottom w:val="none" w:sz="0" w:space="0" w:color="auto"/>
                <w:right w:val="none" w:sz="0" w:space="0" w:color="auto"/>
              </w:divBdr>
            </w:div>
            <w:div w:id="1523670333">
              <w:marLeft w:val="0"/>
              <w:marRight w:val="0"/>
              <w:marTop w:val="0"/>
              <w:marBottom w:val="0"/>
              <w:divBdr>
                <w:top w:val="none" w:sz="0" w:space="0" w:color="auto"/>
                <w:left w:val="none" w:sz="0" w:space="0" w:color="auto"/>
                <w:bottom w:val="none" w:sz="0" w:space="0" w:color="auto"/>
                <w:right w:val="none" w:sz="0" w:space="0" w:color="auto"/>
              </w:divBdr>
            </w:div>
            <w:div w:id="39939106">
              <w:marLeft w:val="0"/>
              <w:marRight w:val="0"/>
              <w:marTop w:val="0"/>
              <w:marBottom w:val="0"/>
              <w:divBdr>
                <w:top w:val="none" w:sz="0" w:space="0" w:color="auto"/>
                <w:left w:val="none" w:sz="0" w:space="0" w:color="auto"/>
                <w:bottom w:val="none" w:sz="0" w:space="0" w:color="auto"/>
                <w:right w:val="none" w:sz="0" w:space="0" w:color="auto"/>
              </w:divBdr>
            </w:div>
            <w:div w:id="1966155192">
              <w:marLeft w:val="0"/>
              <w:marRight w:val="0"/>
              <w:marTop w:val="0"/>
              <w:marBottom w:val="0"/>
              <w:divBdr>
                <w:top w:val="none" w:sz="0" w:space="0" w:color="auto"/>
                <w:left w:val="none" w:sz="0" w:space="0" w:color="auto"/>
                <w:bottom w:val="none" w:sz="0" w:space="0" w:color="auto"/>
                <w:right w:val="none" w:sz="0" w:space="0" w:color="auto"/>
              </w:divBdr>
            </w:div>
            <w:div w:id="218517931">
              <w:marLeft w:val="0"/>
              <w:marRight w:val="0"/>
              <w:marTop w:val="0"/>
              <w:marBottom w:val="0"/>
              <w:divBdr>
                <w:top w:val="none" w:sz="0" w:space="0" w:color="auto"/>
                <w:left w:val="none" w:sz="0" w:space="0" w:color="auto"/>
                <w:bottom w:val="none" w:sz="0" w:space="0" w:color="auto"/>
                <w:right w:val="none" w:sz="0" w:space="0" w:color="auto"/>
              </w:divBdr>
            </w:div>
            <w:div w:id="504707253">
              <w:marLeft w:val="0"/>
              <w:marRight w:val="0"/>
              <w:marTop w:val="0"/>
              <w:marBottom w:val="0"/>
              <w:divBdr>
                <w:top w:val="none" w:sz="0" w:space="0" w:color="auto"/>
                <w:left w:val="none" w:sz="0" w:space="0" w:color="auto"/>
                <w:bottom w:val="none" w:sz="0" w:space="0" w:color="auto"/>
                <w:right w:val="none" w:sz="0" w:space="0" w:color="auto"/>
              </w:divBdr>
            </w:div>
            <w:div w:id="244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07873">
      <w:bodyDiv w:val="1"/>
      <w:marLeft w:val="0"/>
      <w:marRight w:val="0"/>
      <w:marTop w:val="0"/>
      <w:marBottom w:val="0"/>
      <w:divBdr>
        <w:top w:val="none" w:sz="0" w:space="0" w:color="auto"/>
        <w:left w:val="none" w:sz="0" w:space="0" w:color="auto"/>
        <w:bottom w:val="none" w:sz="0" w:space="0" w:color="auto"/>
        <w:right w:val="none" w:sz="0" w:space="0" w:color="auto"/>
      </w:divBdr>
      <w:divsChild>
        <w:div w:id="773550041">
          <w:marLeft w:val="0"/>
          <w:marRight w:val="0"/>
          <w:marTop w:val="0"/>
          <w:marBottom w:val="0"/>
          <w:divBdr>
            <w:top w:val="none" w:sz="0" w:space="0" w:color="auto"/>
            <w:left w:val="none" w:sz="0" w:space="0" w:color="auto"/>
            <w:bottom w:val="none" w:sz="0" w:space="0" w:color="auto"/>
            <w:right w:val="none" w:sz="0" w:space="0" w:color="auto"/>
          </w:divBdr>
        </w:div>
        <w:div w:id="2052877977">
          <w:marLeft w:val="0"/>
          <w:marRight w:val="0"/>
          <w:marTop w:val="0"/>
          <w:marBottom w:val="0"/>
          <w:divBdr>
            <w:top w:val="none" w:sz="0" w:space="0" w:color="auto"/>
            <w:left w:val="none" w:sz="0" w:space="0" w:color="auto"/>
            <w:bottom w:val="none" w:sz="0" w:space="0" w:color="auto"/>
            <w:right w:val="none" w:sz="0" w:space="0" w:color="auto"/>
          </w:divBdr>
        </w:div>
        <w:div w:id="239413030">
          <w:marLeft w:val="0"/>
          <w:marRight w:val="0"/>
          <w:marTop w:val="0"/>
          <w:marBottom w:val="0"/>
          <w:divBdr>
            <w:top w:val="none" w:sz="0" w:space="0" w:color="auto"/>
            <w:left w:val="none" w:sz="0" w:space="0" w:color="auto"/>
            <w:bottom w:val="none" w:sz="0" w:space="0" w:color="auto"/>
            <w:right w:val="none" w:sz="0" w:space="0" w:color="auto"/>
          </w:divBdr>
        </w:div>
        <w:div w:id="1726250213">
          <w:marLeft w:val="0"/>
          <w:marRight w:val="0"/>
          <w:marTop w:val="0"/>
          <w:marBottom w:val="0"/>
          <w:divBdr>
            <w:top w:val="none" w:sz="0" w:space="0" w:color="auto"/>
            <w:left w:val="none" w:sz="0" w:space="0" w:color="auto"/>
            <w:bottom w:val="none" w:sz="0" w:space="0" w:color="auto"/>
            <w:right w:val="none" w:sz="0" w:space="0" w:color="auto"/>
          </w:divBdr>
        </w:div>
        <w:div w:id="120927141">
          <w:marLeft w:val="0"/>
          <w:marRight w:val="0"/>
          <w:marTop w:val="0"/>
          <w:marBottom w:val="0"/>
          <w:divBdr>
            <w:top w:val="none" w:sz="0" w:space="0" w:color="auto"/>
            <w:left w:val="none" w:sz="0" w:space="0" w:color="auto"/>
            <w:bottom w:val="none" w:sz="0" w:space="0" w:color="auto"/>
            <w:right w:val="none" w:sz="0" w:space="0" w:color="auto"/>
          </w:divBdr>
        </w:div>
        <w:div w:id="1173182176">
          <w:marLeft w:val="0"/>
          <w:marRight w:val="0"/>
          <w:marTop w:val="0"/>
          <w:marBottom w:val="0"/>
          <w:divBdr>
            <w:top w:val="none" w:sz="0" w:space="0" w:color="auto"/>
            <w:left w:val="none" w:sz="0" w:space="0" w:color="auto"/>
            <w:bottom w:val="none" w:sz="0" w:space="0" w:color="auto"/>
            <w:right w:val="none" w:sz="0" w:space="0" w:color="auto"/>
          </w:divBdr>
        </w:div>
        <w:div w:id="1877541590">
          <w:marLeft w:val="0"/>
          <w:marRight w:val="0"/>
          <w:marTop w:val="0"/>
          <w:marBottom w:val="0"/>
          <w:divBdr>
            <w:top w:val="none" w:sz="0" w:space="0" w:color="auto"/>
            <w:left w:val="none" w:sz="0" w:space="0" w:color="auto"/>
            <w:bottom w:val="none" w:sz="0" w:space="0" w:color="auto"/>
            <w:right w:val="none" w:sz="0" w:space="0" w:color="auto"/>
          </w:divBdr>
        </w:div>
        <w:div w:id="1270578793">
          <w:marLeft w:val="0"/>
          <w:marRight w:val="0"/>
          <w:marTop w:val="0"/>
          <w:marBottom w:val="0"/>
          <w:divBdr>
            <w:top w:val="none" w:sz="0" w:space="0" w:color="auto"/>
            <w:left w:val="none" w:sz="0" w:space="0" w:color="auto"/>
            <w:bottom w:val="none" w:sz="0" w:space="0" w:color="auto"/>
            <w:right w:val="none" w:sz="0" w:space="0" w:color="auto"/>
          </w:divBdr>
        </w:div>
        <w:div w:id="772633939">
          <w:marLeft w:val="0"/>
          <w:marRight w:val="0"/>
          <w:marTop w:val="0"/>
          <w:marBottom w:val="0"/>
          <w:divBdr>
            <w:top w:val="none" w:sz="0" w:space="0" w:color="auto"/>
            <w:left w:val="none" w:sz="0" w:space="0" w:color="auto"/>
            <w:bottom w:val="none" w:sz="0" w:space="0" w:color="auto"/>
            <w:right w:val="none" w:sz="0" w:space="0" w:color="auto"/>
          </w:divBdr>
        </w:div>
        <w:div w:id="583606619">
          <w:marLeft w:val="0"/>
          <w:marRight w:val="0"/>
          <w:marTop w:val="0"/>
          <w:marBottom w:val="0"/>
          <w:divBdr>
            <w:top w:val="none" w:sz="0" w:space="0" w:color="auto"/>
            <w:left w:val="none" w:sz="0" w:space="0" w:color="auto"/>
            <w:bottom w:val="none" w:sz="0" w:space="0" w:color="auto"/>
            <w:right w:val="none" w:sz="0" w:space="0" w:color="auto"/>
          </w:divBdr>
        </w:div>
        <w:div w:id="774055491">
          <w:marLeft w:val="0"/>
          <w:marRight w:val="0"/>
          <w:marTop w:val="0"/>
          <w:marBottom w:val="0"/>
          <w:divBdr>
            <w:top w:val="none" w:sz="0" w:space="0" w:color="auto"/>
            <w:left w:val="none" w:sz="0" w:space="0" w:color="auto"/>
            <w:bottom w:val="none" w:sz="0" w:space="0" w:color="auto"/>
            <w:right w:val="none" w:sz="0" w:space="0" w:color="auto"/>
          </w:divBdr>
        </w:div>
        <w:div w:id="1778984779">
          <w:marLeft w:val="0"/>
          <w:marRight w:val="0"/>
          <w:marTop w:val="0"/>
          <w:marBottom w:val="0"/>
          <w:divBdr>
            <w:top w:val="none" w:sz="0" w:space="0" w:color="auto"/>
            <w:left w:val="none" w:sz="0" w:space="0" w:color="auto"/>
            <w:bottom w:val="none" w:sz="0" w:space="0" w:color="auto"/>
            <w:right w:val="none" w:sz="0" w:space="0" w:color="auto"/>
          </w:divBdr>
        </w:div>
        <w:div w:id="83190334">
          <w:marLeft w:val="0"/>
          <w:marRight w:val="0"/>
          <w:marTop w:val="0"/>
          <w:marBottom w:val="0"/>
          <w:divBdr>
            <w:top w:val="none" w:sz="0" w:space="0" w:color="auto"/>
            <w:left w:val="none" w:sz="0" w:space="0" w:color="auto"/>
            <w:bottom w:val="none" w:sz="0" w:space="0" w:color="auto"/>
            <w:right w:val="none" w:sz="0" w:space="0" w:color="auto"/>
          </w:divBdr>
        </w:div>
        <w:div w:id="264195625">
          <w:marLeft w:val="0"/>
          <w:marRight w:val="0"/>
          <w:marTop w:val="0"/>
          <w:marBottom w:val="0"/>
          <w:divBdr>
            <w:top w:val="none" w:sz="0" w:space="0" w:color="auto"/>
            <w:left w:val="none" w:sz="0" w:space="0" w:color="auto"/>
            <w:bottom w:val="none" w:sz="0" w:space="0" w:color="auto"/>
            <w:right w:val="none" w:sz="0" w:space="0" w:color="auto"/>
          </w:divBdr>
        </w:div>
        <w:div w:id="300619683">
          <w:marLeft w:val="0"/>
          <w:marRight w:val="0"/>
          <w:marTop w:val="0"/>
          <w:marBottom w:val="0"/>
          <w:divBdr>
            <w:top w:val="none" w:sz="0" w:space="0" w:color="auto"/>
            <w:left w:val="none" w:sz="0" w:space="0" w:color="auto"/>
            <w:bottom w:val="none" w:sz="0" w:space="0" w:color="auto"/>
            <w:right w:val="none" w:sz="0" w:space="0" w:color="auto"/>
          </w:divBdr>
        </w:div>
        <w:div w:id="1761635466">
          <w:marLeft w:val="0"/>
          <w:marRight w:val="0"/>
          <w:marTop w:val="0"/>
          <w:marBottom w:val="0"/>
          <w:divBdr>
            <w:top w:val="none" w:sz="0" w:space="0" w:color="auto"/>
            <w:left w:val="none" w:sz="0" w:space="0" w:color="auto"/>
            <w:bottom w:val="none" w:sz="0" w:space="0" w:color="auto"/>
            <w:right w:val="none" w:sz="0" w:space="0" w:color="auto"/>
          </w:divBdr>
        </w:div>
        <w:div w:id="553588757">
          <w:marLeft w:val="0"/>
          <w:marRight w:val="0"/>
          <w:marTop w:val="0"/>
          <w:marBottom w:val="0"/>
          <w:divBdr>
            <w:top w:val="none" w:sz="0" w:space="0" w:color="auto"/>
            <w:left w:val="none" w:sz="0" w:space="0" w:color="auto"/>
            <w:bottom w:val="none" w:sz="0" w:space="0" w:color="auto"/>
            <w:right w:val="none" w:sz="0" w:space="0" w:color="auto"/>
          </w:divBdr>
        </w:div>
        <w:div w:id="1654215791">
          <w:marLeft w:val="0"/>
          <w:marRight w:val="0"/>
          <w:marTop w:val="0"/>
          <w:marBottom w:val="0"/>
          <w:divBdr>
            <w:top w:val="none" w:sz="0" w:space="0" w:color="auto"/>
            <w:left w:val="none" w:sz="0" w:space="0" w:color="auto"/>
            <w:bottom w:val="none" w:sz="0" w:space="0" w:color="auto"/>
            <w:right w:val="none" w:sz="0" w:space="0" w:color="auto"/>
          </w:divBdr>
        </w:div>
        <w:div w:id="1449932385">
          <w:marLeft w:val="0"/>
          <w:marRight w:val="0"/>
          <w:marTop w:val="0"/>
          <w:marBottom w:val="0"/>
          <w:divBdr>
            <w:top w:val="none" w:sz="0" w:space="0" w:color="auto"/>
            <w:left w:val="none" w:sz="0" w:space="0" w:color="auto"/>
            <w:bottom w:val="none" w:sz="0" w:space="0" w:color="auto"/>
            <w:right w:val="none" w:sz="0" w:space="0" w:color="auto"/>
          </w:divBdr>
        </w:div>
        <w:div w:id="952058933">
          <w:marLeft w:val="0"/>
          <w:marRight w:val="0"/>
          <w:marTop w:val="0"/>
          <w:marBottom w:val="0"/>
          <w:divBdr>
            <w:top w:val="none" w:sz="0" w:space="0" w:color="auto"/>
            <w:left w:val="none" w:sz="0" w:space="0" w:color="auto"/>
            <w:bottom w:val="none" w:sz="0" w:space="0" w:color="auto"/>
            <w:right w:val="none" w:sz="0" w:space="0" w:color="auto"/>
          </w:divBdr>
        </w:div>
        <w:div w:id="824785048">
          <w:marLeft w:val="0"/>
          <w:marRight w:val="0"/>
          <w:marTop w:val="0"/>
          <w:marBottom w:val="0"/>
          <w:divBdr>
            <w:top w:val="none" w:sz="0" w:space="0" w:color="auto"/>
            <w:left w:val="none" w:sz="0" w:space="0" w:color="auto"/>
            <w:bottom w:val="none" w:sz="0" w:space="0" w:color="auto"/>
            <w:right w:val="none" w:sz="0" w:space="0" w:color="auto"/>
          </w:divBdr>
        </w:div>
        <w:div w:id="789596024">
          <w:marLeft w:val="0"/>
          <w:marRight w:val="0"/>
          <w:marTop w:val="0"/>
          <w:marBottom w:val="0"/>
          <w:divBdr>
            <w:top w:val="none" w:sz="0" w:space="0" w:color="auto"/>
            <w:left w:val="none" w:sz="0" w:space="0" w:color="auto"/>
            <w:bottom w:val="none" w:sz="0" w:space="0" w:color="auto"/>
            <w:right w:val="none" w:sz="0" w:space="0" w:color="auto"/>
          </w:divBdr>
        </w:div>
        <w:div w:id="1829053166">
          <w:marLeft w:val="0"/>
          <w:marRight w:val="0"/>
          <w:marTop w:val="0"/>
          <w:marBottom w:val="0"/>
          <w:divBdr>
            <w:top w:val="none" w:sz="0" w:space="0" w:color="auto"/>
            <w:left w:val="none" w:sz="0" w:space="0" w:color="auto"/>
            <w:bottom w:val="none" w:sz="0" w:space="0" w:color="auto"/>
            <w:right w:val="none" w:sz="0" w:space="0" w:color="auto"/>
          </w:divBdr>
        </w:div>
        <w:div w:id="703821780">
          <w:marLeft w:val="0"/>
          <w:marRight w:val="0"/>
          <w:marTop w:val="0"/>
          <w:marBottom w:val="0"/>
          <w:divBdr>
            <w:top w:val="none" w:sz="0" w:space="0" w:color="auto"/>
            <w:left w:val="none" w:sz="0" w:space="0" w:color="auto"/>
            <w:bottom w:val="none" w:sz="0" w:space="0" w:color="auto"/>
            <w:right w:val="none" w:sz="0" w:space="0" w:color="auto"/>
          </w:divBdr>
        </w:div>
        <w:div w:id="869799653">
          <w:marLeft w:val="0"/>
          <w:marRight w:val="0"/>
          <w:marTop w:val="0"/>
          <w:marBottom w:val="0"/>
          <w:divBdr>
            <w:top w:val="none" w:sz="0" w:space="0" w:color="auto"/>
            <w:left w:val="none" w:sz="0" w:space="0" w:color="auto"/>
            <w:bottom w:val="none" w:sz="0" w:space="0" w:color="auto"/>
            <w:right w:val="none" w:sz="0" w:space="0" w:color="auto"/>
          </w:divBdr>
        </w:div>
        <w:div w:id="1697579241">
          <w:marLeft w:val="0"/>
          <w:marRight w:val="0"/>
          <w:marTop w:val="0"/>
          <w:marBottom w:val="0"/>
          <w:divBdr>
            <w:top w:val="none" w:sz="0" w:space="0" w:color="auto"/>
            <w:left w:val="none" w:sz="0" w:space="0" w:color="auto"/>
            <w:bottom w:val="none" w:sz="0" w:space="0" w:color="auto"/>
            <w:right w:val="none" w:sz="0" w:space="0" w:color="auto"/>
          </w:divBdr>
        </w:div>
        <w:div w:id="1774399105">
          <w:marLeft w:val="0"/>
          <w:marRight w:val="0"/>
          <w:marTop w:val="0"/>
          <w:marBottom w:val="0"/>
          <w:divBdr>
            <w:top w:val="none" w:sz="0" w:space="0" w:color="auto"/>
            <w:left w:val="none" w:sz="0" w:space="0" w:color="auto"/>
            <w:bottom w:val="none" w:sz="0" w:space="0" w:color="auto"/>
            <w:right w:val="none" w:sz="0" w:space="0" w:color="auto"/>
          </w:divBdr>
        </w:div>
        <w:div w:id="583492765">
          <w:marLeft w:val="0"/>
          <w:marRight w:val="0"/>
          <w:marTop w:val="0"/>
          <w:marBottom w:val="0"/>
          <w:divBdr>
            <w:top w:val="none" w:sz="0" w:space="0" w:color="auto"/>
            <w:left w:val="none" w:sz="0" w:space="0" w:color="auto"/>
            <w:bottom w:val="none" w:sz="0" w:space="0" w:color="auto"/>
            <w:right w:val="none" w:sz="0" w:space="0" w:color="auto"/>
          </w:divBdr>
        </w:div>
        <w:div w:id="1994136070">
          <w:marLeft w:val="0"/>
          <w:marRight w:val="0"/>
          <w:marTop w:val="0"/>
          <w:marBottom w:val="0"/>
          <w:divBdr>
            <w:top w:val="none" w:sz="0" w:space="0" w:color="auto"/>
            <w:left w:val="none" w:sz="0" w:space="0" w:color="auto"/>
            <w:bottom w:val="none" w:sz="0" w:space="0" w:color="auto"/>
            <w:right w:val="none" w:sz="0" w:space="0" w:color="auto"/>
          </w:divBdr>
        </w:div>
        <w:div w:id="1623609488">
          <w:marLeft w:val="0"/>
          <w:marRight w:val="0"/>
          <w:marTop w:val="0"/>
          <w:marBottom w:val="0"/>
          <w:divBdr>
            <w:top w:val="none" w:sz="0" w:space="0" w:color="auto"/>
            <w:left w:val="none" w:sz="0" w:space="0" w:color="auto"/>
            <w:bottom w:val="none" w:sz="0" w:space="0" w:color="auto"/>
            <w:right w:val="none" w:sz="0" w:space="0" w:color="auto"/>
          </w:divBdr>
        </w:div>
        <w:div w:id="1108041078">
          <w:marLeft w:val="0"/>
          <w:marRight w:val="0"/>
          <w:marTop w:val="0"/>
          <w:marBottom w:val="0"/>
          <w:divBdr>
            <w:top w:val="none" w:sz="0" w:space="0" w:color="auto"/>
            <w:left w:val="none" w:sz="0" w:space="0" w:color="auto"/>
            <w:bottom w:val="none" w:sz="0" w:space="0" w:color="auto"/>
            <w:right w:val="none" w:sz="0" w:space="0" w:color="auto"/>
          </w:divBdr>
        </w:div>
        <w:div w:id="176964908">
          <w:marLeft w:val="0"/>
          <w:marRight w:val="0"/>
          <w:marTop w:val="0"/>
          <w:marBottom w:val="0"/>
          <w:divBdr>
            <w:top w:val="none" w:sz="0" w:space="0" w:color="auto"/>
            <w:left w:val="none" w:sz="0" w:space="0" w:color="auto"/>
            <w:bottom w:val="none" w:sz="0" w:space="0" w:color="auto"/>
            <w:right w:val="none" w:sz="0" w:space="0" w:color="auto"/>
          </w:divBdr>
        </w:div>
        <w:div w:id="1349990124">
          <w:marLeft w:val="0"/>
          <w:marRight w:val="0"/>
          <w:marTop w:val="0"/>
          <w:marBottom w:val="0"/>
          <w:divBdr>
            <w:top w:val="none" w:sz="0" w:space="0" w:color="auto"/>
            <w:left w:val="none" w:sz="0" w:space="0" w:color="auto"/>
            <w:bottom w:val="none" w:sz="0" w:space="0" w:color="auto"/>
            <w:right w:val="none" w:sz="0" w:space="0" w:color="auto"/>
          </w:divBdr>
        </w:div>
        <w:div w:id="567229124">
          <w:marLeft w:val="0"/>
          <w:marRight w:val="0"/>
          <w:marTop w:val="0"/>
          <w:marBottom w:val="0"/>
          <w:divBdr>
            <w:top w:val="none" w:sz="0" w:space="0" w:color="auto"/>
            <w:left w:val="none" w:sz="0" w:space="0" w:color="auto"/>
            <w:bottom w:val="none" w:sz="0" w:space="0" w:color="auto"/>
            <w:right w:val="none" w:sz="0" w:space="0" w:color="auto"/>
          </w:divBdr>
        </w:div>
        <w:div w:id="2048097536">
          <w:marLeft w:val="0"/>
          <w:marRight w:val="0"/>
          <w:marTop w:val="0"/>
          <w:marBottom w:val="0"/>
          <w:divBdr>
            <w:top w:val="none" w:sz="0" w:space="0" w:color="auto"/>
            <w:left w:val="none" w:sz="0" w:space="0" w:color="auto"/>
            <w:bottom w:val="none" w:sz="0" w:space="0" w:color="auto"/>
            <w:right w:val="none" w:sz="0" w:space="0" w:color="auto"/>
          </w:divBdr>
        </w:div>
        <w:div w:id="498085506">
          <w:marLeft w:val="0"/>
          <w:marRight w:val="0"/>
          <w:marTop w:val="0"/>
          <w:marBottom w:val="0"/>
          <w:divBdr>
            <w:top w:val="none" w:sz="0" w:space="0" w:color="auto"/>
            <w:left w:val="none" w:sz="0" w:space="0" w:color="auto"/>
            <w:bottom w:val="none" w:sz="0" w:space="0" w:color="auto"/>
            <w:right w:val="none" w:sz="0" w:space="0" w:color="auto"/>
          </w:divBdr>
        </w:div>
        <w:div w:id="953366829">
          <w:marLeft w:val="0"/>
          <w:marRight w:val="0"/>
          <w:marTop w:val="0"/>
          <w:marBottom w:val="0"/>
          <w:divBdr>
            <w:top w:val="none" w:sz="0" w:space="0" w:color="auto"/>
            <w:left w:val="none" w:sz="0" w:space="0" w:color="auto"/>
            <w:bottom w:val="none" w:sz="0" w:space="0" w:color="auto"/>
            <w:right w:val="none" w:sz="0" w:space="0" w:color="auto"/>
          </w:divBdr>
        </w:div>
        <w:div w:id="189221412">
          <w:marLeft w:val="0"/>
          <w:marRight w:val="0"/>
          <w:marTop w:val="0"/>
          <w:marBottom w:val="0"/>
          <w:divBdr>
            <w:top w:val="none" w:sz="0" w:space="0" w:color="auto"/>
            <w:left w:val="none" w:sz="0" w:space="0" w:color="auto"/>
            <w:bottom w:val="none" w:sz="0" w:space="0" w:color="auto"/>
            <w:right w:val="none" w:sz="0" w:space="0" w:color="auto"/>
          </w:divBdr>
        </w:div>
        <w:div w:id="1971133654">
          <w:marLeft w:val="0"/>
          <w:marRight w:val="0"/>
          <w:marTop w:val="0"/>
          <w:marBottom w:val="0"/>
          <w:divBdr>
            <w:top w:val="none" w:sz="0" w:space="0" w:color="auto"/>
            <w:left w:val="none" w:sz="0" w:space="0" w:color="auto"/>
            <w:bottom w:val="none" w:sz="0" w:space="0" w:color="auto"/>
            <w:right w:val="none" w:sz="0" w:space="0" w:color="auto"/>
          </w:divBdr>
        </w:div>
        <w:div w:id="1221864132">
          <w:marLeft w:val="0"/>
          <w:marRight w:val="0"/>
          <w:marTop w:val="0"/>
          <w:marBottom w:val="0"/>
          <w:divBdr>
            <w:top w:val="none" w:sz="0" w:space="0" w:color="auto"/>
            <w:left w:val="none" w:sz="0" w:space="0" w:color="auto"/>
            <w:bottom w:val="none" w:sz="0" w:space="0" w:color="auto"/>
            <w:right w:val="none" w:sz="0" w:space="0" w:color="auto"/>
          </w:divBdr>
        </w:div>
        <w:div w:id="975184285">
          <w:marLeft w:val="0"/>
          <w:marRight w:val="0"/>
          <w:marTop w:val="0"/>
          <w:marBottom w:val="0"/>
          <w:divBdr>
            <w:top w:val="none" w:sz="0" w:space="0" w:color="auto"/>
            <w:left w:val="none" w:sz="0" w:space="0" w:color="auto"/>
            <w:bottom w:val="none" w:sz="0" w:space="0" w:color="auto"/>
            <w:right w:val="none" w:sz="0" w:space="0" w:color="auto"/>
          </w:divBdr>
        </w:div>
        <w:div w:id="481965688">
          <w:marLeft w:val="0"/>
          <w:marRight w:val="0"/>
          <w:marTop w:val="0"/>
          <w:marBottom w:val="0"/>
          <w:divBdr>
            <w:top w:val="none" w:sz="0" w:space="0" w:color="auto"/>
            <w:left w:val="none" w:sz="0" w:space="0" w:color="auto"/>
            <w:bottom w:val="none" w:sz="0" w:space="0" w:color="auto"/>
            <w:right w:val="none" w:sz="0" w:space="0" w:color="auto"/>
          </w:divBdr>
        </w:div>
        <w:div w:id="658654699">
          <w:marLeft w:val="0"/>
          <w:marRight w:val="0"/>
          <w:marTop w:val="0"/>
          <w:marBottom w:val="0"/>
          <w:divBdr>
            <w:top w:val="none" w:sz="0" w:space="0" w:color="auto"/>
            <w:left w:val="none" w:sz="0" w:space="0" w:color="auto"/>
            <w:bottom w:val="none" w:sz="0" w:space="0" w:color="auto"/>
            <w:right w:val="none" w:sz="0" w:space="0" w:color="auto"/>
          </w:divBdr>
        </w:div>
        <w:div w:id="1889368548">
          <w:marLeft w:val="0"/>
          <w:marRight w:val="0"/>
          <w:marTop w:val="0"/>
          <w:marBottom w:val="0"/>
          <w:divBdr>
            <w:top w:val="none" w:sz="0" w:space="0" w:color="auto"/>
            <w:left w:val="none" w:sz="0" w:space="0" w:color="auto"/>
            <w:bottom w:val="none" w:sz="0" w:space="0" w:color="auto"/>
            <w:right w:val="none" w:sz="0" w:space="0" w:color="auto"/>
          </w:divBdr>
        </w:div>
        <w:div w:id="1557818971">
          <w:marLeft w:val="0"/>
          <w:marRight w:val="0"/>
          <w:marTop w:val="0"/>
          <w:marBottom w:val="0"/>
          <w:divBdr>
            <w:top w:val="none" w:sz="0" w:space="0" w:color="auto"/>
            <w:left w:val="none" w:sz="0" w:space="0" w:color="auto"/>
            <w:bottom w:val="none" w:sz="0" w:space="0" w:color="auto"/>
            <w:right w:val="none" w:sz="0" w:space="0" w:color="auto"/>
          </w:divBdr>
        </w:div>
        <w:div w:id="1149326392">
          <w:marLeft w:val="0"/>
          <w:marRight w:val="0"/>
          <w:marTop w:val="0"/>
          <w:marBottom w:val="0"/>
          <w:divBdr>
            <w:top w:val="none" w:sz="0" w:space="0" w:color="auto"/>
            <w:left w:val="none" w:sz="0" w:space="0" w:color="auto"/>
            <w:bottom w:val="none" w:sz="0" w:space="0" w:color="auto"/>
            <w:right w:val="none" w:sz="0" w:space="0" w:color="auto"/>
          </w:divBdr>
        </w:div>
        <w:div w:id="97409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32E424A981FEF6EA76D122FD1427C5E2D0B747C81F53F7ADCE60552EF2ID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1084;&#1072;&#1103;&#1082;-&#1082;&#1086;&#1090;&#1086;&#1074;&#1086;.&#1088;&#1092;/" TargetMode="External"/><Relationship Id="rId4" Type="http://schemas.openxmlformats.org/officeDocument/2006/relationships/settings" Target="settings.xml"/><Relationship Id="rId9" Type="http://schemas.openxmlformats.org/officeDocument/2006/relationships/hyperlink" Target="consultantplus://offline/ref=7032E424A981FEF6EA76D122FD1427C5E1D9B742CA1D53F7ADCE60552E2D5255981F62C588E36FFAF1I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883B2-25D8-4748-B14E-9153B5465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17500</Words>
  <Characters>99755</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KravcovaNA</dc:creator>
  <cp:lastModifiedBy>ZhohovaOA</cp:lastModifiedBy>
  <cp:revision>3</cp:revision>
  <cp:lastPrinted>2018-03-23T06:03:00Z</cp:lastPrinted>
  <dcterms:created xsi:type="dcterms:W3CDTF">2018-03-23T06:00:00Z</dcterms:created>
  <dcterms:modified xsi:type="dcterms:W3CDTF">2018-03-23T06:03:00Z</dcterms:modified>
</cp:coreProperties>
</file>